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南京派格测控科技有限公司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Nanjing Pego Measurement &amp; Control Technology Co.,Ltd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中国(江苏)自由贸易试验区南京片区研创园团结路99号孵鹰大厦1272室</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210000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1603, Building 01, New Town Science And Technology Park Complex, No.8 East Bailongjiang Street, Jianye District, Nanjing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中国(江苏)自由贸易试验区南京片区研创园团结路99号孵鹰大厦1272室</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210000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1603, Building 01, New Town Science And Technology Park Complex, No.8 East Bailongjiang Street, Jianye District, Nanjing</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913201046637567819</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17768112782</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侯林</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r>
        <w:rPr>
          <w:rFonts w:hint="eastAsia"/>
          <w:b/>
          <w:color w:val="000000" w:themeColor="text1"/>
          <w:sz w:val="22"/>
          <w:szCs w:val="22"/>
          <w:lang w:val="en-US" w:eastAsia="zh-CN"/>
        </w:rPr>
        <w:t>李翔</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0" w:name="企业人数"/>
      <w:r>
        <w:rPr>
          <w:b/>
          <w:color w:val="000000" w:themeColor="text1"/>
          <w:sz w:val="22"/>
          <w:szCs w:val="22"/>
        </w:rPr>
        <w:t>11</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GB/T19001-2016/ISO9001:2015</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二阶段</w:t>
      </w:r>
      <w:bookmarkEnd w:id="12"/>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default" w:eastAsia="宋体"/>
          <w:b/>
          <w:color w:val="000000" w:themeColor="text1"/>
          <w:sz w:val="22"/>
          <w:szCs w:val="22"/>
          <w:lang w:val="en-US" w:eastAsia="zh-CN"/>
        </w:rPr>
      </w:pPr>
      <w:bookmarkStart w:id="13" w:name="审核范围"/>
      <w:r>
        <w:rPr>
          <w:rFonts w:hint="eastAsia"/>
          <w:b/>
          <w:color w:val="000000" w:themeColor="text1"/>
          <w:sz w:val="22"/>
          <w:szCs w:val="22"/>
        </w:rPr>
        <w:t>射频前端集成电路测试机的研发</w:t>
      </w:r>
      <w:bookmarkEnd w:id="13"/>
      <w:r>
        <w:rPr>
          <w:rFonts w:hint="eastAsia"/>
          <w:b/>
          <w:color w:val="000000" w:themeColor="text1"/>
          <w:sz w:val="22"/>
          <w:szCs w:val="22"/>
          <w:lang w:eastAsia="zh-CN"/>
        </w:rPr>
        <w:t>、</w:t>
      </w:r>
      <w:r>
        <w:rPr>
          <w:rFonts w:hint="eastAsia"/>
          <w:b/>
          <w:color w:val="000000" w:themeColor="text1"/>
          <w:sz w:val="22"/>
          <w:szCs w:val="22"/>
          <w:lang w:val="en-US" w:eastAsia="zh-CN"/>
        </w:rPr>
        <w:t>生产</w:t>
      </w:r>
      <w:bookmarkStart w:id="14" w:name="_GoBack"/>
      <w:bookmarkEnd w:id="14"/>
    </w:p>
    <w:p>
      <w:pPr>
        <w:pStyle w:val="2"/>
        <w:spacing w:line="240" w:lineRule="auto"/>
        <w:ind w:firstLine="0"/>
        <w:rPr>
          <w:rFonts w:hint="eastAsia"/>
          <w:b/>
          <w:color w:val="000000" w:themeColor="text1"/>
          <w:sz w:val="22"/>
          <w:szCs w:val="22"/>
        </w:rPr>
      </w:pPr>
      <w:r>
        <w:rPr>
          <w:rFonts w:hint="eastAsia"/>
          <w:b/>
          <w:color w:val="000000" w:themeColor="text1"/>
          <w:sz w:val="22"/>
          <w:szCs w:val="22"/>
        </w:rPr>
        <w:t>RF front-end tester  research and manufacture</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1827BAD"/>
    <w:rsid w:val="3AEE53D8"/>
    <w:rsid w:val="6BC92F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136</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张磊</cp:lastModifiedBy>
  <cp:lastPrinted>2019-05-13T03:13:00Z</cp:lastPrinted>
  <dcterms:modified xsi:type="dcterms:W3CDTF">2020-08-20T04:28:42Z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