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075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0"/>
        <w:gridCol w:w="1212"/>
        <w:gridCol w:w="1315"/>
        <w:gridCol w:w="507"/>
        <w:gridCol w:w="1029"/>
        <w:gridCol w:w="1290"/>
        <w:gridCol w:w="392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采油井口装置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20.7+2MPa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2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HL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采油井口装置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</w:t>
            </w:r>
            <w:r>
              <w:rPr>
                <w:rFonts w:hint="eastAsia"/>
                <w:lang w:val="en-US" w:eastAsia="zh-CN"/>
              </w:rPr>
              <w:t>20.7-22.7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%，</w:t>
            </w:r>
            <w:r>
              <w:rPr>
                <w:rFonts w:hint="eastAsia"/>
                <w:lang w:eastAsia="zh-CN"/>
              </w:rPr>
              <w:t>符合</w:t>
            </w:r>
            <w:r>
              <w:rPr>
                <w:rFonts w:hint="eastAsia"/>
              </w:rPr>
              <w:t>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级,测量设备的最大允差为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MPa×(±1.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%)=±0.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测量设备的检定:准确度等级1.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MPa压力表于</w:t>
            </w:r>
            <w:r>
              <w:rPr>
                <w:rFonts w:hint="eastAsia"/>
                <w:highlight w:val="none"/>
              </w:rPr>
              <w:t>201</w:t>
            </w:r>
            <w:r>
              <w:rPr>
                <w:rFonts w:hint="eastAsia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 xml:space="preserve">10日 </w:t>
            </w:r>
            <w:r>
              <w:rPr>
                <w:rFonts w:hint="eastAsia"/>
              </w:rPr>
              <w:t>检定，结果：符合1.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过程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)Mpa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820011478=002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  <w:lang w:val="en-US" w:eastAsia="zh-CN"/>
              </w:rPr>
              <w:t>20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315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536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682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554" w:type="dxa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315" w:type="dxa"/>
          </w:tcPr>
          <w:p>
            <w:pPr>
              <w:rPr>
                <w:rFonts w:hint="eastAsia"/>
              </w:rPr>
            </w:pPr>
          </w:p>
        </w:tc>
        <w:tc>
          <w:tcPr>
            <w:tcW w:w="1536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682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55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MPa压力表符合标准规定的水压密封试验所用的压力表的准确度等级＜±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%及压力为</w:t>
            </w:r>
            <w:r>
              <w:rPr>
                <w:rFonts w:hint="eastAsia"/>
                <w:lang w:val="en-US" w:eastAsia="zh-CN"/>
              </w:rPr>
              <w:t>20.7</w:t>
            </w:r>
            <w:r>
              <w:rPr>
                <w:rFonts w:hint="eastAsia"/>
              </w:rPr>
              <w:t>MPa的测量过程计量要求。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验证合格证书及标识：该压力表通过计量确认合格后，填写计量确认验证纪录并粘贴确认标识。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赵文举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99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8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18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2B93788"/>
    <w:rsid w:val="05C53CC8"/>
    <w:rsid w:val="06B6206D"/>
    <w:rsid w:val="072B4A14"/>
    <w:rsid w:val="0A370C52"/>
    <w:rsid w:val="0D5433AB"/>
    <w:rsid w:val="0D7D3331"/>
    <w:rsid w:val="11E31AD9"/>
    <w:rsid w:val="12BE475F"/>
    <w:rsid w:val="13F03DB7"/>
    <w:rsid w:val="16EB0315"/>
    <w:rsid w:val="1ED464D1"/>
    <w:rsid w:val="22335E64"/>
    <w:rsid w:val="223503F0"/>
    <w:rsid w:val="2809664C"/>
    <w:rsid w:val="2C6408B3"/>
    <w:rsid w:val="2C735B92"/>
    <w:rsid w:val="2F286A34"/>
    <w:rsid w:val="34A11E38"/>
    <w:rsid w:val="34B279C1"/>
    <w:rsid w:val="38924BC8"/>
    <w:rsid w:val="3B576435"/>
    <w:rsid w:val="3C6A088A"/>
    <w:rsid w:val="3C9B18E8"/>
    <w:rsid w:val="3D731488"/>
    <w:rsid w:val="3D960F41"/>
    <w:rsid w:val="402845C3"/>
    <w:rsid w:val="42387B3E"/>
    <w:rsid w:val="471B5814"/>
    <w:rsid w:val="49286765"/>
    <w:rsid w:val="5C261E83"/>
    <w:rsid w:val="5F241963"/>
    <w:rsid w:val="613D6C31"/>
    <w:rsid w:val="62980E73"/>
    <w:rsid w:val="62AC70A7"/>
    <w:rsid w:val="62E549BF"/>
    <w:rsid w:val="665072AA"/>
    <w:rsid w:val="6D6A58AC"/>
    <w:rsid w:val="6F8F3BB6"/>
    <w:rsid w:val="71FA7C49"/>
    <w:rsid w:val="76122A80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2020-08-18T02:27:49Z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