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02591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0023-2020</w:t>
      </w:r>
      <w:bookmarkEnd w:id="0"/>
    </w:p>
    <w:p w:rsidR="00362404" w:rsidRDefault="0002591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ED5E48">
        <w:trPr>
          <w:tblCellSpacing w:w="0" w:type="dxa"/>
          <w:jc w:val="center"/>
        </w:trPr>
        <w:tc>
          <w:tcPr>
            <w:tcW w:w="2142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D5E48">
        <w:trPr>
          <w:tblCellSpacing w:w="0" w:type="dxa"/>
          <w:jc w:val="center"/>
        </w:trPr>
        <w:tc>
          <w:tcPr>
            <w:tcW w:w="2142" w:type="dxa"/>
          </w:tcPr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02591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02591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D5E48">
        <w:trPr>
          <w:tblCellSpacing w:w="0" w:type="dxa"/>
          <w:jc w:val="center"/>
        </w:trPr>
        <w:tc>
          <w:tcPr>
            <w:tcW w:w="2142" w:type="dxa"/>
          </w:tcPr>
          <w:p w:rsidR="00362404" w:rsidRDefault="0002591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D856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417" w:type="dxa"/>
          </w:tcPr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02591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02591F">
      <w:pPr>
        <w:rPr>
          <w:rFonts w:ascii="宋体" w:hAnsi="宋体" w:cs="宋体"/>
          <w:kern w:val="0"/>
          <w:szCs w:val="21"/>
        </w:rPr>
      </w:pPr>
    </w:p>
    <w:p w:rsidR="00362404" w:rsidRDefault="0002591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 w:rsidRDefault="0002591F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1F" w:rsidRDefault="0002591F">
      <w:r>
        <w:separator/>
      </w:r>
    </w:p>
  </w:endnote>
  <w:endnote w:type="continuationSeparator" w:id="0">
    <w:p w:rsidR="0002591F" w:rsidRDefault="0002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1F" w:rsidRDefault="0002591F">
      <w:r>
        <w:separator/>
      </w:r>
    </w:p>
  </w:footnote>
  <w:footnote w:type="continuationSeparator" w:id="0">
    <w:p w:rsidR="0002591F" w:rsidRDefault="0002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02591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02591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02591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02591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02591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02591F"/>
  <w:p w:rsidR="00362404" w:rsidRDefault="000259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E48"/>
    <w:rsid w:val="0002591F"/>
    <w:rsid w:val="0070134D"/>
    <w:rsid w:val="00D85690"/>
    <w:rsid w:val="00ED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0398A1"/>
  <w15:docId w15:val="{72C660EA-C74E-4145-8C2E-1499553A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2020-08-18T02:52:00Z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