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0024-2017-QEO-2020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中瑞世联资产评估集团有限公司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北京市海淀区西直门北大街32号院1号楼13层1606-1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100080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北京市海淀区西直门北大街32号枫蓝国际中心A座1604室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100080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北京市海淀区西直门北大街32号枫蓝国际中心A座1604室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100080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91110102678011336A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18614061204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郭丹丹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Q:22,E:22,O:22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