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418"/>
        <w:gridCol w:w="425"/>
        <w:gridCol w:w="173"/>
        <w:gridCol w:w="252"/>
        <w:gridCol w:w="1340"/>
        <w:gridCol w:w="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天津市优佳宜食品贸易有限公司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冯强</w:t>
            </w:r>
            <w:bookmarkEnd w:id="5"/>
          </w:p>
        </w:tc>
        <w:tc>
          <w:tcPr>
            <w:tcW w:w="4111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  <w:bookmarkStart w:id="6" w:name="联系人电话"/>
            <w:r>
              <w:rPr>
                <w:sz w:val="21"/>
                <w:szCs w:val="21"/>
              </w:rPr>
              <w:t>16603803423</w:t>
            </w:r>
            <w:bookmarkEnd w:id="6"/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冯强</w:t>
            </w:r>
            <w:bookmarkEnd w:id="9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11" w:type="dxa"/>
            <w:gridSpan w:val="5"/>
            <w:vMerge w:val="continue"/>
            <w:vAlign w:val="center"/>
          </w:tcPr>
          <w:p>
            <w:bookmarkStart w:id="10" w:name="联系人传真"/>
            <w:bookmarkEnd w:id="10"/>
          </w:p>
        </w:tc>
        <w:tc>
          <w:tcPr>
            <w:tcW w:w="207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>
            <w:bookmarkStart w:id="11" w:name="审核范围"/>
            <w:r>
              <w:t>Q：预包装食品销售（限许可范围内)</w:t>
            </w:r>
          </w:p>
          <w:p>
            <w:r>
              <w:t>E：预包装食品销售（限许可范围内)及相关环境管理活动</w:t>
            </w:r>
          </w:p>
          <w:p>
            <w:r>
              <w:t>O：预包装食品销售（限许可范围内)及相关职业健康安全管理活动</w:t>
            </w:r>
            <w:bookmarkEnd w:id="11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Q：29.14.07</w:t>
            </w:r>
          </w:p>
          <w:p>
            <w:r>
              <w:t>E：29.14.07</w:t>
            </w:r>
          </w:p>
          <w:p>
            <w:r>
              <w:t>O：29.14.07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2020年08月20日 上午至2020年08月20日 下午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  <w:tc>
          <w:tcPr>
            <w:tcW w:w="31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13840274282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ISC-242093</w:t>
            </w:r>
          </w:p>
        </w:tc>
        <w:tc>
          <w:tcPr>
            <w:tcW w:w="31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Q:29.14.07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E:29.14.07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O:29.14.07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  <w:tc>
          <w:tcPr>
            <w:tcW w:w="31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268" w:type="dxa"/>
            <w:gridSpan w:val="3"/>
            <w:vAlign w:val="center"/>
          </w:tcPr>
          <w:p/>
        </w:tc>
        <w:tc>
          <w:tcPr>
            <w:tcW w:w="2016" w:type="dxa"/>
            <w:gridSpan w:val="3"/>
            <w:vAlign w:val="center"/>
          </w:tcPr>
          <w:p/>
        </w:tc>
        <w:tc>
          <w:tcPr>
            <w:tcW w:w="1592" w:type="dxa"/>
            <w:gridSpan w:val="2"/>
            <w:vAlign w:val="center"/>
          </w:tcPr>
          <w:p/>
        </w:tc>
        <w:tc>
          <w:tcPr>
            <w:tcW w:w="3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2020年8月19日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2020年8月19日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2020年8月19日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b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96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2020.8.20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9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Q8.3不适用条款确认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涉及条款：Q8.2     EO6.1.2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/7.5</w:t>
            </w:r>
            <w:bookmarkStart w:id="15" w:name="_GoBack"/>
            <w:bookmarkEnd w:id="15"/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305"/>
              </w:tabs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beforeLines="25" w:afterLines="25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了解对相关方及需求的识别；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了解受审核方采购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</w:t>
            </w:r>
          </w:p>
          <w:p>
            <w:pPr>
              <w:spacing w:beforeLines="25" w:afterLines="25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eastAsia"/>
                <w:sz w:val="21"/>
                <w:szCs w:val="21"/>
              </w:rPr>
              <w:t>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 ；O8.1.4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D1E3F"/>
    <w:rsid w:val="0DC31748"/>
    <w:rsid w:val="184B78C1"/>
    <w:rsid w:val="1D5A3334"/>
    <w:rsid w:val="287D0871"/>
    <w:rsid w:val="29D14EF5"/>
    <w:rsid w:val="2C8D710B"/>
    <w:rsid w:val="2DFD5B0C"/>
    <w:rsid w:val="307A4273"/>
    <w:rsid w:val="310636A2"/>
    <w:rsid w:val="33907C22"/>
    <w:rsid w:val="37E34DDF"/>
    <w:rsid w:val="3CEC3965"/>
    <w:rsid w:val="3DFD5E21"/>
    <w:rsid w:val="46423CC5"/>
    <w:rsid w:val="4E290B15"/>
    <w:rsid w:val="54E652C4"/>
    <w:rsid w:val="580173FC"/>
    <w:rsid w:val="5C935359"/>
    <w:rsid w:val="5F883183"/>
    <w:rsid w:val="639D2AAC"/>
    <w:rsid w:val="6A127541"/>
    <w:rsid w:val="78941F26"/>
    <w:rsid w:val="7DEA0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2020-08-24T02:10:20Z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