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86" w:rsidRDefault="00C50586" w:rsidP="00736908">
      <w:pPr>
        <w:snapToGrid w:val="0"/>
        <w:spacing w:afterLines="30"/>
        <w:jc w:val="center"/>
        <w:rPr>
          <w:rFonts w:ascii="楷体" w:eastAsia="楷体" w:hAnsi="楷体"/>
          <w:b/>
          <w:color w:val="000000" w:themeColor="text1"/>
          <w:sz w:val="84"/>
          <w:szCs w:val="84"/>
        </w:rPr>
      </w:pPr>
    </w:p>
    <w:p w:rsidR="00C50586" w:rsidRDefault="00FA1018" w:rsidP="0073690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C50586" w:rsidRDefault="00C50586" w:rsidP="00736908">
      <w:pPr>
        <w:snapToGrid w:val="0"/>
        <w:spacing w:afterLines="30"/>
        <w:jc w:val="center"/>
        <w:rPr>
          <w:rFonts w:ascii="楷体" w:eastAsia="楷体" w:hAnsi="楷体"/>
          <w:b/>
          <w:color w:val="000000" w:themeColor="text1"/>
          <w:sz w:val="52"/>
          <w:szCs w:val="52"/>
        </w:rPr>
      </w:pPr>
    </w:p>
    <w:p w:rsidR="00C50586" w:rsidRDefault="00C50586" w:rsidP="00736908">
      <w:pPr>
        <w:snapToGrid w:val="0"/>
        <w:spacing w:afterLines="30"/>
        <w:jc w:val="center"/>
        <w:rPr>
          <w:rFonts w:ascii="楷体" w:eastAsia="楷体" w:hAnsi="楷体"/>
          <w:b/>
          <w:color w:val="000000" w:themeColor="text1"/>
          <w:sz w:val="52"/>
          <w:szCs w:val="52"/>
        </w:rPr>
      </w:pPr>
    </w:p>
    <w:p w:rsidR="00C50586" w:rsidRDefault="00FA1018" w:rsidP="0073690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50586" w:rsidRDefault="00C50586" w:rsidP="00736908">
      <w:pPr>
        <w:snapToGrid w:val="0"/>
        <w:spacing w:afterLines="30"/>
        <w:jc w:val="center"/>
        <w:rPr>
          <w:rFonts w:ascii="楷体" w:eastAsia="楷体" w:hAnsi="楷体"/>
          <w:b/>
          <w:color w:val="000000" w:themeColor="text1"/>
          <w:sz w:val="36"/>
          <w:szCs w:val="36"/>
        </w:rPr>
      </w:pPr>
    </w:p>
    <w:p w:rsidR="00C50586" w:rsidRDefault="00C50586" w:rsidP="00736908">
      <w:pPr>
        <w:snapToGrid w:val="0"/>
        <w:spacing w:afterLines="30"/>
        <w:jc w:val="center"/>
        <w:rPr>
          <w:rFonts w:ascii="楷体" w:eastAsia="楷体" w:hAnsi="楷体"/>
          <w:b/>
          <w:color w:val="000000" w:themeColor="text1"/>
          <w:sz w:val="36"/>
          <w:szCs w:val="36"/>
        </w:rPr>
      </w:pPr>
    </w:p>
    <w:p w:rsidR="00C50586" w:rsidRDefault="00C50586" w:rsidP="00736908">
      <w:pPr>
        <w:snapToGrid w:val="0"/>
        <w:spacing w:afterLines="30"/>
        <w:jc w:val="center"/>
        <w:rPr>
          <w:rFonts w:ascii="楷体" w:eastAsia="楷体" w:hAnsi="楷体"/>
          <w:b/>
          <w:color w:val="000000" w:themeColor="text1"/>
          <w:sz w:val="32"/>
          <w:szCs w:val="32"/>
        </w:rPr>
      </w:pPr>
    </w:p>
    <w:p w:rsidR="00C50586" w:rsidRDefault="00FA1018" w:rsidP="0073690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成都同飞科技有限责任公司</w:t>
      </w:r>
      <w:bookmarkEnd w:id="0"/>
    </w:p>
    <w:p w:rsidR="00C50586" w:rsidRDefault="00C50586" w:rsidP="00736908">
      <w:pPr>
        <w:snapToGrid w:val="0"/>
        <w:spacing w:afterLines="30"/>
        <w:ind w:firstLineChars="600" w:firstLine="1928"/>
        <w:rPr>
          <w:rFonts w:ascii="楷体" w:eastAsia="楷体" w:hAnsi="楷体"/>
          <w:b/>
          <w:color w:val="000000" w:themeColor="text1"/>
          <w:sz w:val="32"/>
          <w:szCs w:val="32"/>
        </w:rPr>
      </w:pPr>
    </w:p>
    <w:p w:rsidR="00C50586" w:rsidRDefault="00FA1018" w:rsidP="0073690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50586" w:rsidRDefault="00FA1018" w:rsidP="0073690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C50586" w:rsidRDefault="00FA1018" w:rsidP="0073690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C50586" w:rsidRDefault="00FA1018" w:rsidP="0073690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C50586" w:rsidRDefault="00C50586" w:rsidP="00736908">
      <w:pPr>
        <w:snapToGrid w:val="0"/>
        <w:spacing w:afterLines="30"/>
        <w:jc w:val="center"/>
        <w:rPr>
          <w:rFonts w:ascii="楷体" w:eastAsia="楷体" w:hAnsi="楷体"/>
          <w:b/>
          <w:color w:val="000000" w:themeColor="text1"/>
          <w:sz w:val="84"/>
          <w:szCs w:val="84"/>
        </w:rPr>
      </w:pPr>
    </w:p>
    <w:p w:rsidR="00C50586" w:rsidRDefault="00FA1018" w:rsidP="0073690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50586" w:rsidRDefault="00FA101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0F42CD">
        <w:fldChar w:fldCharType="begin"/>
      </w:r>
      <w:r>
        <w:instrText xml:space="preserve"> HYPERLINK "http://www.china-isc.org.cn" </w:instrText>
      </w:r>
      <w:r w:rsidR="000F42CD">
        <w:fldChar w:fldCharType="separate"/>
      </w:r>
      <w:r>
        <w:rPr>
          <w:rStyle w:val="a9"/>
          <w:rFonts w:ascii="楷体" w:eastAsia="楷体" w:hAnsi="楷体" w:hint="eastAsia"/>
          <w:b/>
          <w:sz w:val="36"/>
          <w:szCs w:val="36"/>
        </w:rPr>
        <w:t>www.china-isc.org.cn</w:t>
      </w:r>
      <w:r w:rsidR="000F42CD">
        <w:fldChar w:fldCharType="end"/>
      </w:r>
    </w:p>
    <w:p w:rsidR="00C50586" w:rsidRDefault="00FA101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50586">
        <w:trPr>
          <w:trHeight w:val="354"/>
        </w:trPr>
        <w:tc>
          <w:tcPr>
            <w:tcW w:w="1697" w:type="dxa"/>
            <w:vAlign w:val="center"/>
          </w:tcPr>
          <w:p w:rsidR="00C50586" w:rsidRDefault="00FA101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50586" w:rsidRDefault="00FA1018">
            <w:pPr>
              <w:rPr>
                <w:b/>
                <w:color w:val="000000" w:themeColor="text1"/>
                <w:sz w:val="20"/>
                <w:szCs w:val="20"/>
              </w:rPr>
            </w:pPr>
            <w:r>
              <w:rPr>
                <w:rFonts w:hint="eastAsia"/>
                <w:b/>
                <w:color w:val="000000" w:themeColor="text1"/>
                <w:sz w:val="20"/>
                <w:szCs w:val="20"/>
              </w:rPr>
              <w:t>北京国标联合认证有限公司</w:t>
            </w:r>
          </w:p>
        </w:tc>
      </w:tr>
      <w:tr w:rsidR="00C50586">
        <w:trPr>
          <w:trHeight w:val="377"/>
        </w:trPr>
        <w:tc>
          <w:tcPr>
            <w:tcW w:w="1697" w:type="dxa"/>
            <w:vAlign w:val="center"/>
          </w:tcPr>
          <w:p w:rsidR="00C50586" w:rsidRDefault="00FA101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50586" w:rsidRDefault="00FA1018">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C50586" w:rsidRDefault="00FA1018">
            <w:pPr>
              <w:rPr>
                <w:b/>
                <w:color w:val="000000" w:themeColor="text1"/>
                <w:sz w:val="20"/>
                <w:szCs w:val="20"/>
              </w:rPr>
            </w:pPr>
            <w:r>
              <w:rPr>
                <w:rFonts w:hint="eastAsia"/>
                <w:b/>
                <w:color w:val="000000" w:themeColor="text1"/>
                <w:sz w:val="20"/>
                <w:szCs w:val="20"/>
              </w:rPr>
              <w:t>邮编</w:t>
            </w:r>
          </w:p>
        </w:tc>
        <w:tc>
          <w:tcPr>
            <w:tcW w:w="1641" w:type="dxa"/>
            <w:vAlign w:val="center"/>
          </w:tcPr>
          <w:p w:rsidR="00C50586" w:rsidRDefault="00FA1018">
            <w:pPr>
              <w:rPr>
                <w:b/>
                <w:color w:val="000000" w:themeColor="text1"/>
                <w:sz w:val="20"/>
                <w:szCs w:val="20"/>
              </w:rPr>
            </w:pPr>
            <w:r>
              <w:rPr>
                <w:rFonts w:hint="eastAsia"/>
                <w:b/>
                <w:color w:val="000000" w:themeColor="text1"/>
                <w:sz w:val="20"/>
                <w:szCs w:val="20"/>
              </w:rPr>
              <w:t>100101</w:t>
            </w:r>
          </w:p>
        </w:tc>
      </w:tr>
      <w:tr w:rsidR="00C50586">
        <w:trPr>
          <w:trHeight w:val="377"/>
        </w:trPr>
        <w:tc>
          <w:tcPr>
            <w:tcW w:w="1697" w:type="dxa"/>
            <w:vAlign w:val="center"/>
          </w:tcPr>
          <w:p w:rsidR="00C50586" w:rsidRDefault="00FA101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50586" w:rsidRDefault="00FA1018">
            <w:pPr>
              <w:rPr>
                <w:color w:val="000000" w:themeColor="text1"/>
                <w:sz w:val="20"/>
                <w:szCs w:val="20"/>
              </w:rPr>
            </w:pPr>
            <w:r>
              <w:rPr>
                <w:rFonts w:hint="eastAsia"/>
                <w:color w:val="000000" w:themeColor="text1"/>
                <w:sz w:val="20"/>
                <w:szCs w:val="20"/>
              </w:rPr>
              <w:t>010-5351 6278</w:t>
            </w:r>
          </w:p>
        </w:tc>
        <w:tc>
          <w:tcPr>
            <w:tcW w:w="1134" w:type="dxa"/>
            <w:vAlign w:val="center"/>
          </w:tcPr>
          <w:p w:rsidR="00C50586" w:rsidRDefault="00FA101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50586" w:rsidRDefault="00FA1018">
            <w:pPr>
              <w:rPr>
                <w:color w:val="000000" w:themeColor="text1"/>
                <w:sz w:val="18"/>
                <w:szCs w:val="18"/>
              </w:rPr>
            </w:pPr>
            <w:r>
              <w:rPr>
                <w:color w:val="000000" w:themeColor="text1"/>
                <w:sz w:val="18"/>
                <w:szCs w:val="18"/>
              </w:rPr>
              <w:t>service@china-isc.org.cn</w:t>
            </w:r>
          </w:p>
        </w:tc>
      </w:tr>
      <w:tr w:rsidR="00C50586">
        <w:trPr>
          <w:trHeight w:val="428"/>
        </w:trPr>
        <w:tc>
          <w:tcPr>
            <w:tcW w:w="9863" w:type="dxa"/>
            <w:gridSpan w:val="9"/>
            <w:vAlign w:val="center"/>
          </w:tcPr>
          <w:p w:rsidR="00C50586" w:rsidRDefault="00FA1018">
            <w:pPr>
              <w:rPr>
                <w:b/>
                <w:color w:val="000000" w:themeColor="text1"/>
                <w:sz w:val="20"/>
                <w:szCs w:val="20"/>
              </w:rPr>
            </w:pPr>
            <w:r>
              <w:rPr>
                <w:rFonts w:hint="eastAsia"/>
                <w:b/>
                <w:color w:val="000000" w:themeColor="text1"/>
                <w:sz w:val="20"/>
                <w:szCs w:val="20"/>
              </w:rPr>
              <w:t>审核组成员</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rFonts w:hint="eastAsia"/>
                <w:sz w:val="18"/>
                <w:szCs w:val="18"/>
              </w:rPr>
              <w:t>姓名</w:t>
            </w:r>
          </w:p>
        </w:tc>
        <w:tc>
          <w:tcPr>
            <w:tcW w:w="992" w:type="dxa"/>
            <w:vAlign w:val="center"/>
          </w:tcPr>
          <w:p w:rsidR="00C50586" w:rsidRDefault="00FA101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50586" w:rsidRDefault="00FA101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50586" w:rsidRDefault="00FA101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50586" w:rsidRDefault="00FA1018">
            <w:pPr>
              <w:spacing w:line="240" w:lineRule="exact"/>
              <w:jc w:val="center"/>
              <w:rPr>
                <w:b/>
                <w:color w:val="000000" w:themeColor="text1"/>
                <w:sz w:val="20"/>
                <w:szCs w:val="20"/>
              </w:rPr>
            </w:pPr>
            <w:r>
              <w:rPr>
                <w:rFonts w:hint="eastAsia"/>
                <w:sz w:val="18"/>
                <w:szCs w:val="18"/>
              </w:rPr>
              <w:t>专业代码</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杨珍全</w:t>
            </w:r>
            <w:r w:rsidR="00736908">
              <w:rPr>
                <w:b/>
                <w:color w:val="000000" w:themeColor="text1"/>
                <w:sz w:val="20"/>
                <w:szCs w:val="20"/>
              </w:rPr>
              <w:t>（</w:t>
            </w:r>
            <w:r w:rsidR="00736908">
              <w:rPr>
                <w:rFonts w:hint="eastAsia"/>
                <w:b/>
                <w:color w:val="000000" w:themeColor="text1"/>
                <w:sz w:val="20"/>
                <w:szCs w:val="20"/>
              </w:rPr>
              <w:t>见证人）</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50586" w:rsidRDefault="00FA101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E:33.02.01,33.02.02</w:t>
            </w:r>
          </w:p>
          <w:p w:rsidR="00C50586" w:rsidRDefault="00FA1018">
            <w:pPr>
              <w:spacing w:line="240" w:lineRule="exact"/>
              <w:jc w:val="center"/>
              <w:rPr>
                <w:b/>
                <w:color w:val="000000" w:themeColor="text1"/>
                <w:sz w:val="20"/>
                <w:szCs w:val="20"/>
              </w:rPr>
            </w:pPr>
            <w:r>
              <w:rPr>
                <w:b/>
                <w:color w:val="000000" w:themeColor="text1"/>
                <w:sz w:val="20"/>
                <w:szCs w:val="20"/>
              </w:rPr>
              <w:t>O:33.02.01,33.02.02</w:t>
            </w:r>
          </w:p>
          <w:p w:rsidR="00C50586" w:rsidRDefault="00FA1018">
            <w:pPr>
              <w:spacing w:line="240" w:lineRule="exact"/>
              <w:jc w:val="center"/>
              <w:rPr>
                <w:b/>
                <w:color w:val="000000" w:themeColor="text1"/>
                <w:sz w:val="20"/>
                <w:szCs w:val="20"/>
              </w:rPr>
            </w:pPr>
            <w:r>
              <w:rPr>
                <w:b/>
                <w:color w:val="000000" w:themeColor="text1"/>
                <w:sz w:val="20"/>
                <w:szCs w:val="20"/>
              </w:rPr>
              <w:t>Q:33.02.01,33.02.02,34.02.00</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50586" w:rsidRDefault="00FA101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E:33.02.01,33.02.02,33.03.01</w:t>
            </w:r>
          </w:p>
          <w:p w:rsidR="00C50586" w:rsidRDefault="00FA1018">
            <w:pPr>
              <w:spacing w:line="240" w:lineRule="exact"/>
              <w:jc w:val="center"/>
              <w:rPr>
                <w:b/>
                <w:color w:val="000000" w:themeColor="text1"/>
                <w:sz w:val="20"/>
                <w:szCs w:val="20"/>
              </w:rPr>
            </w:pPr>
            <w:r>
              <w:rPr>
                <w:b/>
                <w:color w:val="000000" w:themeColor="text1"/>
                <w:sz w:val="20"/>
                <w:szCs w:val="20"/>
              </w:rPr>
              <w:t>O:33.02.01,33.02.02,33.03.01</w:t>
            </w:r>
          </w:p>
          <w:p w:rsidR="00C50586" w:rsidRDefault="00FA1018">
            <w:pPr>
              <w:spacing w:line="240" w:lineRule="exact"/>
              <w:jc w:val="center"/>
              <w:rPr>
                <w:b/>
                <w:color w:val="000000" w:themeColor="text1"/>
                <w:sz w:val="20"/>
                <w:szCs w:val="20"/>
              </w:rPr>
            </w:pPr>
            <w:r>
              <w:rPr>
                <w:b/>
                <w:color w:val="000000" w:themeColor="text1"/>
                <w:sz w:val="20"/>
                <w:szCs w:val="20"/>
              </w:rPr>
              <w:t>Q:33.02.01,33.02.02,33.03.01,34.01.02,34.02.00</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Q:33.02.01,33.02.02,34.01.02</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C50586" w:rsidRDefault="00C50586">
            <w:pPr>
              <w:spacing w:line="240" w:lineRule="exact"/>
              <w:jc w:val="center"/>
              <w:rPr>
                <w:b/>
                <w:color w:val="000000" w:themeColor="text1"/>
                <w:sz w:val="20"/>
                <w:szCs w:val="20"/>
              </w:rPr>
            </w:pP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E:33.02.01</w:t>
            </w:r>
          </w:p>
          <w:p w:rsidR="00C50586" w:rsidRDefault="00FA1018">
            <w:pPr>
              <w:spacing w:line="240" w:lineRule="exact"/>
              <w:jc w:val="center"/>
              <w:rPr>
                <w:b/>
                <w:color w:val="000000" w:themeColor="text1"/>
                <w:sz w:val="20"/>
                <w:szCs w:val="20"/>
              </w:rPr>
            </w:pPr>
            <w:r>
              <w:rPr>
                <w:b/>
                <w:color w:val="000000" w:themeColor="text1"/>
                <w:sz w:val="20"/>
                <w:szCs w:val="20"/>
              </w:rPr>
              <w:t>Q:33.02.01,34.02.00</w:t>
            </w: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陈伟</w:t>
            </w:r>
            <w:r w:rsidR="00736908">
              <w:rPr>
                <w:b/>
                <w:color w:val="000000" w:themeColor="text1"/>
                <w:sz w:val="20"/>
                <w:szCs w:val="20"/>
              </w:rPr>
              <w:t>（</w:t>
            </w:r>
            <w:r w:rsidR="00736908">
              <w:rPr>
                <w:rFonts w:hint="eastAsia"/>
                <w:b/>
                <w:color w:val="000000" w:themeColor="text1"/>
                <w:sz w:val="20"/>
                <w:szCs w:val="20"/>
              </w:rPr>
              <w:t>被见证）</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C50586" w:rsidRDefault="00C50586">
            <w:pPr>
              <w:spacing w:line="240" w:lineRule="exact"/>
              <w:jc w:val="center"/>
              <w:rPr>
                <w:b/>
                <w:color w:val="000000" w:themeColor="text1"/>
                <w:sz w:val="20"/>
                <w:szCs w:val="20"/>
              </w:rPr>
            </w:pPr>
          </w:p>
        </w:tc>
      </w:tr>
      <w:tr w:rsidR="00C50586">
        <w:trPr>
          <w:trHeight w:val="645"/>
        </w:trPr>
        <w:tc>
          <w:tcPr>
            <w:tcW w:w="1844"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宋高磊</w:t>
            </w:r>
          </w:p>
        </w:tc>
        <w:tc>
          <w:tcPr>
            <w:tcW w:w="992"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0586" w:rsidRDefault="00FA10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0586" w:rsidRDefault="00FA10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C50586" w:rsidRDefault="00FA101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C50586" w:rsidRDefault="00FA10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C50586" w:rsidRDefault="00C50586">
            <w:pPr>
              <w:spacing w:line="240" w:lineRule="exact"/>
              <w:jc w:val="center"/>
              <w:rPr>
                <w:b/>
                <w:color w:val="000000" w:themeColor="text1"/>
                <w:sz w:val="20"/>
                <w:szCs w:val="20"/>
              </w:rPr>
            </w:pPr>
          </w:p>
        </w:tc>
        <w:tc>
          <w:tcPr>
            <w:tcW w:w="2333" w:type="dxa"/>
            <w:gridSpan w:val="2"/>
            <w:vAlign w:val="center"/>
          </w:tcPr>
          <w:p w:rsidR="00C50586" w:rsidRDefault="00FA1018">
            <w:pPr>
              <w:spacing w:line="240" w:lineRule="exact"/>
              <w:jc w:val="center"/>
              <w:rPr>
                <w:b/>
                <w:color w:val="000000" w:themeColor="text1"/>
                <w:sz w:val="20"/>
                <w:szCs w:val="20"/>
              </w:rPr>
            </w:pPr>
            <w:r>
              <w:rPr>
                <w:b/>
                <w:color w:val="000000" w:themeColor="text1"/>
                <w:sz w:val="20"/>
                <w:szCs w:val="20"/>
              </w:rPr>
              <w:t>E:33.03.01,34.01.02</w:t>
            </w:r>
          </w:p>
          <w:p w:rsidR="00C50586" w:rsidRDefault="00FA1018">
            <w:pPr>
              <w:spacing w:line="240" w:lineRule="exact"/>
              <w:jc w:val="center"/>
              <w:rPr>
                <w:b/>
                <w:color w:val="000000" w:themeColor="text1"/>
                <w:sz w:val="20"/>
                <w:szCs w:val="20"/>
              </w:rPr>
            </w:pPr>
            <w:r>
              <w:rPr>
                <w:b/>
                <w:color w:val="000000" w:themeColor="text1"/>
                <w:sz w:val="20"/>
                <w:szCs w:val="20"/>
              </w:rPr>
              <w:t>O:33.03.01,34.01.02</w:t>
            </w:r>
          </w:p>
          <w:p w:rsidR="00C50586" w:rsidRDefault="00FA1018">
            <w:pPr>
              <w:spacing w:line="240" w:lineRule="exact"/>
              <w:jc w:val="center"/>
              <w:rPr>
                <w:b/>
                <w:color w:val="000000" w:themeColor="text1"/>
                <w:sz w:val="20"/>
                <w:szCs w:val="20"/>
              </w:rPr>
            </w:pPr>
            <w:r>
              <w:rPr>
                <w:b/>
                <w:color w:val="000000" w:themeColor="text1"/>
                <w:sz w:val="20"/>
                <w:szCs w:val="20"/>
              </w:rPr>
              <w:t>Q:33.03.01,34.01.02,35.07.00</w:t>
            </w:r>
          </w:p>
        </w:tc>
      </w:tr>
      <w:tr w:rsidR="00C50586">
        <w:trPr>
          <w:trHeight w:val="510"/>
        </w:trPr>
        <w:tc>
          <w:tcPr>
            <w:tcW w:w="1844" w:type="dxa"/>
            <w:gridSpan w:val="2"/>
            <w:vAlign w:val="center"/>
          </w:tcPr>
          <w:p w:rsidR="00C50586" w:rsidRDefault="00C50586">
            <w:pPr>
              <w:rPr>
                <w:b/>
                <w:color w:val="000000" w:themeColor="text1"/>
                <w:sz w:val="20"/>
                <w:szCs w:val="20"/>
              </w:rPr>
            </w:pPr>
          </w:p>
        </w:tc>
        <w:tc>
          <w:tcPr>
            <w:tcW w:w="992" w:type="dxa"/>
            <w:vAlign w:val="center"/>
          </w:tcPr>
          <w:p w:rsidR="00C50586" w:rsidRDefault="00C50586">
            <w:pPr>
              <w:rPr>
                <w:b/>
                <w:color w:val="000000" w:themeColor="text1"/>
                <w:sz w:val="20"/>
                <w:szCs w:val="20"/>
              </w:rPr>
            </w:pPr>
          </w:p>
        </w:tc>
        <w:tc>
          <w:tcPr>
            <w:tcW w:w="1216" w:type="dxa"/>
            <w:vAlign w:val="center"/>
          </w:tcPr>
          <w:p w:rsidR="00C50586" w:rsidRDefault="00C50586">
            <w:pPr>
              <w:rPr>
                <w:b/>
                <w:color w:val="000000" w:themeColor="text1"/>
                <w:sz w:val="20"/>
                <w:szCs w:val="20"/>
              </w:rPr>
            </w:pPr>
          </w:p>
        </w:tc>
        <w:tc>
          <w:tcPr>
            <w:tcW w:w="3478" w:type="dxa"/>
            <w:gridSpan w:val="3"/>
            <w:vAlign w:val="center"/>
          </w:tcPr>
          <w:p w:rsidR="00C50586" w:rsidRDefault="00C50586">
            <w:pPr>
              <w:rPr>
                <w:b/>
                <w:color w:val="000000" w:themeColor="text1"/>
                <w:sz w:val="20"/>
                <w:szCs w:val="20"/>
              </w:rPr>
            </w:pPr>
          </w:p>
        </w:tc>
        <w:tc>
          <w:tcPr>
            <w:tcW w:w="2333" w:type="dxa"/>
            <w:gridSpan w:val="2"/>
            <w:vAlign w:val="center"/>
          </w:tcPr>
          <w:p w:rsidR="00C50586" w:rsidRDefault="00C50586">
            <w:pPr>
              <w:rPr>
                <w:b/>
                <w:color w:val="000000" w:themeColor="text1"/>
                <w:sz w:val="20"/>
                <w:szCs w:val="20"/>
              </w:rPr>
            </w:pPr>
          </w:p>
        </w:tc>
      </w:tr>
      <w:tr w:rsidR="00C50586">
        <w:trPr>
          <w:trHeight w:val="465"/>
        </w:trPr>
        <w:tc>
          <w:tcPr>
            <w:tcW w:w="1844" w:type="dxa"/>
            <w:gridSpan w:val="2"/>
            <w:vAlign w:val="center"/>
          </w:tcPr>
          <w:p w:rsidR="00C50586" w:rsidRDefault="00C50586">
            <w:pPr>
              <w:rPr>
                <w:b/>
                <w:color w:val="000000" w:themeColor="text1"/>
                <w:sz w:val="20"/>
                <w:szCs w:val="20"/>
              </w:rPr>
            </w:pPr>
          </w:p>
        </w:tc>
        <w:tc>
          <w:tcPr>
            <w:tcW w:w="992" w:type="dxa"/>
            <w:vAlign w:val="center"/>
          </w:tcPr>
          <w:p w:rsidR="00C50586" w:rsidRDefault="00C50586">
            <w:pPr>
              <w:rPr>
                <w:b/>
                <w:color w:val="000000" w:themeColor="text1"/>
                <w:sz w:val="20"/>
                <w:szCs w:val="20"/>
              </w:rPr>
            </w:pPr>
          </w:p>
        </w:tc>
        <w:tc>
          <w:tcPr>
            <w:tcW w:w="1216" w:type="dxa"/>
            <w:vAlign w:val="center"/>
          </w:tcPr>
          <w:p w:rsidR="00C50586" w:rsidRDefault="00C50586">
            <w:pPr>
              <w:rPr>
                <w:b/>
                <w:color w:val="000000" w:themeColor="text1"/>
                <w:sz w:val="20"/>
                <w:szCs w:val="20"/>
              </w:rPr>
            </w:pPr>
          </w:p>
        </w:tc>
        <w:tc>
          <w:tcPr>
            <w:tcW w:w="3478" w:type="dxa"/>
            <w:gridSpan w:val="3"/>
            <w:vAlign w:val="center"/>
          </w:tcPr>
          <w:p w:rsidR="00C50586" w:rsidRDefault="00C50586">
            <w:pPr>
              <w:rPr>
                <w:b/>
                <w:color w:val="000000" w:themeColor="text1"/>
                <w:sz w:val="20"/>
                <w:szCs w:val="20"/>
              </w:rPr>
            </w:pPr>
          </w:p>
        </w:tc>
        <w:tc>
          <w:tcPr>
            <w:tcW w:w="2333" w:type="dxa"/>
            <w:gridSpan w:val="2"/>
            <w:vAlign w:val="center"/>
          </w:tcPr>
          <w:p w:rsidR="00C50586" w:rsidRDefault="00C50586">
            <w:pPr>
              <w:rPr>
                <w:b/>
                <w:color w:val="000000" w:themeColor="text1"/>
                <w:sz w:val="20"/>
                <w:szCs w:val="20"/>
              </w:rPr>
            </w:pPr>
          </w:p>
        </w:tc>
      </w:tr>
      <w:tr w:rsidR="00C50586">
        <w:trPr>
          <w:trHeight w:val="351"/>
        </w:trPr>
        <w:tc>
          <w:tcPr>
            <w:tcW w:w="1844" w:type="dxa"/>
            <w:gridSpan w:val="2"/>
            <w:vAlign w:val="center"/>
          </w:tcPr>
          <w:p w:rsidR="00C50586" w:rsidRDefault="00C50586">
            <w:pPr>
              <w:rPr>
                <w:b/>
                <w:color w:val="000000" w:themeColor="text1"/>
                <w:sz w:val="20"/>
                <w:szCs w:val="20"/>
              </w:rPr>
            </w:pPr>
          </w:p>
        </w:tc>
        <w:tc>
          <w:tcPr>
            <w:tcW w:w="992" w:type="dxa"/>
            <w:vAlign w:val="center"/>
          </w:tcPr>
          <w:p w:rsidR="00C50586" w:rsidRDefault="00C50586">
            <w:pPr>
              <w:rPr>
                <w:b/>
                <w:color w:val="000000" w:themeColor="text1"/>
                <w:sz w:val="20"/>
                <w:szCs w:val="20"/>
              </w:rPr>
            </w:pPr>
          </w:p>
        </w:tc>
        <w:tc>
          <w:tcPr>
            <w:tcW w:w="1216" w:type="dxa"/>
            <w:vAlign w:val="center"/>
          </w:tcPr>
          <w:p w:rsidR="00C50586" w:rsidRDefault="00C50586">
            <w:pPr>
              <w:rPr>
                <w:b/>
                <w:color w:val="000000" w:themeColor="text1"/>
                <w:sz w:val="20"/>
                <w:szCs w:val="20"/>
              </w:rPr>
            </w:pPr>
          </w:p>
        </w:tc>
        <w:tc>
          <w:tcPr>
            <w:tcW w:w="3478" w:type="dxa"/>
            <w:gridSpan w:val="3"/>
            <w:vAlign w:val="center"/>
          </w:tcPr>
          <w:p w:rsidR="00C50586" w:rsidRDefault="00C50586">
            <w:pPr>
              <w:rPr>
                <w:b/>
                <w:color w:val="000000" w:themeColor="text1"/>
                <w:sz w:val="20"/>
                <w:szCs w:val="20"/>
              </w:rPr>
            </w:pPr>
          </w:p>
        </w:tc>
        <w:tc>
          <w:tcPr>
            <w:tcW w:w="2333" w:type="dxa"/>
            <w:gridSpan w:val="2"/>
            <w:vAlign w:val="center"/>
          </w:tcPr>
          <w:p w:rsidR="00C50586" w:rsidRDefault="00C50586">
            <w:pPr>
              <w:rPr>
                <w:b/>
                <w:color w:val="000000" w:themeColor="text1"/>
                <w:sz w:val="20"/>
                <w:szCs w:val="20"/>
              </w:rPr>
            </w:pPr>
          </w:p>
        </w:tc>
      </w:tr>
      <w:tr w:rsidR="00C50586">
        <w:trPr>
          <w:trHeight w:val="351"/>
        </w:trPr>
        <w:tc>
          <w:tcPr>
            <w:tcW w:w="9863" w:type="dxa"/>
            <w:gridSpan w:val="9"/>
            <w:vAlign w:val="center"/>
          </w:tcPr>
          <w:p w:rsidR="00C50586" w:rsidRDefault="00FA1018">
            <w:pPr>
              <w:rPr>
                <w:b/>
                <w:color w:val="000000" w:themeColor="text1"/>
                <w:sz w:val="20"/>
                <w:szCs w:val="20"/>
              </w:rPr>
            </w:pPr>
            <w:r>
              <w:rPr>
                <w:rFonts w:hint="eastAsia"/>
                <w:b/>
                <w:color w:val="000000" w:themeColor="text1"/>
                <w:sz w:val="20"/>
                <w:szCs w:val="20"/>
              </w:rPr>
              <w:t>与审核组同行人员</w:t>
            </w:r>
          </w:p>
        </w:tc>
      </w:tr>
      <w:tr w:rsidR="00C50586">
        <w:trPr>
          <w:trHeight w:val="351"/>
        </w:trPr>
        <w:tc>
          <w:tcPr>
            <w:tcW w:w="1844" w:type="dxa"/>
            <w:gridSpan w:val="2"/>
            <w:vAlign w:val="center"/>
          </w:tcPr>
          <w:p w:rsidR="00C50586" w:rsidRDefault="00FA1018">
            <w:pPr>
              <w:rPr>
                <w:b/>
                <w:color w:val="000000" w:themeColor="text1"/>
                <w:sz w:val="20"/>
                <w:szCs w:val="20"/>
              </w:rPr>
            </w:pPr>
            <w:r>
              <w:rPr>
                <w:rFonts w:hint="eastAsia"/>
                <w:b/>
                <w:color w:val="000000" w:themeColor="text1"/>
                <w:sz w:val="20"/>
                <w:szCs w:val="20"/>
              </w:rPr>
              <w:t>姓名</w:t>
            </w:r>
          </w:p>
        </w:tc>
        <w:tc>
          <w:tcPr>
            <w:tcW w:w="992" w:type="dxa"/>
            <w:vAlign w:val="center"/>
          </w:tcPr>
          <w:p w:rsidR="00C50586" w:rsidRDefault="00FA1018">
            <w:pPr>
              <w:rPr>
                <w:b/>
                <w:color w:val="000000" w:themeColor="text1"/>
                <w:sz w:val="20"/>
                <w:szCs w:val="20"/>
              </w:rPr>
            </w:pPr>
            <w:r>
              <w:rPr>
                <w:rFonts w:hint="eastAsia"/>
                <w:b/>
                <w:color w:val="000000" w:themeColor="text1"/>
                <w:sz w:val="20"/>
                <w:szCs w:val="20"/>
              </w:rPr>
              <w:t>性别</w:t>
            </w:r>
          </w:p>
        </w:tc>
        <w:tc>
          <w:tcPr>
            <w:tcW w:w="1216" w:type="dxa"/>
            <w:vAlign w:val="center"/>
          </w:tcPr>
          <w:p w:rsidR="00C50586" w:rsidRDefault="00FA101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50586" w:rsidRDefault="00FA101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50586" w:rsidRDefault="00FA1018">
            <w:pPr>
              <w:rPr>
                <w:b/>
                <w:color w:val="000000" w:themeColor="text1"/>
                <w:sz w:val="20"/>
                <w:szCs w:val="20"/>
              </w:rPr>
            </w:pPr>
            <w:r>
              <w:rPr>
                <w:rFonts w:hint="eastAsia"/>
                <w:b/>
                <w:color w:val="000000" w:themeColor="text1"/>
                <w:sz w:val="20"/>
                <w:szCs w:val="20"/>
              </w:rPr>
              <w:t>备注</w:t>
            </w:r>
          </w:p>
        </w:tc>
      </w:tr>
      <w:tr w:rsidR="00C50586">
        <w:trPr>
          <w:trHeight w:val="351"/>
        </w:trPr>
        <w:tc>
          <w:tcPr>
            <w:tcW w:w="1844" w:type="dxa"/>
            <w:gridSpan w:val="2"/>
            <w:vAlign w:val="center"/>
          </w:tcPr>
          <w:p w:rsidR="00C50586" w:rsidRDefault="00C50586">
            <w:pPr>
              <w:rPr>
                <w:b/>
                <w:color w:val="000000" w:themeColor="text1"/>
              </w:rPr>
            </w:pPr>
          </w:p>
        </w:tc>
        <w:tc>
          <w:tcPr>
            <w:tcW w:w="992" w:type="dxa"/>
            <w:vAlign w:val="center"/>
          </w:tcPr>
          <w:p w:rsidR="00C50586" w:rsidRDefault="00C50586">
            <w:pPr>
              <w:rPr>
                <w:b/>
                <w:color w:val="000000" w:themeColor="text1"/>
              </w:rPr>
            </w:pPr>
          </w:p>
        </w:tc>
        <w:tc>
          <w:tcPr>
            <w:tcW w:w="1216" w:type="dxa"/>
            <w:vAlign w:val="center"/>
          </w:tcPr>
          <w:p w:rsidR="00C50586" w:rsidRDefault="00C50586">
            <w:pPr>
              <w:rPr>
                <w:b/>
                <w:color w:val="000000" w:themeColor="text1"/>
              </w:rPr>
            </w:pPr>
          </w:p>
        </w:tc>
        <w:tc>
          <w:tcPr>
            <w:tcW w:w="3478" w:type="dxa"/>
            <w:gridSpan w:val="3"/>
            <w:vAlign w:val="center"/>
          </w:tcPr>
          <w:p w:rsidR="00C50586" w:rsidRDefault="00C50586">
            <w:pPr>
              <w:rPr>
                <w:b/>
                <w:color w:val="000000" w:themeColor="text1"/>
              </w:rPr>
            </w:pPr>
          </w:p>
        </w:tc>
        <w:tc>
          <w:tcPr>
            <w:tcW w:w="2333" w:type="dxa"/>
            <w:gridSpan w:val="2"/>
            <w:vAlign w:val="center"/>
          </w:tcPr>
          <w:p w:rsidR="00C50586" w:rsidRDefault="00C50586">
            <w:pPr>
              <w:rPr>
                <w:b/>
                <w:color w:val="000000" w:themeColor="text1"/>
              </w:rPr>
            </w:pPr>
          </w:p>
        </w:tc>
      </w:tr>
      <w:tr w:rsidR="00C50586">
        <w:trPr>
          <w:trHeight w:val="351"/>
        </w:trPr>
        <w:tc>
          <w:tcPr>
            <w:tcW w:w="1844" w:type="dxa"/>
            <w:gridSpan w:val="2"/>
            <w:vAlign w:val="center"/>
          </w:tcPr>
          <w:p w:rsidR="00C50586" w:rsidRDefault="00C50586">
            <w:pPr>
              <w:rPr>
                <w:b/>
                <w:color w:val="000000" w:themeColor="text1"/>
              </w:rPr>
            </w:pPr>
          </w:p>
        </w:tc>
        <w:tc>
          <w:tcPr>
            <w:tcW w:w="992" w:type="dxa"/>
            <w:vAlign w:val="center"/>
          </w:tcPr>
          <w:p w:rsidR="00C50586" w:rsidRDefault="00C50586">
            <w:pPr>
              <w:rPr>
                <w:b/>
                <w:color w:val="000000" w:themeColor="text1"/>
              </w:rPr>
            </w:pPr>
          </w:p>
        </w:tc>
        <w:tc>
          <w:tcPr>
            <w:tcW w:w="1216" w:type="dxa"/>
            <w:vAlign w:val="center"/>
          </w:tcPr>
          <w:p w:rsidR="00C50586" w:rsidRDefault="00C50586">
            <w:pPr>
              <w:rPr>
                <w:b/>
                <w:color w:val="000000" w:themeColor="text1"/>
              </w:rPr>
            </w:pPr>
          </w:p>
        </w:tc>
        <w:tc>
          <w:tcPr>
            <w:tcW w:w="3478" w:type="dxa"/>
            <w:gridSpan w:val="3"/>
            <w:vAlign w:val="center"/>
          </w:tcPr>
          <w:p w:rsidR="00C50586" w:rsidRDefault="00C50586">
            <w:pPr>
              <w:rPr>
                <w:b/>
                <w:color w:val="000000" w:themeColor="text1"/>
              </w:rPr>
            </w:pPr>
          </w:p>
        </w:tc>
        <w:tc>
          <w:tcPr>
            <w:tcW w:w="2333" w:type="dxa"/>
            <w:gridSpan w:val="2"/>
            <w:vAlign w:val="center"/>
          </w:tcPr>
          <w:p w:rsidR="00C50586" w:rsidRDefault="00C50586">
            <w:pPr>
              <w:rPr>
                <w:b/>
                <w:color w:val="000000" w:themeColor="text1"/>
              </w:rPr>
            </w:pPr>
          </w:p>
        </w:tc>
      </w:tr>
    </w:tbl>
    <w:p w:rsidR="00C50586" w:rsidRDefault="00FA101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C50586">
        <w:tc>
          <w:tcPr>
            <w:tcW w:w="2269" w:type="dxa"/>
            <w:vAlign w:val="center"/>
          </w:tcPr>
          <w:p w:rsidR="00C50586" w:rsidRDefault="00FA101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2771B3">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2771B3">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50586" w:rsidRDefault="00FA101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50586" w:rsidRDefault="00FA101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50586">
        <w:tc>
          <w:tcPr>
            <w:tcW w:w="2269" w:type="dxa"/>
            <w:vAlign w:val="center"/>
          </w:tcPr>
          <w:p w:rsidR="00C50586" w:rsidRDefault="00FA101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2771B3">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2771B3">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50586" w:rsidRDefault="002771B3">
            <w:pPr>
              <w:rPr>
                <w:rFonts w:ascii="宋体" w:hAnsi="宋体"/>
                <w:b/>
                <w:color w:val="000000" w:themeColor="text1"/>
                <w:sz w:val="20"/>
                <w:szCs w:val="20"/>
              </w:rPr>
            </w:pPr>
            <w:r>
              <w:rPr>
                <w:rFonts w:ascii="宋体" w:hAnsiTheme="minorHAnsi" w:cs="宋体" w:hint="eastAsia"/>
                <w:color w:val="000000" w:themeColor="text1"/>
                <w:kern w:val="0"/>
                <w:sz w:val="20"/>
                <w:szCs w:val="20"/>
              </w:rPr>
              <w:t>监督</w:t>
            </w:r>
            <w:r w:rsidR="00FA1018">
              <w:rPr>
                <w:rFonts w:ascii="宋体" w:hAnsiTheme="minorHAnsi" w:cs="宋体" w:hint="eastAsia"/>
                <w:color w:val="000000" w:themeColor="text1"/>
                <w:kern w:val="0"/>
                <w:sz w:val="20"/>
                <w:szCs w:val="20"/>
              </w:rPr>
              <w:t>审核：</w:t>
            </w:r>
          </w:p>
        </w:tc>
        <w:tc>
          <w:tcPr>
            <w:tcW w:w="7654" w:type="dxa"/>
          </w:tcPr>
          <w:p w:rsidR="00C50586" w:rsidRDefault="00FA1018" w:rsidP="002771B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w:t>
            </w:r>
            <w:r w:rsidR="002771B3">
              <w:rPr>
                <w:rFonts w:ascii="宋体" w:hAnsiTheme="minorHAnsi" w:cs="宋体" w:hint="eastAsia"/>
                <w:color w:val="000000" w:themeColor="text1"/>
                <w:kern w:val="0"/>
                <w:sz w:val="20"/>
                <w:szCs w:val="20"/>
              </w:rPr>
              <w:t>保持</w:t>
            </w:r>
            <w:r>
              <w:rPr>
                <w:rFonts w:ascii="宋体" w:hAnsiTheme="minorHAnsi" w:cs="宋体" w:hint="eastAsia"/>
                <w:color w:val="000000" w:themeColor="text1"/>
                <w:kern w:val="0"/>
                <w:sz w:val="20"/>
                <w:szCs w:val="20"/>
              </w:rPr>
              <w:t>认证</w:t>
            </w:r>
            <w:r w:rsidR="002771B3">
              <w:rPr>
                <w:rFonts w:ascii="宋体" w:hAnsiTheme="minorHAnsi" w:cs="宋体" w:hint="eastAsia"/>
                <w:color w:val="000000" w:themeColor="text1"/>
                <w:kern w:val="0"/>
                <w:sz w:val="20"/>
                <w:szCs w:val="20"/>
              </w:rPr>
              <w:t>注册</w:t>
            </w:r>
          </w:p>
        </w:tc>
      </w:tr>
      <w:tr w:rsidR="00C50586">
        <w:tc>
          <w:tcPr>
            <w:tcW w:w="2269" w:type="dxa"/>
            <w:vAlign w:val="center"/>
          </w:tcPr>
          <w:p w:rsidR="00C50586" w:rsidRDefault="00FA101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50586" w:rsidRDefault="00FA101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50586" w:rsidRDefault="00C50586">
      <w:pPr>
        <w:rPr>
          <w:rFonts w:ascii="宋体" w:hAnsi="宋体"/>
          <w:b/>
          <w:color w:val="000000" w:themeColor="text1"/>
          <w:sz w:val="16"/>
          <w:szCs w:val="16"/>
        </w:rPr>
      </w:pPr>
    </w:p>
    <w:p w:rsidR="00C50586" w:rsidRDefault="00FA101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50586" w:rsidRDefault="00FA1018">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24001-2016/ISO14001:2015,O：ISO 45001：2018,Q：GB/T19001-2016/ISO9001:2015</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50586">
        <w:trPr>
          <w:trHeight w:val="293"/>
          <w:jc w:val="center"/>
        </w:trPr>
        <w:tc>
          <w:tcPr>
            <w:tcW w:w="1919" w:type="dxa"/>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50586" w:rsidRDefault="00FA101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成都同飞科技有限责任公司</w:t>
            </w:r>
            <w:bookmarkEnd w:id="5"/>
          </w:p>
        </w:tc>
        <w:tc>
          <w:tcPr>
            <w:tcW w:w="1134" w:type="dxa"/>
            <w:gridSpan w:val="3"/>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50586" w:rsidRDefault="00FA101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rsidR="00C50586">
        <w:trPr>
          <w:trHeight w:val="307"/>
          <w:jc w:val="center"/>
        </w:trPr>
        <w:tc>
          <w:tcPr>
            <w:tcW w:w="1919" w:type="dxa"/>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50586" w:rsidRDefault="00FA101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成都市青羊区光华东三路489号3栋5层</w:t>
            </w:r>
            <w:bookmarkEnd w:id="7"/>
          </w:p>
        </w:tc>
        <w:tc>
          <w:tcPr>
            <w:tcW w:w="540" w:type="dxa"/>
            <w:vMerge w:val="restart"/>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50586" w:rsidRDefault="00FA101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C50586">
        <w:trPr>
          <w:trHeight w:val="315"/>
          <w:jc w:val="center"/>
        </w:trPr>
        <w:tc>
          <w:tcPr>
            <w:tcW w:w="1919" w:type="dxa"/>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50586" w:rsidRDefault="00FA101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成都市青羊区光华东三路489号3栋5层</w:t>
            </w:r>
            <w:bookmarkEnd w:id="9"/>
          </w:p>
        </w:tc>
        <w:tc>
          <w:tcPr>
            <w:tcW w:w="540" w:type="dxa"/>
            <w:vMerge/>
            <w:vAlign w:val="center"/>
          </w:tcPr>
          <w:p w:rsidR="00C50586" w:rsidRDefault="00C50586">
            <w:pPr>
              <w:spacing w:line="320" w:lineRule="exact"/>
              <w:jc w:val="center"/>
              <w:rPr>
                <w:rFonts w:ascii="宋体" w:hAnsi="宋体"/>
                <w:b/>
                <w:color w:val="000000" w:themeColor="text1"/>
                <w:sz w:val="20"/>
                <w:szCs w:val="20"/>
              </w:rPr>
            </w:pPr>
          </w:p>
        </w:tc>
        <w:tc>
          <w:tcPr>
            <w:tcW w:w="1297" w:type="dxa"/>
          </w:tcPr>
          <w:p w:rsidR="00C50586" w:rsidRDefault="00FA101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C50586">
        <w:trPr>
          <w:trHeight w:val="315"/>
          <w:jc w:val="center"/>
        </w:trPr>
        <w:tc>
          <w:tcPr>
            <w:tcW w:w="1919" w:type="dxa"/>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C50586" w:rsidRDefault="00C50586">
            <w:pPr>
              <w:spacing w:line="320" w:lineRule="exact"/>
              <w:rPr>
                <w:rFonts w:ascii="宋体" w:hAnsi="宋体"/>
                <w:b/>
                <w:color w:val="000000" w:themeColor="text1"/>
                <w:sz w:val="20"/>
                <w:szCs w:val="20"/>
              </w:rPr>
            </w:pPr>
          </w:p>
        </w:tc>
        <w:tc>
          <w:tcPr>
            <w:tcW w:w="540" w:type="dxa"/>
            <w:vMerge/>
            <w:vAlign w:val="center"/>
          </w:tcPr>
          <w:p w:rsidR="00C50586" w:rsidRDefault="00C50586">
            <w:pPr>
              <w:spacing w:line="320" w:lineRule="exact"/>
              <w:jc w:val="center"/>
              <w:rPr>
                <w:rFonts w:ascii="宋体" w:hAnsi="宋体"/>
                <w:b/>
                <w:color w:val="000000" w:themeColor="text1"/>
                <w:sz w:val="20"/>
                <w:szCs w:val="20"/>
              </w:rPr>
            </w:pPr>
          </w:p>
        </w:tc>
        <w:tc>
          <w:tcPr>
            <w:tcW w:w="1297" w:type="dxa"/>
          </w:tcPr>
          <w:p w:rsidR="00C50586" w:rsidRDefault="00C50586">
            <w:pPr>
              <w:spacing w:line="320" w:lineRule="exact"/>
              <w:rPr>
                <w:rFonts w:ascii="宋体" w:hAnsi="宋体"/>
                <w:b/>
                <w:color w:val="000000" w:themeColor="text1"/>
                <w:sz w:val="20"/>
                <w:szCs w:val="20"/>
              </w:rPr>
            </w:pPr>
          </w:p>
        </w:tc>
      </w:tr>
      <w:tr w:rsidR="00C50586">
        <w:trPr>
          <w:trHeight w:val="315"/>
          <w:jc w:val="center"/>
        </w:trPr>
        <w:tc>
          <w:tcPr>
            <w:tcW w:w="1919" w:type="dxa"/>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C50586" w:rsidRDefault="00C50586">
            <w:pPr>
              <w:spacing w:line="320" w:lineRule="exact"/>
              <w:rPr>
                <w:rFonts w:ascii="宋体" w:hAnsi="宋体"/>
                <w:b/>
                <w:color w:val="000000" w:themeColor="text1"/>
                <w:sz w:val="20"/>
                <w:szCs w:val="20"/>
              </w:rPr>
            </w:pPr>
          </w:p>
        </w:tc>
        <w:tc>
          <w:tcPr>
            <w:tcW w:w="540" w:type="dxa"/>
            <w:vMerge/>
            <w:vAlign w:val="center"/>
          </w:tcPr>
          <w:p w:rsidR="00C50586" w:rsidRDefault="00C50586">
            <w:pPr>
              <w:spacing w:line="320" w:lineRule="exact"/>
              <w:jc w:val="center"/>
              <w:rPr>
                <w:rFonts w:ascii="宋体" w:hAnsi="宋体"/>
                <w:b/>
                <w:color w:val="000000" w:themeColor="text1"/>
                <w:sz w:val="20"/>
                <w:szCs w:val="20"/>
              </w:rPr>
            </w:pPr>
          </w:p>
        </w:tc>
        <w:tc>
          <w:tcPr>
            <w:tcW w:w="1297" w:type="dxa"/>
          </w:tcPr>
          <w:p w:rsidR="00C50586" w:rsidRDefault="00C50586">
            <w:pPr>
              <w:spacing w:line="320" w:lineRule="exact"/>
              <w:rPr>
                <w:rFonts w:ascii="宋体" w:hAnsi="宋体"/>
                <w:b/>
                <w:color w:val="000000" w:themeColor="text1"/>
                <w:sz w:val="20"/>
                <w:szCs w:val="20"/>
              </w:rPr>
            </w:pPr>
          </w:p>
        </w:tc>
      </w:tr>
      <w:tr w:rsidR="00C50586">
        <w:trPr>
          <w:trHeight w:val="237"/>
          <w:jc w:val="center"/>
        </w:trPr>
        <w:tc>
          <w:tcPr>
            <w:tcW w:w="1919" w:type="dxa"/>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C50586" w:rsidRDefault="00C50586">
            <w:pPr>
              <w:spacing w:line="320" w:lineRule="exact"/>
              <w:rPr>
                <w:rFonts w:ascii="宋体" w:hAnsi="宋体"/>
                <w:b/>
                <w:color w:val="000000" w:themeColor="text1"/>
                <w:sz w:val="20"/>
                <w:szCs w:val="20"/>
              </w:rPr>
            </w:pPr>
          </w:p>
        </w:tc>
        <w:tc>
          <w:tcPr>
            <w:tcW w:w="540" w:type="dxa"/>
            <w:vMerge/>
            <w:vAlign w:val="center"/>
          </w:tcPr>
          <w:p w:rsidR="00C50586" w:rsidRDefault="00C50586">
            <w:pPr>
              <w:spacing w:line="320" w:lineRule="exact"/>
              <w:jc w:val="center"/>
              <w:rPr>
                <w:rFonts w:ascii="宋体" w:hAnsi="宋体"/>
                <w:b/>
                <w:color w:val="000000" w:themeColor="text1"/>
                <w:sz w:val="20"/>
                <w:szCs w:val="20"/>
              </w:rPr>
            </w:pPr>
          </w:p>
        </w:tc>
        <w:tc>
          <w:tcPr>
            <w:tcW w:w="1297" w:type="dxa"/>
          </w:tcPr>
          <w:p w:rsidR="00C50586" w:rsidRDefault="00C50586">
            <w:pPr>
              <w:spacing w:line="320" w:lineRule="exact"/>
              <w:rPr>
                <w:rFonts w:ascii="宋体" w:hAnsi="宋体"/>
                <w:b/>
                <w:color w:val="000000" w:themeColor="text1"/>
                <w:sz w:val="20"/>
                <w:szCs w:val="20"/>
              </w:rPr>
            </w:pPr>
          </w:p>
        </w:tc>
      </w:tr>
      <w:tr w:rsidR="00C50586">
        <w:trPr>
          <w:trHeight w:val="247"/>
          <w:jc w:val="center"/>
        </w:trPr>
        <w:tc>
          <w:tcPr>
            <w:tcW w:w="1919" w:type="dxa"/>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50586" w:rsidRDefault="00FA101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王宇</w:t>
            </w:r>
            <w:bookmarkEnd w:id="11"/>
          </w:p>
        </w:tc>
        <w:tc>
          <w:tcPr>
            <w:tcW w:w="1362" w:type="dxa"/>
            <w:gridSpan w:val="2"/>
            <w:vAlign w:val="center"/>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50586" w:rsidRDefault="00FA101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028-87348740</w:t>
            </w:r>
            <w:bookmarkEnd w:id="12"/>
          </w:p>
        </w:tc>
        <w:tc>
          <w:tcPr>
            <w:tcW w:w="965" w:type="dxa"/>
            <w:gridSpan w:val="3"/>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50586" w:rsidRDefault="00FA101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028-87348740</w:t>
            </w:r>
            <w:bookmarkEnd w:id="13"/>
          </w:p>
        </w:tc>
      </w:tr>
      <w:tr w:rsidR="00C50586">
        <w:trPr>
          <w:jc w:val="center"/>
        </w:trPr>
        <w:tc>
          <w:tcPr>
            <w:tcW w:w="1919" w:type="dxa"/>
            <w:vAlign w:val="center"/>
          </w:tcPr>
          <w:p w:rsidR="00C50586" w:rsidRDefault="00FA101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50586" w:rsidRDefault="00FA101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李儒兵</w:t>
            </w:r>
            <w:bookmarkEnd w:id="14"/>
          </w:p>
        </w:tc>
        <w:tc>
          <w:tcPr>
            <w:tcW w:w="1362" w:type="dxa"/>
            <w:gridSpan w:val="2"/>
            <w:vAlign w:val="center"/>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50586" w:rsidRDefault="00C5058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50586" w:rsidRDefault="00FA101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萧阳</w:t>
            </w:r>
            <w:bookmarkEnd w:id="16"/>
          </w:p>
        </w:tc>
      </w:tr>
      <w:tr w:rsidR="00C50586">
        <w:trPr>
          <w:trHeight w:val="1050"/>
          <w:jc w:val="center"/>
        </w:trPr>
        <w:tc>
          <w:tcPr>
            <w:tcW w:w="1919" w:type="dxa"/>
            <w:vAlign w:val="center"/>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50586" w:rsidRDefault="00C50586">
            <w:pPr>
              <w:spacing w:line="320" w:lineRule="exact"/>
              <w:jc w:val="center"/>
              <w:rPr>
                <w:rFonts w:ascii="宋体" w:hAnsi="宋体"/>
                <w:b/>
                <w:color w:val="000000" w:themeColor="text1"/>
                <w:sz w:val="20"/>
                <w:szCs w:val="20"/>
              </w:rPr>
            </w:pPr>
          </w:p>
        </w:tc>
        <w:tc>
          <w:tcPr>
            <w:tcW w:w="7957" w:type="dxa"/>
            <w:gridSpan w:val="14"/>
          </w:tcPr>
          <w:p w:rsidR="00C50586" w:rsidRDefault="00FA101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E：计算机应用软件的设计开发；地理信息数据采集、数据处理、数据库建设；工程测量；测绘航空摄影；计算机信息系统集成。</w:t>
            </w:r>
          </w:p>
          <w:p w:rsidR="00C50586" w:rsidRDefault="00FA1018">
            <w:pPr>
              <w:spacing w:line="320" w:lineRule="exact"/>
              <w:rPr>
                <w:rFonts w:ascii="宋体" w:hAnsi="宋体"/>
                <w:b/>
                <w:color w:val="000000" w:themeColor="text1"/>
                <w:sz w:val="20"/>
                <w:szCs w:val="20"/>
              </w:rPr>
            </w:pPr>
            <w:r>
              <w:rPr>
                <w:rFonts w:ascii="宋体" w:hAnsi="宋体"/>
                <w:b/>
                <w:color w:val="000000" w:themeColor="text1"/>
                <w:sz w:val="20"/>
                <w:szCs w:val="20"/>
              </w:rPr>
              <w:t>O：计算机应用软件的设计开发；地理信息数据采集、数据处理、数据库建设；工程测量；测绘航空摄影；计算机信息系统集成。</w:t>
            </w:r>
          </w:p>
          <w:p w:rsidR="00C50586" w:rsidRDefault="00FA1018">
            <w:pPr>
              <w:spacing w:line="320" w:lineRule="exact"/>
              <w:rPr>
                <w:rFonts w:ascii="宋体" w:hAnsi="宋体"/>
                <w:b/>
                <w:color w:val="000000" w:themeColor="text1"/>
                <w:sz w:val="20"/>
                <w:szCs w:val="20"/>
              </w:rPr>
            </w:pPr>
            <w:r>
              <w:rPr>
                <w:rFonts w:ascii="宋体" w:hAnsi="宋体"/>
                <w:b/>
                <w:color w:val="000000" w:themeColor="text1"/>
                <w:sz w:val="20"/>
                <w:szCs w:val="20"/>
              </w:rPr>
              <w:t>Q：计算机应用软件的设计开发；地理信息数据采集、数据处理、数据库建设；工程测量；测绘航空摄影；计算机信息系统集成。</w:t>
            </w:r>
            <w:bookmarkEnd w:id="17"/>
          </w:p>
        </w:tc>
      </w:tr>
      <w:tr w:rsidR="00C50586">
        <w:trPr>
          <w:trHeight w:val="606"/>
          <w:jc w:val="center"/>
        </w:trPr>
        <w:tc>
          <w:tcPr>
            <w:tcW w:w="1919" w:type="dxa"/>
            <w:vAlign w:val="center"/>
          </w:tcPr>
          <w:p w:rsidR="00C50586" w:rsidRDefault="00FA10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50586" w:rsidRDefault="00FA101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E：33.02.01;33.02.02;33.03.01;34.01.02</w:t>
            </w:r>
          </w:p>
          <w:p w:rsidR="00C50586" w:rsidRDefault="00FA1018">
            <w:pPr>
              <w:spacing w:line="320" w:lineRule="exact"/>
              <w:rPr>
                <w:rFonts w:ascii="宋体" w:hAnsi="宋体"/>
                <w:b/>
                <w:color w:val="000000" w:themeColor="text1"/>
                <w:sz w:val="20"/>
                <w:szCs w:val="20"/>
              </w:rPr>
            </w:pPr>
            <w:r>
              <w:rPr>
                <w:rFonts w:ascii="宋体" w:hAnsi="宋体"/>
                <w:b/>
                <w:color w:val="000000" w:themeColor="text1"/>
                <w:sz w:val="20"/>
                <w:szCs w:val="20"/>
              </w:rPr>
              <w:t>O：33.02.01;33.02.02;33.03.01;34.01.02</w:t>
            </w:r>
          </w:p>
          <w:p w:rsidR="00C50586" w:rsidRDefault="00FA1018">
            <w:pPr>
              <w:spacing w:line="320" w:lineRule="exact"/>
              <w:rPr>
                <w:rFonts w:ascii="宋体" w:hAnsi="宋体"/>
                <w:b/>
                <w:color w:val="000000" w:themeColor="text1"/>
                <w:sz w:val="20"/>
                <w:szCs w:val="20"/>
              </w:rPr>
            </w:pPr>
            <w:r>
              <w:rPr>
                <w:rFonts w:ascii="宋体" w:hAnsi="宋体"/>
                <w:b/>
                <w:color w:val="000000" w:themeColor="text1"/>
                <w:sz w:val="20"/>
                <w:szCs w:val="20"/>
              </w:rPr>
              <w:t>Q：33.02.01;33.02.02;33.03.01;34.01.02;34.02.00;35.07.00</w:t>
            </w:r>
            <w:bookmarkEnd w:id="18"/>
          </w:p>
        </w:tc>
        <w:tc>
          <w:tcPr>
            <w:tcW w:w="2127" w:type="dxa"/>
            <w:gridSpan w:val="7"/>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50586" w:rsidRDefault="00FA101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C50586">
        <w:trPr>
          <w:trHeight w:val="564"/>
          <w:jc w:val="center"/>
        </w:trPr>
        <w:tc>
          <w:tcPr>
            <w:tcW w:w="1919" w:type="dxa"/>
            <w:vAlign w:val="center"/>
          </w:tcPr>
          <w:p w:rsidR="00C50586" w:rsidRDefault="00FA101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50586" w:rsidRDefault="00FA1018">
            <w:pPr>
              <w:jc w:val="center"/>
              <w:rPr>
                <w:rFonts w:ascii="宋体" w:hAnsi="宋体"/>
                <w:b/>
                <w:color w:val="000000" w:themeColor="text1"/>
                <w:sz w:val="20"/>
                <w:szCs w:val="20"/>
              </w:rPr>
            </w:pPr>
            <w:bookmarkStart w:id="19" w:name="体系运行时间"/>
            <w:bookmarkEnd w:id="19"/>
            <w:r>
              <w:rPr>
                <w:rFonts w:ascii="宋体" w:hAnsi="宋体" w:hint="eastAsia"/>
                <w:b/>
                <w:color w:val="000000" w:themeColor="text1"/>
                <w:sz w:val="20"/>
                <w:szCs w:val="20"/>
              </w:rPr>
              <w:t>2019年2月27日</w:t>
            </w:r>
          </w:p>
        </w:tc>
        <w:tc>
          <w:tcPr>
            <w:tcW w:w="2403" w:type="dxa"/>
            <w:gridSpan w:val="6"/>
            <w:vAlign w:val="center"/>
          </w:tcPr>
          <w:p w:rsidR="00C50586" w:rsidRDefault="00FA101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50586" w:rsidRDefault="00C50586">
            <w:pPr>
              <w:rPr>
                <w:rFonts w:ascii="宋体" w:hAnsi="宋体"/>
                <w:b/>
                <w:color w:val="000000" w:themeColor="text1"/>
                <w:sz w:val="20"/>
                <w:szCs w:val="20"/>
              </w:rPr>
            </w:pPr>
          </w:p>
        </w:tc>
      </w:tr>
      <w:tr w:rsidR="00C50586">
        <w:trPr>
          <w:cantSplit/>
          <w:jc w:val="center"/>
        </w:trPr>
        <w:tc>
          <w:tcPr>
            <w:tcW w:w="1919" w:type="dxa"/>
            <w:vAlign w:val="center"/>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50586" w:rsidRDefault="00FA101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50586" w:rsidRDefault="00C50586">
            <w:pPr>
              <w:widowControl/>
              <w:jc w:val="left"/>
              <w:rPr>
                <w:rFonts w:ascii="宋体" w:hAnsi="宋体"/>
                <w:b/>
                <w:color w:val="000000" w:themeColor="text1"/>
                <w:spacing w:val="-20"/>
                <w:sz w:val="20"/>
                <w:szCs w:val="20"/>
              </w:rPr>
            </w:pPr>
          </w:p>
          <w:p w:rsidR="00C50586" w:rsidRDefault="00FA101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见所场所清单</w:t>
            </w:r>
          </w:p>
          <w:p w:rsidR="00C50586" w:rsidRDefault="00C50586">
            <w:pPr>
              <w:rPr>
                <w:rFonts w:ascii="宋体" w:hAnsi="宋体"/>
                <w:b/>
                <w:color w:val="000000" w:themeColor="text1"/>
                <w:sz w:val="20"/>
                <w:szCs w:val="20"/>
              </w:rPr>
            </w:pPr>
          </w:p>
        </w:tc>
      </w:tr>
      <w:tr w:rsidR="00C50586">
        <w:trPr>
          <w:cantSplit/>
          <w:jc w:val="center"/>
        </w:trPr>
        <w:tc>
          <w:tcPr>
            <w:tcW w:w="1919" w:type="dxa"/>
            <w:vAlign w:val="center"/>
          </w:tcPr>
          <w:p w:rsidR="00C50586" w:rsidRDefault="00FA101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50586" w:rsidRDefault="00FA101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50586" w:rsidRDefault="00C50586">
            <w:pPr>
              <w:widowControl/>
              <w:jc w:val="left"/>
              <w:rPr>
                <w:rFonts w:ascii="宋体" w:hAnsi="宋体"/>
                <w:b/>
                <w:color w:val="000000" w:themeColor="text1"/>
                <w:sz w:val="20"/>
                <w:szCs w:val="20"/>
              </w:rPr>
            </w:pPr>
          </w:p>
        </w:tc>
      </w:tr>
    </w:tbl>
    <w:p w:rsidR="00C50586" w:rsidRDefault="00C50586" w:rsidP="00736908">
      <w:pPr>
        <w:snapToGrid w:val="0"/>
        <w:spacing w:afterLines="30"/>
        <w:jc w:val="center"/>
        <w:rPr>
          <w:rFonts w:ascii="楷体" w:eastAsia="楷体" w:hAnsi="楷体"/>
          <w:b/>
          <w:color w:val="000000" w:themeColor="text1"/>
          <w:sz w:val="28"/>
          <w:szCs w:val="28"/>
        </w:rPr>
      </w:pPr>
    </w:p>
    <w:p w:rsidR="00C50586" w:rsidRDefault="00FA101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50586" w:rsidRDefault="00FA101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C50586" w:rsidRDefault="00FA101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C50586">
        <w:tc>
          <w:tcPr>
            <w:tcW w:w="3119" w:type="dxa"/>
          </w:tcPr>
          <w:p w:rsidR="00C50586" w:rsidRDefault="00FA101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50586">
        <w:tc>
          <w:tcPr>
            <w:tcW w:w="3119"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行政部</w:t>
            </w:r>
          </w:p>
        </w:tc>
        <w:tc>
          <w:tcPr>
            <w:tcW w:w="6804" w:type="dxa"/>
          </w:tcPr>
          <w:p w:rsidR="00C50586" w:rsidRDefault="00FA1018">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C50586">
        <w:tc>
          <w:tcPr>
            <w:tcW w:w="3119"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C50586" w:rsidRDefault="00FA1018">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不合格品控制；纠正和预防措施控制；策划管理；过程监控管理；产品验收管理；监视和测量设备管理；过程管理；设备设施管理；产品研发；产品验收管理；监视和测量设备管理；</w:t>
            </w:r>
          </w:p>
        </w:tc>
      </w:tr>
      <w:tr w:rsidR="00C50586">
        <w:tc>
          <w:tcPr>
            <w:tcW w:w="3119"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C50586" w:rsidRDefault="00FA1018">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合同管理；客户管理；采购管理；供方管理</w:t>
            </w:r>
          </w:p>
        </w:tc>
      </w:tr>
      <w:tr w:rsidR="00C50586">
        <w:tc>
          <w:tcPr>
            <w:tcW w:w="3119" w:type="dxa"/>
          </w:tcPr>
          <w:p w:rsidR="00C50586" w:rsidRDefault="00C50586">
            <w:pPr>
              <w:jc w:val="center"/>
              <w:rPr>
                <w:rFonts w:ascii="宋体" w:hAnsi="宋体"/>
                <w:b/>
                <w:color w:val="000000" w:themeColor="text1"/>
                <w:sz w:val="20"/>
                <w:szCs w:val="20"/>
              </w:rPr>
            </w:pPr>
          </w:p>
        </w:tc>
        <w:tc>
          <w:tcPr>
            <w:tcW w:w="6804" w:type="dxa"/>
          </w:tcPr>
          <w:p w:rsidR="00C50586" w:rsidRDefault="00C50586">
            <w:pPr>
              <w:jc w:val="center"/>
              <w:rPr>
                <w:rFonts w:ascii="宋体" w:hAnsi="宋体"/>
                <w:b/>
                <w:color w:val="000000" w:themeColor="text1"/>
                <w:spacing w:val="-20"/>
                <w:sz w:val="20"/>
                <w:szCs w:val="20"/>
                <w:u w:val="single"/>
              </w:rPr>
            </w:pPr>
          </w:p>
        </w:tc>
      </w:tr>
      <w:tr w:rsidR="00C50586">
        <w:tc>
          <w:tcPr>
            <w:tcW w:w="3119" w:type="dxa"/>
          </w:tcPr>
          <w:p w:rsidR="00C50586" w:rsidRDefault="00C50586">
            <w:pPr>
              <w:rPr>
                <w:rFonts w:ascii="宋体" w:hAnsi="宋体"/>
                <w:b/>
                <w:color w:val="000000" w:themeColor="text1"/>
                <w:szCs w:val="21"/>
              </w:rPr>
            </w:pPr>
          </w:p>
        </w:tc>
        <w:tc>
          <w:tcPr>
            <w:tcW w:w="6804" w:type="dxa"/>
          </w:tcPr>
          <w:p w:rsidR="00C50586" w:rsidRDefault="00C50586">
            <w:pPr>
              <w:rPr>
                <w:rFonts w:ascii="宋体" w:hAnsi="宋体"/>
                <w:b/>
                <w:color w:val="000000" w:themeColor="text1"/>
                <w:spacing w:val="-20"/>
                <w:szCs w:val="21"/>
                <w:u w:val="single"/>
              </w:rPr>
            </w:pPr>
          </w:p>
        </w:tc>
      </w:tr>
    </w:tbl>
    <w:p w:rsidR="00C50586" w:rsidRDefault="00FA101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C50586" w:rsidRDefault="00C5058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C50586">
        <w:tc>
          <w:tcPr>
            <w:tcW w:w="3119" w:type="dxa"/>
          </w:tcPr>
          <w:p w:rsidR="00C50586" w:rsidRDefault="00FA101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50586" w:rsidRDefault="00FA101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50586">
        <w:tc>
          <w:tcPr>
            <w:tcW w:w="3119" w:type="dxa"/>
          </w:tcPr>
          <w:p w:rsidR="00C50586" w:rsidRDefault="00FA1018">
            <w:pPr>
              <w:jc w:val="center"/>
              <w:rPr>
                <w:rFonts w:ascii="宋体" w:hAnsi="宋体"/>
                <w:b/>
                <w:color w:val="000000" w:themeColor="text1"/>
                <w:sz w:val="20"/>
                <w:szCs w:val="20"/>
              </w:rPr>
            </w:pPr>
            <w:r>
              <w:rPr>
                <w:rFonts w:hint="eastAsia"/>
                <w:color w:val="000000"/>
              </w:rPr>
              <w:t>污水处理厂运行信息监管平台软件开发服务</w:t>
            </w:r>
          </w:p>
        </w:tc>
        <w:tc>
          <w:tcPr>
            <w:tcW w:w="3249" w:type="dxa"/>
          </w:tcPr>
          <w:p w:rsidR="00C50586" w:rsidRDefault="00FA1018">
            <w:pPr>
              <w:jc w:val="center"/>
              <w:rPr>
                <w:rFonts w:ascii="宋体" w:hAnsi="宋体"/>
                <w:b/>
                <w:color w:val="000000" w:themeColor="text1"/>
                <w:spacing w:val="-20"/>
                <w:sz w:val="20"/>
                <w:szCs w:val="20"/>
                <w:u w:val="single"/>
              </w:rPr>
            </w:pPr>
            <w:r>
              <w:rPr>
                <w:rFonts w:hint="eastAsia"/>
                <w:color w:val="000000"/>
              </w:rPr>
              <w:t>计算机应用软件的设计开发、计算机信息系统集成</w:t>
            </w:r>
          </w:p>
        </w:tc>
        <w:tc>
          <w:tcPr>
            <w:tcW w:w="3555" w:type="dxa"/>
          </w:tcPr>
          <w:p w:rsidR="00C50586" w:rsidRDefault="00FA1018">
            <w:pPr>
              <w:jc w:val="center"/>
              <w:rPr>
                <w:rFonts w:ascii="宋体" w:hAnsi="宋体"/>
                <w:b/>
                <w:color w:val="000000" w:themeColor="text1"/>
                <w:spacing w:val="-20"/>
                <w:sz w:val="20"/>
                <w:szCs w:val="20"/>
                <w:u w:val="single"/>
              </w:rPr>
            </w:pPr>
            <w:r>
              <w:rPr>
                <w:rFonts w:hint="eastAsia"/>
                <w:color w:val="000000"/>
              </w:rPr>
              <w:t>绵阳市涪城区云泉南街</w:t>
            </w:r>
            <w:r>
              <w:rPr>
                <w:rFonts w:hint="eastAsia"/>
                <w:color w:val="000000"/>
              </w:rPr>
              <w:t>2</w:t>
            </w:r>
            <w:r>
              <w:rPr>
                <w:rFonts w:hint="eastAsia"/>
                <w:color w:val="000000"/>
              </w:rPr>
              <w:t>号</w:t>
            </w:r>
          </w:p>
        </w:tc>
      </w:tr>
      <w:tr w:rsidR="00C50586">
        <w:tc>
          <w:tcPr>
            <w:tcW w:w="3119" w:type="dxa"/>
          </w:tcPr>
          <w:p w:rsidR="00C50586" w:rsidRDefault="00FA1018">
            <w:pPr>
              <w:jc w:val="center"/>
              <w:rPr>
                <w:rFonts w:ascii="宋体" w:hAnsi="宋体"/>
                <w:b/>
                <w:color w:val="000000" w:themeColor="text1"/>
                <w:sz w:val="20"/>
                <w:szCs w:val="20"/>
              </w:rPr>
            </w:pPr>
            <w:r>
              <w:rPr>
                <w:rFonts w:hint="eastAsia"/>
                <w:color w:val="000000"/>
              </w:rPr>
              <w:t>德阳市旌阳区水利局河湖管理范围划定服务项目</w:t>
            </w:r>
          </w:p>
        </w:tc>
        <w:tc>
          <w:tcPr>
            <w:tcW w:w="3249" w:type="dxa"/>
          </w:tcPr>
          <w:p w:rsidR="00C50586" w:rsidRDefault="00FA1018">
            <w:pPr>
              <w:jc w:val="center"/>
              <w:rPr>
                <w:rFonts w:ascii="宋体" w:hAnsi="宋体"/>
                <w:b/>
                <w:color w:val="000000" w:themeColor="text1"/>
                <w:spacing w:val="-20"/>
                <w:sz w:val="20"/>
                <w:szCs w:val="20"/>
                <w:u w:val="single"/>
              </w:rPr>
            </w:pPr>
            <w:r>
              <w:rPr>
                <w:rFonts w:hint="eastAsia"/>
                <w:color w:val="000000"/>
              </w:rPr>
              <w:t>地理信息数据采集、数据处理、数据库建设、工程测量、测绘航空摄影</w:t>
            </w:r>
          </w:p>
        </w:tc>
        <w:tc>
          <w:tcPr>
            <w:tcW w:w="3555" w:type="dxa"/>
          </w:tcPr>
          <w:p w:rsidR="00C50586" w:rsidRDefault="00FA1018">
            <w:pPr>
              <w:jc w:val="center"/>
              <w:rPr>
                <w:rFonts w:ascii="宋体" w:hAnsi="宋体"/>
                <w:b/>
                <w:color w:val="000000" w:themeColor="text1"/>
                <w:spacing w:val="-20"/>
                <w:sz w:val="20"/>
                <w:szCs w:val="20"/>
                <w:u w:val="single"/>
              </w:rPr>
            </w:pPr>
            <w:r>
              <w:rPr>
                <w:rFonts w:hint="eastAsia"/>
                <w:color w:val="000000"/>
              </w:rPr>
              <w:t>德阳市旌阳区屏山街</w:t>
            </w:r>
            <w:r>
              <w:rPr>
                <w:rFonts w:hint="eastAsia"/>
                <w:color w:val="000000"/>
              </w:rPr>
              <w:t>349</w:t>
            </w:r>
            <w:r>
              <w:rPr>
                <w:rFonts w:hint="eastAsia"/>
                <w:color w:val="000000"/>
              </w:rPr>
              <w:t>号</w:t>
            </w:r>
          </w:p>
        </w:tc>
      </w:tr>
      <w:tr w:rsidR="00C50586">
        <w:tc>
          <w:tcPr>
            <w:tcW w:w="3119" w:type="dxa"/>
          </w:tcPr>
          <w:p w:rsidR="00C50586" w:rsidRDefault="00C50586">
            <w:pPr>
              <w:jc w:val="center"/>
              <w:rPr>
                <w:rFonts w:ascii="宋体" w:hAnsi="宋体"/>
                <w:b/>
                <w:color w:val="000000" w:themeColor="text1"/>
                <w:sz w:val="20"/>
                <w:szCs w:val="20"/>
              </w:rPr>
            </w:pPr>
          </w:p>
        </w:tc>
        <w:tc>
          <w:tcPr>
            <w:tcW w:w="3249" w:type="dxa"/>
          </w:tcPr>
          <w:p w:rsidR="00C50586" w:rsidRDefault="00C50586">
            <w:pPr>
              <w:jc w:val="center"/>
              <w:rPr>
                <w:rFonts w:ascii="宋体" w:hAnsi="宋体"/>
                <w:b/>
                <w:color w:val="000000" w:themeColor="text1"/>
                <w:spacing w:val="-20"/>
                <w:sz w:val="20"/>
                <w:szCs w:val="20"/>
                <w:u w:val="single"/>
              </w:rPr>
            </w:pPr>
          </w:p>
        </w:tc>
        <w:tc>
          <w:tcPr>
            <w:tcW w:w="3555" w:type="dxa"/>
          </w:tcPr>
          <w:p w:rsidR="00C50586" w:rsidRDefault="00C50586">
            <w:pPr>
              <w:jc w:val="center"/>
              <w:rPr>
                <w:rFonts w:ascii="宋体" w:hAnsi="宋体"/>
                <w:b/>
                <w:color w:val="000000" w:themeColor="text1"/>
                <w:spacing w:val="-20"/>
                <w:sz w:val="20"/>
                <w:szCs w:val="20"/>
                <w:u w:val="single"/>
              </w:rPr>
            </w:pPr>
          </w:p>
        </w:tc>
      </w:tr>
    </w:tbl>
    <w:p w:rsidR="00C50586" w:rsidRDefault="00FA101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C50586" w:rsidRDefault="00C50586">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C50586">
        <w:tc>
          <w:tcPr>
            <w:tcW w:w="2130" w:type="dxa"/>
          </w:tcPr>
          <w:p w:rsidR="00C50586" w:rsidRDefault="00FA101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C50586" w:rsidRDefault="00FA1018">
            <w:pPr>
              <w:rPr>
                <w:b/>
                <w:color w:val="000000" w:themeColor="text1"/>
                <w:sz w:val="20"/>
                <w:szCs w:val="20"/>
              </w:rPr>
            </w:pPr>
            <w:r>
              <w:rPr>
                <w:rFonts w:hint="eastAsia"/>
                <w:b/>
                <w:color w:val="000000" w:themeColor="text1"/>
                <w:sz w:val="20"/>
                <w:szCs w:val="20"/>
              </w:rPr>
              <w:t>服务名称</w:t>
            </w:r>
          </w:p>
        </w:tc>
        <w:tc>
          <w:tcPr>
            <w:tcW w:w="2519" w:type="dxa"/>
          </w:tcPr>
          <w:p w:rsidR="00C50586" w:rsidRDefault="00FA101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C50586" w:rsidRDefault="00FA1018">
            <w:pPr>
              <w:rPr>
                <w:b/>
                <w:color w:val="000000" w:themeColor="text1"/>
                <w:sz w:val="20"/>
                <w:szCs w:val="20"/>
              </w:rPr>
            </w:pPr>
            <w:r>
              <w:rPr>
                <w:rFonts w:hint="eastAsia"/>
                <w:b/>
                <w:color w:val="000000" w:themeColor="text1"/>
                <w:sz w:val="20"/>
                <w:szCs w:val="20"/>
              </w:rPr>
              <w:t>服务类型</w:t>
            </w:r>
          </w:p>
        </w:tc>
        <w:tc>
          <w:tcPr>
            <w:tcW w:w="1843" w:type="dxa"/>
          </w:tcPr>
          <w:p w:rsidR="00C50586" w:rsidRDefault="00FA1018">
            <w:pPr>
              <w:rPr>
                <w:b/>
                <w:color w:val="000000" w:themeColor="text1"/>
                <w:sz w:val="20"/>
                <w:szCs w:val="20"/>
              </w:rPr>
            </w:pPr>
            <w:r>
              <w:rPr>
                <w:rFonts w:hint="eastAsia"/>
                <w:b/>
                <w:color w:val="000000" w:themeColor="text1"/>
                <w:sz w:val="20"/>
                <w:szCs w:val="20"/>
              </w:rPr>
              <w:t>规格</w:t>
            </w:r>
          </w:p>
        </w:tc>
        <w:tc>
          <w:tcPr>
            <w:tcW w:w="3543" w:type="dxa"/>
          </w:tcPr>
          <w:p w:rsidR="00C50586" w:rsidRDefault="00FA1018">
            <w:pPr>
              <w:rPr>
                <w:b/>
                <w:color w:val="000000" w:themeColor="text1"/>
                <w:sz w:val="20"/>
                <w:szCs w:val="20"/>
              </w:rPr>
            </w:pPr>
            <w:r>
              <w:rPr>
                <w:rFonts w:hint="eastAsia"/>
                <w:b/>
                <w:color w:val="000000" w:themeColor="text1"/>
                <w:sz w:val="20"/>
                <w:szCs w:val="20"/>
              </w:rPr>
              <w:t>执行标准</w:t>
            </w:r>
          </w:p>
        </w:tc>
      </w:tr>
      <w:tr w:rsidR="00C50586">
        <w:tc>
          <w:tcPr>
            <w:tcW w:w="2130" w:type="dxa"/>
          </w:tcPr>
          <w:p w:rsidR="00C50586" w:rsidRDefault="00FA1018">
            <w:pPr>
              <w:rPr>
                <w:b/>
                <w:color w:val="000000" w:themeColor="text1"/>
                <w:sz w:val="20"/>
                <w:szCs w:val="20"/>
              </w:rPr>
            </w:pPr>
            <w:r>
              <w:rPr>
                <w:rFonts w:ascii="宋体" w:hAnsi="宋体"/>
                <w:b/>
                <w:color w:val="000000" w:themeColor="text1"/>
                <w:sz w:val="20"/>
                <w:szCs w:val="20"/>
              </w:rPr>
              <w:t>计算机应用软件的设计开发；地理信息数据采集、数据处理、数据库建设；工程测量；测绘航空摄影；计算机信息系统集成</w:t>
            </w:r>
          </w:p>
        </w:tc>
        <w:tc>
          <w:tcPr>
            <w:tcW w:w="2519" w:type="dxa"/>
          </w:tcPr>
          <w:p w:rsidR="00C50586" w:rsidRDefault="00C50586">
            <w:pPr>
              <w:rPr>
                <w:b/>
                <w:color w:val="000000" w:themeColor="text1"/>
                <w:sz w:val="20"/>
                <w:szCs w:val="20"/>
              </w:rPr>
            </w:pPr>
          </w:p>
        </w:tc>
        <w:tc>
          <w:tcPr>
            <w:tcW w:w="1843" w:type="dxa"/>
          </w:tcPr>
          <w:p w:rsidR="00C50586" w:rsidRDefault="00C50586">
            <w:pPr>
              <w:rPr>
                <w:b/>
                <w:color w:val="000000" w:themeColor="text1"/>
                <w:sz w:val="20"/>
                <w:szCs w:val="20"/>
              </w:rPr>
            </w:pPr>
          </w:p>
        </w:tc>
        <w:tc>
          <w:tcPr>
            <w:tcW w:w="3543" w:type="dxa"/>
          </w:tcPr>
          <w:p w:rsidR="00C50586" w:rsidRDefault="00FA1018">
            <w:pPr>
              <w:rPr>
                <w:b/>
                <w:color w:val="000000" w:themeColor="text1"/>
                <w:sz w:val="20"/>
                <w:szCs w:val="20"/>
              </w:rPr>
            </w:pPr>
            <w:r>
              <w:rPr>
                <w:rFonts w:hint="eastAsia"/>
                <w:b/>
                <w:sz w:val="20"/>
                <w:szCs w:val="22"/>
              </w:rPr>
              <w:t>计算机软件文档编制规范</w:t>
            </w:r>
            <w:r>
              <w:rPr>
                <w:rFonts w:hint="eastAsia"/>
                <w:b/>
                <w:sz w:val="20"/>
                <w:szCs w:val="22"/>
              </w:rPr>
              <w:t>GB/T 8567-2006</w:t>
            </w:r>
            <w:r>
              <w:rPr>
                <w:rFonts w:hint="eastAsia"/>
                <w:b/>
                <w:sz w:val="20"/>
                <w:szCs w:val="22"/>
              </w:rPr>
              <w:t>、计算机软件测试规范</w:t>
            </w:r>
            <w:r>
              <w:rPr>
                <w:rFonts w:hint="eastAsia"/>
                <w:b/>
                <w:sz w:val="20"/>
                <w:szCs w:val="22"/>
              </w:rPr>
              <w:t>GB/T 15532-2008</w:t>
            </w:r>
            <w:r>
              <w:rPr>
                <w:rFonts w:hint="eastAsia"/>
                <w:b/>
                <w:sz w:val="20"/>
                <w:szCs w:val="22"/>
              </w:rPr>
              <w:t>、综合布线系统工程设计与施工</w:t>
            </w:r>
            <w:r>
              <w:rPr>
                <w:rFonts w:hint="eastAsia"/>
                <w:b/>
                <w:sz w:val="20"/>
                <w:szCs w:val="22"/>
              </w:rPr>
              <w:t>GB 50312-2007</w:t>
            </w:r>
            <w:r>
              <w:rPr>
                <w:rFonts w:hint="eastAsia"/>
                <w:b/>
                <w:sz w:val="20"/>
                <w:szCs w:val="22"/>
              </w:rPr>
              <w:t>、工程测量规范</w:t>
            </w:r>
            <w:r>
              <w:rPr>
                <w:rFonts w:hint="eastAsia"/>
                <w:b/>
                <w:sz w:val="20"/>
                <w:szCs w:val="22"/>
              </w:rPr>
              <w:t>(</w:t>
            </w:r>
            <w:r>
              <w:rPr>
                <w:rFonts w:hint="eastAsia"/>
                <w:b/>
                <w:sz w:val="20"/>
                <w:szCs w:val="22"/>
              </w:rPr>
              <w:t>附条文说明</w:t>
            </w:r>
            <w:r>
              <w:rPr>
                <w:rFonts w:hint="eastAsia"/>
                <w:b/>
                <w:sz w:val="20"/>
                <w:szCs w:val="22"/>
              </w:rPr>
              <w:t>)GB 50026-2007</w:t>
            </w:r>
            <w:r>
              <w:rPr>
                <w:rFonts w:hint="eastAsia"/>
                <w:b/>
                <w:sz w:val="20"/>
                <w:szCs w:val="22"/>
              </w:rPr>
              <w:t>等</w:t>
            </w:r>
          </w:p>
        </w:tc>
      </w:tr>
      <w:tr w:rsidR="00C50586">
        <w:tc>
          <w:tcPr>
            <w:tcW w:w="2130" w:type="dxa"/>
          </w:tcPr>
          <w:p w:rsidR="00C50586" w:rsidRDefault="00C50586">
            <w:pPr>
              <w:rPr>
                <w:b/>
                <w:color w:val="000000" w:themeColor="text1"/>
                <w:sz w:val="20"/>
                <w:szCs w:val="20"/>
              </w:rPr>
            </w:pPr>
          </w:p>
        </w:tc>
        <w:tc>
          <w:tcPr>
            <w:tcW w:w="2519" w:type="dxa"/>
          </w:tcPr>
          <w:p w:rsidR="00C50586" w:rsidRDefault="00C50586">
            <w:pPr>
              <w:rPr>
                <w:b/>
                <w:color w:val="000000" w:themeColor="text1"/>
                <w:sz w:val="20"/>
                <w:szCs w:val="20"/>
              </w:rPr>
            </w:pPr>
          </w:p>
        </w:tc>
        <w:tc>
          <w:tcPr>
            <w:tcW w:w="1843" w:type="dxa"/>
          </w:tcPr>
          <w:p w:rsidR="00C50586" w:rsidRDefault="00C50586">
            <w:pPr>
              <w:rPr>
                <w:b/>
                <w:color w:val="000000" w:themeColor="text1"/>
                <w:sz w:val="20"/>
                <w:szCs w:val="20"/>
              </w:rPr>
            </w:pPr>
          </w:p>
        </w:tc>
        <w:tc>
          <w:tcPr>
            <w:tcW w:w="3543" w:type="dxa"/>
          </w:tcPr>
          <w:p w:rsidR="00C50586" w:rsidRDefault="00C50586">
            <w:pPr>
              <w:rPr>
                <w:b/>
                <w:color w:val="000000" w:themeColor="text1"/>
                <w:sz w:val="20"/>
                <w:szCs w:val="20"/>
              </w:rPr>
            </w:pPr>
          </w:p>
        </w:tc>
      </w:tr>
      <w:tr w:rsidR="00C50586">
        <w:tc>
          <w:tcPr>
            <w:tcW w:w="2130" w:type="dxa"/>
          </w:tcPr>
          <w:p w:rsidR="00C50586" w:rsidRDefault="00C50586">
            <w:pPr>
              <w:rPr>
                <w:b/>
                <w:color w:val="000000" w:themeColor="text1"/>
                <w:sz w:val="20"/>
                <w:szCs w:val="20"/>
              </w:rPr>
            </w:pPr>
          </w:p>
        </w:tc>
        <w:tc>
          <w:tcPr>
            <w:tcW w:w="2519" w:type="dxa"/>
          </w:tcPr>
          <w:p w:rsidR="00C50586" w:rsidRDefault="00C50586">
            <w:pPr>
              <w:rPr>
                <w:b/>
                <w:color w:val="000000" w:themeColor="text1"/>
                <w:sz w:val="20"/>
                <w:szCs w:val="20"/>
              </w:rPr>
            </w:pPr>
          </w:p>
        </w:tc>
        <w:tc>
          <w:tcPr>
            <w:tcW w:w="1843" w:type="dxa"/>
          </w:tcPr>
          <w:p w:rsidR="00C50586" w:rsidRDefault="00C50586">
            <w:pPr>
              <w:rPr>
                <w:b/>
                <w:color w:val="000000" w:themeColor="text1"/>
                <w:sz w:val="20"/>
                <w:szCs w:val="20"/>
              </w:rPr>
            </w:pPr>
          </w:p>
        </w:tc>
        <w:tc>
          <w:tcPr>
            <w:tcW w:w="3543" w:type="dxa"/>
          </w:tcPr>
          <w:p w:rsidR="00C50586" w:rsidRDefault="00C50586">
            <w:pPr>
              <w:rPr>
                <w:b/>
                <w:color w:val="000000" w:themeColor="text1"/>
                <w:sz w:val="20"/>
                <w:szCs w:val="20"/>
              </w:rPr>
            </w:pPr>
          </w:p>
        </w:tc>
      </w:tr>
      <w:tr w:rsidR="00C50586">
        <w:tc>
          <w:tcPr>
            <w:tcW w:w="2130" w:type="dxa"/>
          </w:tcPr>
          <w:p w:rsidR="00C50586" w:rsidRDefault="00C50586">
            <w:pPr>
              <w:rPr>
                <w:b/>
                <w:color w:val="000000" w:themeColor="text1"/>
                <w:sz w:val="20"/>
                <w:szCs w:val="20"/>
              </w:rPr>
            </w:pPr>
          </w:p>
        </w:tc>
        <w:tc>
          <w:tcPr>
            <w:tcW w:w="2519" w:type="dxa"/>
          </w:tcPr>
          <w:p w:rsidR="00C50586" w:rsidRDefault="00C50586">
            <w:pPr>
              <w:rPr>
                <w:b/>
                <w:color w:val="000000" w:themeColor="text1"/>
                <w:sz w:val="20"/>
                <w:szCs w:val="20"/>
              </w:rPr>
            </w:pPr>
          </w:p>
        </w:tc>
        <w:tc>
          <w:tcPr>
            <w:tcW w:w="1843" w:type="dxa"/>
          </w:tcPr>
          <w:p w:rsidR="00C50586" w:rsidRDefault="00C50586">
            <w:pPr>
              <w:rPr>
                <w:b/>
                <w:color w:val="000000" w:themeColor="text1"/>
                <w:sz w:val="20"/>
                <w:szCs w:val="20"/>
              </w:rPr>
            </w:pPr>
          </w:p>
        </w:tc>
        <w:tc>
          <w:tcPr>
            <w:tcW w:w="3543" w:type="dxa"/>
          </w:tcPr>
          <w:p w:rsidR="00C50586" w:rsidRDefault="00C50586">
            <w:pPr>
              <w:rPr>
                <w:b/>
                <w:color w:val="000000" w:themeColor="text1"/>
                <w:sz w:val="20"/>
                <w:szCs w:val="20"/>
              </w:rPr>
            </w:pPr>
          </w:p>
        </w:tc>
      </w:tr>
    </w:tbl>
    <w:p w:rsidR="00C50586" w:rsidRDefault="00FA101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C50586" w:rsidRDefault="00FA101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2</w:t>
      </w:r>
      <w:r>
        <w:rPr>
          <w:rFonts w:hint="eastAsia"/>
          <w:b/>
          <w:color w:val="000000" w:themeColor="text1"/>
          <w:spacing w:val="-10"/>
          <w:szCs w:val="21"/>
        </w:rPr>
        <w:t>月</w:t>
      </w:r>
      <w:bookmarkStart w:id="20" w:name="OLE_LINK1"/>
      <w:r>
        <w:rPr>
          <w:rFonts w:hint="eastAsia"/>
          <w:b/>
          <w:color w:val="000000" w:themeColor="text1"/>
          <w:spacing w:val="-10"/>
          <w:szCs w:val="21"/>
        </w:rPr>
        <w:t>27</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8</w:t>
      </w:r>
      <w:r>
        <w:rPr>
          <w:rFonts w:hint="eastAsia"/>
          <w:b/>
          <w:color w:val="000000" w:themeColor="text1"/>
          <w:spacing w:val="-10"/>
          <w:szCs w:val="21"/>
        </w:rPr>
        <w:t>月</w:t>
      </w:r>
      <w:r>
        <w:rPr>
          <w:rFonts w:hint="eastAsia"/>
          <w:b/>
          <w:color w:val="000000" w:themeColor="text1"/>
          <w:spacing w:val="-10"/>
          <w:szCs w:val="21"/>
        </w:rPr>
        <w:t>28</w:t>
      </w:r>
      <w:r>
        <w:rPr>
          <w:rFonts w:hint="eastAsia"/>
          <w:b/>
          <w:color w:val="000000" w:themeColor="text1"/>
          <w:spacing w:val="-10"/>
          <w:szCs w:val="21"/>
        </w:rPr>
        <w:t>日。</w:t>
      </w:r>
    </w:p>
    <w:p w:rsidR="00C50586" w:rsidRDefault="00FA101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C50586" w:rsidRDefault="00FA101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C50586" w:rsidRDefault="00FA101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C50586" w:rsidRDefault="00FA101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50586" w:rsidRDefault="00FA101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C50586" w:rsidRDefault="00FA1018" w:rsidP="0073690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50586">
        <w:trPr>
          <w:cantSplit/>
          <w:trHeight w:val="985"/>
          <w:jc w:val="center"/>
        </w:trPr>
        <w:tc>
          <w:tcPr>
            <w:tcW w:w="720" w:type="dxa"/>
            <w:vMerge w:val="restart"/>
            <w:textDirection w:val="tbRlV"/>
            <w:vAlign w:val="center"/>
          </w:tcPr>
          <w:p w:rsidR="00C50586" w:rsidRDefault="00FA101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rsidR="00C50586" w:rsidRDefault="00FA101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50586" w:rsidRDefault="00FA1018">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C50586">
        <w:trPr>
          <w:cantSplit/>
          <w:trHeight w:val="1417"/>
          <w:jc w:val="center"/>
        </w:trPr>
        <w:tc>
          <w:tcPr>
            <w:tcW w:w="720" w:type="dxa"/>
            <w:vMerge/>
            <w:textDirection w:val="tbRlV"/>
            <w:vAlign w:val="center"/>
          </w:tcPr>
          <w:p w:rsidR="00C50586" w:rsidRDefault="00C50586">
            <w:pPr>
              <w:spacing w:line="240" w:lineRule="exact"/>
              <w:ind w:left="201" w:right="113" w:hangingChars="100" w:hanging="201"/>
              <w:jc w:val="center"/>
              <w:rPr>
                <w:rFonts w:ascii="宋体" w:hAnsi="宋体"/>
                <w:b/>
                <w:color w:val="000000" w:themeColor="text1"/>
                <w:sz w:val="20"/>
                <w:szCs w:val="20"/>
              </w:rPr>
            </w:pPr>
          </w:p>
        </w:tc>
        <w:tc>
          <w:tcPr>
            <w:tcW w:w="9198" w:type="dxa"/>
          </w:tcPr>
          <w:p w:rsidR="00C50586" w:rsidRDefault="00FA1018">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rsidR="00C50586" w:rsidRDefault="00FA1018">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C50586">
        <w:trPr>
          <w:cantSplit/>
          <w:trHeight w:val="2077"/>
          <w:jc w:val="center"/>
        </w:trPr>
        <w:tc>
          <w:tcPr>
            <w:tcW w:w="720" w:type="dxa"/>
            <w:vMerge/>
            <w:textDirection w:val="tbRlV"/>
            <w:vAlign w:val="center"/>
          </w:tcPr>
          <w:p w:rsidR="00C50586" w:rsidRDefault="00C50586">
            <w:pPr>
              <w:spacing w:line="240" w:lineRule="exact"/>
              <w:ind w:left="201" w:right="113" w:hangingChars="100" w:hanging="201"/>
              <w:jc w:val="center"/>
              <w:rPr>
                <w:rFonts w:ascii="宋体" w:hAnsi="宋体"/>
                <w:b/>
                <w:color w:val="000000" w:themeColor="text1"/>
                <w:sz w:val="20"/>
                <w:szCs w:val="20"/>
              </w:rPr>
            </w:pPr>
          </w:p>
        </w:tc>
        <w:tc>
          <w:tcPr>
            <w:tcW w:w="9198" w:type="dxa"/>
          </w:tcPr>
          <w:p w:rsidR="00C50586" w:rsidRDefault="00FA101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50586" w:rsidRDefault="00FA1018">
            <w:pPr>
              <w:ind w:firstLineChars="200" w:firstLine="420"/>
              <w:jc w:val="lef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C50586" w:rsidRDefault="00FA1018">
            <w:pPr>
              <w:jc w:val="left"/>
              <w:rPr>
                <w:rFonts w:ascii="宋体" w:hAnsi="宋体"/>
                <w:color w:val="000000" w:themeColor="text1"/>
              </w:rPr>
            </w:pPr>
            <w:r>
              <w:rPr>
                <w:rFonts w:ascii="宋体" w:hAnsi="宋体" w:hint="eastAsia"/>
                <w:color w:val="000000" w:themeColor="text1"/>
              </w:rPr>
              <w:t>管理方针：</w:t>
            </w:r>
          </w:p>
          <w:p w:rsidR="00C50586" w:rsidRDefault="00FA1018">
            <w:pPr>
              <w:spacing w:line="400" w:lineRule="exact"/>
              <w:ind w:firstLineChars="200" w:firstLine="420"/>
              <w:rPr>
                <w:szCs w:val="21"/>
              </w:rPr>
            </w:pPr>
            <w:r>
              <w:rPr>
                <w:rFonts w:hint="eastAsia"/>
                <w:szCs w:val="21"/>
              </w:rPr>
              <w:t>以稳定品质、完善服务、持续改进、满足顾客需求；</w:t>
            </w:r>
          </w:p>
          <w:p w:rsidR="00C50586" w:rsidRDefault="00FA1018">
            <w:pPr>
              <w:spacing w:line="240" w:lineRule="exact"/>
              <w:ind w:leftChars="95" w:left="199"/>
              <w:rPr>
                <w:b/>
                <w:color w:val="000000" w:themeColor="text1"/>
              </w:rPr>
            </w:pPr>
            <w:r>
              <w:rPr>
                <w:rFonts w:hint="eastAsia"/>
                <w:szCs w:val="21"/>
              </w:rPr>
              <w:t>以安全生产、保护环境、守法诚信、体现社会责任。</w:t>
            </w:r>
          </w:p>
        </w:tc>
      </w:tr>
      <w:tr w:rsidR="00C50586">
        <w:trPr>
          <w:cantSplit/>
          <w:trHeight w:val="1446"/>
          <w:jc w:val="center"/>
        </w:trPr>
        <w:tc>
          <w:tcPr>
            <w:tcW w:w="720" w:type="dxa"/>
            <w:vMerge/>
            <w:textDirection w:val="tbRlV"/>
            <w:vAlign w:val="center"/>
          </w:tcPr>
          <w:p w:rsidR="00C50586" w:rsidRDefault="00C50586">
            <w:pPr>
              <w:spacing w:line="240" w:lineRule="exact"/>
              <w:ind w:left="201" w:right="113" w:hangingChars="100" w:hanging="201"/>
              <w:jc w:val="center"/>
              <w:rPr>
                <w:rFonts w:ascii="宋体" w:hAnsi="宋体"/>
                <w:b/>
                <w:color w:val="000000" w:themeColor="text1"/>
                <w:sz w:val="20"/>
                <w:szCs w:val="20"/>
              </w:rPr>
            </w:pPr>
          </w:p>
        </w:tc>
        <w:tc>
          <w:tcPr>
            <w:tcW w:w="9198" w:type="dxa"/>
          </w:tcPr>
          <w:p w:rsidR="00C50586" w:rsidRDefault="00FA1018">
            <w:pPr>
              <w:spacing w:line="28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、风险识别与控制策划（</w:t>
            </w:r>
            <w:r>
              <w:rPr>
                <w:rFonts w:hint="eastAsia"/>
                <w:b/>
                <w:color w:val="000000" w:themeColor="text1"/>
                <w:sz w:val="20"/>
                <w:szCs w:val="20"/>
              </w:rPr>
              <w:t>QMS</w:t>
            </w:r>
            <w:r>
              <w:rPr>
                <w:rFonts w:hint="eastAsia"/>
                <w:b/>
                <w:color w:val="000000" w:themeColor="text1"/>
                <w:sz w:val="20"/>
                <w:szCs w:val="20"/>
              </w:rPr>
              <w:t>）</w:t>
            </w:r>
          </w:p>
          <w:p w:rsidR="00C50586" w:rsidRDefault="00FA1018">
            <w:pPr>
              <w:pStyle w:val="a0"/>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C50586">
        <w:trPr>
          <w:cantSplit/>
          <w:trHeight w:val="193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50586" w:rsidRDefault="00FA101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质量管理体系过程有：合同评审、采购、研发过程、隐蔽工程等</w:t>
            </w:r>
          </w:p>
          <w:p w:rsidR="00C50586" w:rsidRDefault="00FA101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C50586" w:rsidRDefault="00FA101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研发过程、隐蔽工程</w:t>
            </w:r>
            <w:r w:rsidR="002771B3">
              <w:rPr>
                <w:rFonts w:ascii="宋体" w:hAnsi="宋体" w:hint="eastAsia"/>
                <w:b/>
                <w:color w:val="000000" w:themeColor="text1"/>
                <w:sz w:val="20"/>
                <w:szCs w:val="20"/>
              </w:rPr>
              <w:t>、服务过程</w:t>
            </w:r>
          </w:p>
          <w:p w:rsidR="00C50586" w:rsidRDefault="000F42CD">
            <w:pPr>
              <w:tabs>
                <w:tab w:val="left" w:pos="540"/>
              </w:tabs>
              <w:spacing w:line="300" w:lineRule="exact"/>
              <w:ind w:left="201" w:hangingChars="100" w:hanging="201"/>
              <w:rPr>
                <w:rFonts w:ascii="宋体" w:hAnsi="宋体"/>
                <w:b/>
                <w:color w:val="000000" w:themeColor="text1"/>
                <w:sz w:val="20"/>
                <w:szCs w:val="20"/>
              </w:rPr>
            </w:pPr>
            <w:r w:rsidRPr="000F42CD">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FA1018">
              <w:rPr>
                <w:rFonts w:ascii="宋体" w:hAnsi="宋体" w:hint="eastAsia"/>
                <w:b/>
                <w:color w:val="000000" w:themeColor="text1"/>
                <w:sz w:val="20"/>
                <w:szCs w:val="20"/>
              </w:rPr>
              <w:t xml:space="preserve">不适用条款是   无   ，不适用理由：                                                    </w:t>
            </w:r>
          </w:p>
          <w:p w:rsidR="00C50586" w:rsidRDefault="00C50586">
            <w:pPr>
              <w:tabs>
                <w:tab w:val="left" w:pos="540"/>
              </w:tabs>
              <w:spacing w:line="300" w:lineRule="exact"/>
              <w:ind w:left="201" w:hangingChars="100" w:hanging="201"/>
              <w:rPr>
                <w:rFonts w:ascii="宋体" w:hAnsi="宋体"/>
                <w:b/>
                <w:color w:val="000000" w:themeColor="text1"/>
                <w:sz w:val="20"/>
                <w:szCs w:val="20"/>
              </w:rPr>
            </w:pPr>
          </w:p>
          <w:p w:rsidR="00C50586" w:rsidRDefault="00C50586">
            <w:pPr>
              <w:tabs>
                <w:tab w:val="left" w:pos="540"/>
              </w:tabs>
              <w:spacing w:line="300" w:lineRule="exact"/>
              <w:ind w:left="211" w:hangingChars="100" w:hanging="211"/>
              <w:rPr>
                <w:rFonts w:ascii="宋体" w:hAnsi="宋体"/>
                <w:b/>
                <w:color w:val="000000" w:themeColor="text1"/>
                <w:szCs w:val="21"/>
              </w:rPr>
            </w:pPr>
          </w:p>
        </w:tc>
      </w:tr>
      <w:tr w:rsidR="00C50586">
        <w:trPr>
          <w:cantSplit/>
          <w:trHeight w:val="2144"/>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C50586" w:rsidRDefault="00FA101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C50586" w:rsidRDefault="00FA1018">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的控制、潜在火灾的应急预案等。</w:t>
            </w:r>
          </w:p>
        </w:tc>
      </w:tr>
      <w:tr w:rsidR="00C50586">
        <w:trPr>
          <w:cantSplit/>
          <w:trHeight w:val="2144"/>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b/>
                <w:bCs/>
              </w:rPr>
            </w:pPr>
            <w:r>
              <w:rPr>
                <w:rFonts w:hint="eastAsia"/>
                <w:b/>
                <w:bCs/>
              </w:rPr>
              <w:t>7.</w:t>
            </w:r>
            <w:r>
              <w:rPr>
                <w:rFonts w:hint="eastAsia"/>
              </w:rPr>
              <w:t xml:space="preserve"> </w:t>
            </w:r>
            <w:r>
              <w:rPr>
                <w:b/>
                <w:bCs/>
              </w:rPr>
              <w:t>OHSMS</w:t>
            </w:r>
            <w:r>
              <w:rPr>
                <w:rFonts w:hint="eastAsia"/>
                <w:b/>
                <w:bCs/>
              </w:rPr>
              <w:t>职业健康安全危险源</w:t>
            </w:r>
          </w:p>
          <w:p w:rsidR="00C50586" w:rsidRDefault="00FA1018">
            <w:pPr>
              <w:spacing w:line="300" w:lineRule="exact"/>
              <w:rPr>
                <w:b/>
                <w:bCs/>
              </w:rPr>
            </w:pPr>
            <w:r>
              <w:rPr>
                <w:rFonts w:hint="eastAsia"/>
                <w:b/>
                <w:bCs/>
              </w:rPr>
              <w:t>（职业健康安全危险源辨识是否充分、风险评价合理性，以及风险评价动态变更的及时性等）</w:t>
            </w:r>
          </w:p>
          <w:p w:rsidR="00C50586" w:rsidRDefault="00FA1018">
            <w:pPr>
              <w:pStyle w:val="a0"/>
            </w:pPr>
            <w:r>
              <w:rPr>
                <w:rFonts w:asciiTheme="minorEastAsia" w:eastAsiaTheme="minorEastAsia" w:hAnsiTheme="minorEastAsia" w:hint="eastAsia"/>
                <w:bCs/>
                <w:iCs/>
              </w:rPr>
              <w:t>组织建立了危险源识别、评价控制程序，识别评价了危险源、风险相关的过程。建立了控制过程的识别、策划控制程序，控制措施实施有效性；组织在运行策划时，基于产品生命周期的思维，识别了整个过程的职业健康安全影响。具体控制措施，包括：触电及交通事故的控制、潜在火灾的应急预案等。</w:t>
            </w:r>
          </w:p>
        </w:tc>
      </w:tr>
      <w:tr w:rsidR="00C50586">
        <w:trPr>
          <w:cantSplit/>
          <w:trHeight w:val="189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C50586" w:rsidRDefault="00C50586">
            <w:pPr>
              <w:tabs>
                <w:tab w:val="left" w:pos="540"/>
              </w:tabs>
              <w:spacing w:line="300" w:lineRule="exact"/>
              <w:ind w:left="211" w:hangingChars="100" w:hanging="211"/>
              <w:rPr>
                <w:rFonts w:ascii="宋体" w:hAnsi="宋体"/>
                <w:b/>
                <w:color w:val="000000" w:themeColor="text1"/>
                <w:szCs w:val="21"/>
              </w:rPr>
            </w:pPr>
          </w:p>
          <w:p w:rsidR="00C50586" w:rsidRDefault="00FA101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C50586" w:rsidRDefault="00C50586">
            <w:pPr>
              <w:tabs>
                <w:tab w:val="left" w:pos="540"/>
              </w:tabs>
              <w:spacing w:line="300" w:lineRule="exact"/>
              <w:ind w:leftChars="-43" w:left="1" w:hangingChars="43" w:hanging="91"/>
              <w:rPr>
                <w:rFonts w:ascii="宋体" w:hAnsi="宋体"/>
                <w:b/>
                <w:color w:val="000000" w:themeColor="text1"/>
                <w:szCs w:val="21"/>
                <w:u w:val="single"/>
              </w:rPr>
            </w:pPr>
          </w:p>
          <w:p w:rsidR="00C50586" w:rsidRDefault="00FA101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C50586" w:rsidRDefault="00FA101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C50586" w:rsidRDefault="00FA101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C50586" w:rsidRDefault="00C50586">
            <w:pPr>
              <w:tabs>
                <w:tab w:val="left" w:pos="0"/>
              </w:tabs>
              <w:spacing w:line="240" w:lineRule="exact"/>
              <w:rPr>
                <w:b/>
                <w:color w:val="000000" w:themeColor="text1"/>
                <w:sz w:val="14"/>
                <w:szCs w:val="14"/>
              </w:rPr>
            </w:pPr>
          </w:p>
        </w:tc>
      </w:tr>
      <w:tr w:rsidR="00C50586">
        <w:trPr>
          <w:cantSplit/>
          <w:trHeight w:val="2219"/>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C50586" w:rsidRDefault="00FA101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公司目标为：</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1）、产品研发合格率100%；</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2）、客户满意度≥90分；</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3）、对固体废弃物100%处理；</w:t>
            </w:r>
          </w:p>
          <w:p w:rsidR="00C50586" w:rsidRDefault="00FA1018">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4）、火灾事故发生率为0。</w:t>
            </w:r>
          </w:p>
          <w:p w:rsidR="00C50586" w:rsidRDefault="00C50586">
            <w:pPr>
              <w:spacing w:line="240" w:lineRule="exact"/>
              <w:rPr>
                <w:rFonts w:ascii="宋体" w:hAnsi="宋体"/>
                <w:b/>
                <w:color w:val="000000" w:themeColor="text1"/>
              </w:rPr>
            </w:pPr>
          </w:p>
        </w:tc>
      </w:tr>
      <w:tr w:rsidR="00C50586">
        <w:trPr>
          <w:cantSplit/>
          <w:trHeight w:val="1297"/>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C50586" w:rsidRDefault="00FA1018" w:rsidP="002771B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sidR="002771B3">
              <w:rPr>
                <w:rFonts w:ascii="宋体" w:hAnsi="宋体" w:cs="Arial" w:hint="eastAsia"/>
                <w:color w:val="000000" w:themeColor="text1"/>
              </w:rPr>
              <w:t>20</w:t>
            </w:r>
            <w:r>
              <w:rPr>
                <w:rFonts w:ascii="宋体" w:hAnsi="宋体" w:cs="Arial" w:hint="eastAsia"/>
                <w:color w:val="000000" w:themeColor="text1"/>
              </w:rPr>
              <w:t xml:space="preserve"> </w:t>
            </w:r>
            <w:r>
              <w:rPr>
                <w:rFonts w:ascii="宋体" w:hAnsi="宋体" w:cs="宋体" w:hint="eastAsia"/>
                <w:color w:val="000000" w:themeColor="text1"/>
              </w:rPr>
              <w:t>年2月</w:t>
            </w:r>
            <w:r w:rsidR="002771B3">
              <w:rPr>
                <w:rFonts w:ascii="宋体" w:hAnsi="宋体" w:cs="宋体" w:hint="eastAsia"/>
                <w:color w:val="000000" w:themeColor="text1"/>
              </w:rPr>
              <w:t>20</w:t>
            </w:r>
            <w:r>
              <w:rPr>
                <w:rFonts w:ascii="宋体" w:hAnsi="宋体" w:cs="宋体" w:hint="eastAsia"/>
                <w:color w:val="000000" w:themeColor="text1"/>
              </w:rPr>
              <w:t>日</w:t>
            </w:r>
            <w:r w:rsidR="002771B3">
              <w:rPr>
                <w:rFonts w:ascii="宋体" w:hAnsi="宋体" w:cs="宋体" w:hint="eastAsia"/>
                <w:color w:val="000000" w:themeColor="text1"/>
              </w:rPr>
              <w:t>换版</w:t>
            </w:r>
            <w:r>
              <w:rPr>
                <w:rFonts w:ascii="宋体" w:hAnsi="宋体" w:cs="宋体" w:hint="eastAsia"/>
                <w:color w:val="000000" w:themeColor="text1"/>
              </w:rPr>
              <w:t>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50586">
        <w:trPr>
          <w:cantSplit/>
          <w:trHeight w:val="1126"/>
          <w:jc w:val="center"/>
        </w:trPr>
        <w:tc>
          <w:tcPr>
            <w:tcW w:w="720" w:type="dxa"/>
            <w:vMerge w:val="restart"/>
            <w:textDirection w:val="tbRlV"/>
            <w:vAlign w:val="center"/>
          </w:tcPr>
          <w:p w:rsidR="00C50586" w:rsidRDefault="00FA101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C50586" w:rsidRDefault="00FA101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50586" w:rsidRDefault="00FA1018">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计算机应用软件的设计开发；地理信息数据采集、数据处理、数据库建设；工程测量；测绘航空摄影；计算机信息系统集成相关的运行环境，可以维持管理体系的正常运行。</w:t>
            </w:r>
          </w:p>
          <w:p w:rsidR="00C50586" w:rsidRDefault="00FA1018">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C50586">
        <w:trPr>
          <w:cantSplit/>
          <w:trHeight w:val="64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50586" w:rsidRDefault="00C50586">
            <w:pPr>
              <w:spacing w:line="240" w:lineRule="exact"/>
              <w:rPr>
                <w:rFonts w:ascii="宋体" w:hAnsi="宋体"/>
                <w:b/>
                <w:color w:val="000000" w:themeColor="text1"/>
                <w:sz w:val="20"/>
                <w:szCs w:val="20"/>
              </w:rPr>
            </w:pPr>
          </w:p>
          <w:p w:rsidR="00C50586" w:rsidRDefault="00FA1018">
            <w:pPr>
              <w:spacing w:line="240" w:lineRule="exact"/>
              <w:rPr>
                <w:rFonts w:ascii="宋体" w:hAnsi="宋体"/>
                <w:b/>
                <w:color w:val="000000" w:themeColor="text1"/>
                <w:sz w:val="20"/>
                <w:szCs w:val="20"/>
              </w:rPr>
            </w:pPr>
            <w:r>
              <w:rPr>
                <w:rFonts w:ascii="宋体" w:hAnsi="宋体" w:cs="宋体" w:hint="eastAsia"/>
                <w:szCs w:val="21"/>
              </w:rPr>
              <w:t>办公面积</w:t>
            </w:r>
            <w:r w:rsidR="002771B3" w:rsidRPr="002771B3">
              <w:rPr>
                <w:rFonts w:ascii="宋体" w:hAnsi="宋体" w:cs="宋体" w:hint="eastAsia"/>
                <w:szCs w:val="21"/>
              </w:rPr>
              <w:t>8</w:t>
            </w:r>
            <w:r w:rsidRPr="002771B3">
              <w:rPr>
                <w:rFonts w:ascii="宋体" w:hAnsi="宋体" w:cs="宋体" w:hint="eastAsia"/>
                <w:szCs w:val="21"/>
              </w:rPr>
              <w:t>00平</w:t>
            </w:r>
            <w:r>
              <w:rPr>
                <w:rFonts w:ascii="宋体" w:hAnsi="宋体" w:cs="宋体" w:hint="eastAsia"/>
                <w:szCs w:val="21"/>
              </w:rPr>
              <w:t>方米左右，主要生产设备包括：笔记本电脑、台式电脑、打印机、交换机、服务器等，可以满足</w:t>
            </w:r>
            <w:r>
              <w:rPr>
                <w:rFonts w:ascii="宋体" w:hAnsi="宋体" w:hint="eastAsia"/>
                <w:bCs/>
                <w:iCs/>
                <w:szCs w:val="22"/>
              </w:rPr>
              <w:t>计算机应用软件的设计开发；地理信息数据采集、数据处理、数据库建设；工程测量；测绘航空摄影；计算机信息系统集成</w:t>
            </w:r>
            <w:r>
              <w:rPr>
                <w:rFonts w:ascii="宋体" w:hAnsi="宋体" w:cs="宋体" w:hint="eastAsia"/>
                <w:szCs w:val="21"/>
              </w:rPr>
              <w:t>的需要。特种设备：无。公司未建立信息管理系统用于生产和服务。</w:t>
            </w:r>
          </w:p>
        </w:tc>
      </w:tr>
      <w:tr w:rsidR="00C50586">
        <w:trPr>
          <w:cantSplit/>
          <w:trHeight w:val="64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50586" w:rsidRDefault="00FA1018">
            <w:pPr>
              <w:spacing w:line="240" w:lineRule="exact"/>
              <w:rPr>
                <w:rFonts w:ascii="宋体" w:hAnsi="宋体"/>
                <w:b/>
                <w:color w:val="000000" w:themeColor="text1"/>
                <w:sz w:val="20"/>
                <w:szCs w:val="20"/>
              </w:rPr>
            </w:pPr>
            <w:r>
              <w:rPr>
                <w:rFonts w:ascii="宋体" w:hAnsi="宋体" w:cs="宋体" w:hint="eastAsia"/>
                <w:szCs w:val="21"/>
              </w:rPr>
              <w:t>办公和作业所场设备布置合理，通道畅通，照明设施齐全，均配备了消防设施等设施。办公室明亮，作业场所光线较充足。每月由行政部对工作环境进行定期检查。</w:t>
            </w:r>
          </w:p>
        </w:tc>
      </w:tr>
      <w:tr w:rsidR="00C50586">
        <w:trPr>
          <w:cantSplit/>
          <w:trHeight w:val="64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771B3" w:rsidRPr="00001199" w:rsidRDefault="002771B3" w:rsidP="002771B3">
            <w:pPr>
              <w:spacing w:line="400" w:lineRule="exact"/>
              <w:rPr>
                <w:rFonts w:ascii="宋体"/>
                <w:sz w:val="20"/>
              </w:rPr>
            </w:pPr>
            <w:r w:rsidRPr="00001199">
              <w:rPr>
                <w:rFonts w:ascii="宋体" w:hint="eastAsia"/>
                <w:sz w:val="20"/>
              </w:rPr>
              <w:t>测试软件：</w:t>
            </w:r>
            <w:proofErr w:type="spellStart"/>
            <w:r w:rsidRPr="00001199">
              <w:rPr>
                <w:rFonts w:ascii="宋体"/>
                <w:sz w:val="20"/>
              </w:rPr>
              <w:t>postman,jmeter,loadrunner</w:t>
            </w:r>
            <w:proofErr w:type="spellEnd"/>
            <w:r w:rsidRPr="00001199">
              <w:rPr>
                <w:rFonts w:ascii="宋体" w:hint="eastAsia"/>
                <w:sz w:val="20"/>
              </w:rPr>
              <w:t>等</w:t>
            </w:r>
          </w:p>
          <w:p w:rsidR="002771B3" w:rsidRPr="002771B3" w:rsidRDefault="002771B3" w:rsidP="002771B3">
            <w:pPr>
              <w:pStyle w:val="a0"/>
            </w:pPr>
            <w:r w:rsidRPr="00001199">
              <w:rPr>
                <w:rFonts w:ascii="宋体" w:hint="eastAsia"/>
                <w:sz w:val="20"/>
              </w:rPr>
              <w:t>检测设备：全站仪、GNSS接收机</w:t>
            </w:r>
            <w:r>
              <w:rPr>
                <w:rFonts w:ascii="宋体" w:hint="eastAsia"/>
                <w:sz w:val="20"/>
              </w:rPr>
              <w:t>，能提供有效检定证书</w:t>
            </w:r>
          </w:p>
        </w:tc>
      </w:tr>
      <w:tr w:rsidR="00C50586">
        <w:trPr>
          <w:cantSplit/>
          <w:trHeight w:val="64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50586" w:rsidRDefault="00FA1018">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50586" w:rsidRDefault="00FA1018">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C50586">
        <w:trPr>
          <w:cantSplit/>
          <w:trHeight w:val="64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b/>
                <w:bCs/>
              </w:rPr>
            </w:pPr>
            <w:r>
              <w:rPr>
                <w:rFonts w:hint="eastAsia"/>
                <w:b/>
                <w:bCs/>
              </w:rPr>
              <w:t>环保设施：</w:t>
            </w:r>
          </w:p>
          <w:p w:rsidR="00C50586" w:rsidRDefault="00FA1018">
            <w:pPr>
              <w:pStyle w:val="a0"/>
            </w:pPr>
            <w:r>
              <w:rPr>
                <w:rFonts w:ascii="宋体" w:hAnsi="宋体" w:hint="eastAsia"/>
                <w:sz w:val="20"/>
                <w:szCs w:val="20"/>
              </w:rPr>
              <w:t>消防栓、灭火器</w:t>
            </w:r>
          </w:p>
        </w:tc>
      </w:tr>
      <w:tr w:rsidR="00C50586" w:rsidTr="002771B3">
        <w:trPr>
          <w:cantSplit/>
          <w:trHeight w:val="350"/>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职业健康安全设施：口罩等劳保用品、消防栓、灭火器</w:t>
            </w:r>
          </w:p>
        </w:tc>
      </w:tr>
      <w:tr w:rsidR="00C50586">
        <w:trPr>
          <w:cantSplit/>
          <w:trHeight w:val="2531"/>
          <w:jc w:val="center"/>
        </w:trPr>
        <w:tc>
          <w:tcPr>
            <w:tcW w:w="720" w:type="dxa"/>
            <w:vMerge w:val="restart"/>
            <w:textDirection w:val="tbRlV"/>
            <w:vAlign w:val="center"/>
          </w:tcPr>
          <w:p w:rsidR="00C50586" w:rsidRDefault="00FA101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50586" w:rsidRDefault="00FA1018">
            <w:pPr>
              <w:spacing w:line="300" w:lineRule="exact"/>
              <w:rPr>
                <w:b/>
                <w:bCs/>
              </w:rPr>
            </w:pPr>
            <w:r>
              <w:rPr>
                <w:rFonts w:hint="eastAsia"/>
                <w:b/>
                <w:bCs/>
              </w:rPr>
              <w:t xml:space="preserve">1. </w:t>
            </w:r>
            <w:r>
              <w:rPr>
                <w:rFonts w:hint="eastAsia"/>
                <w:b/>
                <w:bCs/>
              </w:rPr>
              <w:t>针对方针的管理职责评审</w:t>
            </w:r>
          </w:p>
          <w:p w:rsidR="00C50586" w:rsidRDefault="00FA1018">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C50586" w:rsidRDefault="00FA1018">
            <w:pPr>
              <w:pStyle w:val="a0"/>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C50586">
        <w:trPr>
          <w:cantSplit/>
          <w:trHeight w:val="2553"/>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50586" w:rsidRDefault="00C50586">
            <w:pPr>
              <w:spacing w:line="240" w:lineRule="exact"/>
              <w:rPr>
                <w:rFonts w:ascii="楷体_GB2312" w:eastAsia="楷体_GB2312"/>
                <w:b/>
                <w:color w:val="000000" w:themeColor="text1"/>
                <w:sz w:val="20"/>
                <w:szCs w:val="20"/>
              </w:rPr>
            </w:pPr>
          </w:p>
          <w:p w:rsidR="00C50586" w:rsidRDefault="00FA10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C50586" w:rsidRDefault="00FA10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C50586" w:rsidRDefault="00C50586">
            <w:pPr>
              <w:spacing w:line="240" w:lineRule="exact"/>
              <w:rPr>
                <w:rFonts w:ascii="楷体_GB2312" w:eastAsia="楷体_GB2312"/>
                <w:b/>
                <w:color w:val="000000" w:themeColor="text1"/>
                <w:sz w:val="20"/>
                <w:szCs w:val="20"/>
              </w:rPr>
            </w:pPr>
          </w:p>
          <w:p w:rsidR="00C50586" w:rsidRDefault="00FA10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C50586" w:rsidRDefault="00C50586">
            <w:pPr>
              <w:spacing w:line="240" w:lineRule="exact"/>
              <w:rPr>
                <w:rFonts w:ascii="楷体_GB2312" w:eastAsia="楷体_GB2312"/>
                <w:b/>
                <w:color w:val="000000" w:themeColor="text1"/>
                <w:sz w:val="20"/>
                <w:szCs w:val="20"/>
              </w:rPr>
            </w:pPr>
          </w:p>
          <w:p w:rsidR="00C50586" w:rsidRDefault="00FA10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外部信息的接收、成文并答复的情况（E、S填写）：采取顾客满意度调查方式了解顾客感受。</w:t>
            </w:r>
          </w:p>
          <w:p w:rsidR="00C50586" w:rsidRDefault="00C50586">
            <w:pPr>
              <w:spacing w:line="240" w:lineRule="exact"/>
              <w:rPr>
                <w:rFonts w:ascii="楷体_GB2312" w:eastAsia="楷体_GB2312"/>
                <w:b/>
                <w:color w:val="000000" w:themeColor="text1"/>
                <w:sz w:val="20"/>
                <w:szCs w:val="20"/>
              </w:rPr>
            </w:pPr>
          </w:p>
          <w:p w:rsidR="00C50586" w:rsidRDefault="00FA10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C50586" w:rsidRDefault="00C50586">
            <w:pPr>
              <w:spacing w:line="240" w:lineRule="exact"/>
              <w:rPr>
                <w:rFonts w:ascii="楷体_GB2312" w:eastAsia="楷体_GB2312"/>
                <w:b/>
                <w:color w:val="000000" w:themeColor="text1"/>
                <w:sz w:val="20"/>
                <w:szCs w:val="20"/>
              </w:rPr>
            </w:pPr>
          </w:p>
          <w:p w:rsidR="00C50586" w:rsidRPr="002771B3" w:rsidRDefault="00FA1018">
            <w:pPr>
              <w:spacing w:line="240" w:lineRule="exact"/>
              <w:rPr>
                <w:rFonts w:ascii="楷体_GB2312" w:eastAsia="楷体_GB2312"/>
                <w:b/>
                <w:sz w:val="20"/>
                <w:szCs w:val="20"/>
              </w:rPr>
            </w:pPr>
            <w:r w:rsidRPr="002771B3">
              <w:rPr>
                <w:rFonts w:ascii="楷体_GB2312" w:eastAsia="楷体_GB2312" w:hint="eastAsia"/>
                <w:b/>
                <w:sz w:val="20"/>
                <w:szCs w:val="20"/>
              </w:rPr>
              <w:t>OHSMS事务代表协商和交流的情况（OHSMS填写）：</w:t>
            </w:r>
            <w:r w:rsidRPr="002771B3">
              <w:rPr>
                <w:rFonts w:hint="eastAsia"/>
                <w:szCs w:val="21"/>
              </w:rPr>
              <w:t>主要通过网络、交流及公开信、合同等方式进行，并达成一致性意见实施有效控制</w:t>
            </w:r>
          </w:p>
          <w:p w:rsidR="00C50586" w:rsidRPr="002771B3" w:rsidRDefault="00C50586">
            <w:pPr>
              <w:spacing w:line="240" w:lineRule="exact"/>
              <w:rPr>
                <w:rFonts w:ascii="楷体_GB2312" w:eastAsia="楷体_GB2312"/>
                <w:b/>
                <w:sz w:val="20"/>
                <w:szCs w:val="20"/>
              </w:rPr>
            </w:pPr>
          </w:p>
          <w:p w:rsidR="00C50586" w:rsidRDefault="00FA1018">
            <w:pPr>
              <w:spacing w:line="240" w:lineRule="exact"/>
              <w:rPr>
                <w:rFonts w:ascii="楷体_GB2312" w:eastAsia="楷体_GB2312"/>
                <w:b/>
                <w:color w:val="000000" w:themeColor="text1"/>
                <w:szCs w:val="21"/>
              </w:rPr>
            </w:pPr>
            <w:r w:rsidRPr="002771B3">
              <w:rPr>
                <w:rFonts w:ascii="楷体_GB2312" w:eastAsia="楷体_GB2312" w:hint="eastAsia"/>
                <w:b/>
                <w:szCs w:val="21"/>
              </w:rPr>
              <w:t>与相关方协商的情况（OHSMS填写）：</w:t>
            </w:r>
            <w:r w:rsidR="002771B3" w:rsidRPr="002771B3">
              <w:rPr>
                <w:rFonts w:hint="eastAsia"/>
                <w:szCs w:val="21"/>
              </w:rPr>
              <w:t>主要通过网络、交流及公开信、合同等方式进行，并达成一致性意见实施有效控制</w:t>
            </w:r>
          </w:p>
        </w:tc>
      </w:tr>
      <w:tr w:rsidR="00C50586">
        <w:trPr>
          <w:cantSplit/>
          <w:trHeight w:val="2250"/>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C50586" w:rsidRDefault="00FA101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50586" w:rsidRDefault="00FA1018">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C50586">
        <w:trPr>
          <w:cantSplit/>
          <w:trHeight w:val="2250"/>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50586" w:rsidRDefault="00FA1018">
            <w:pPr>
              <w:spacing w:line="300" w:lineRule="exact"/>
              <w:rPr>
                <w:b/>
                <w:color w:val="000000" w:themeColor="text1"/>
                <w:sz w:val="20"/>
                <w:szCs w:val="20"/>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C50586" w:rsidRDefault="00FA101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验收规范、验收报告等</w:t>
            </w:r>
          </w:p>
        </w:tc>
      </w:tr>
      <w:tr w:rsidR="00C50586" w:rsidTr="002771B3">
        <w:trPr>
          <w:cantSplit/>
          <w:trHeight w:val="604"/>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50586" w:rsidRDefault="00C50586">
            <w:pPr>
              <w:spacing w:line="240" w:lineRule="exact"/>
              <w:ind w:firstLineChars="100" w:firstLine="201"/>
              <w:rPr>
                <w:b/>
                <w:color w:val="000000" w:themeColor="text1"/>
                <w:sz w:val="20"/>
                <w:szCs w:val="20"/>
              </w:rPr>
            </w:pPr>
          </w:p>
          <w:p w:rsidR="00C50586" w:rsidRDefault="00FA1018">
            <w:pPr>
              <w:spacing w:line="240" w:lineRule="exact"/>
              <w:rPr>
                <w:b/>
                <w:color w:val="000000" w:themeColor="text1"/>
                <w:sz w:val="20"/>
                <w:szCs w:val="20"/>
              </w:rPr>
            </w:pPr>
            <w:r>
              <w:rPr>
                <w:rFonts w:hint="eastAsia"/>
                <w:b/>
                <w:color w:val="000000" w:themeColor="text1"/>
                <w:sz w:val="20"/>
                <w:szCs w:val="20"/>
              </w:rPr>
              <w:t>无</w:t>
            </w:r>
          </w:p>
          <w:p w:rsidR="00C50586" w:rsidRDefault="00FA101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C50586" w:rsidRDefault="00C50586">
            <w:pPr>
              <w:spacing w:line="300" w:lineRule="exact"/>
              <w:jc w:val="left"/>
              <w:rPr>
                <w:b/>
                <w:color w:val="000000" w:themeColor="text1"/>
                <w:sz w:val="20"/>
                <w:szCs w:val="20"/>
              </w:rPr>
            </w:pPr>
          </w:p>
        </w:tc>
      </w:tr>
      <w:tr w:rsidR="00C50586">
        <w:trPr>
          <w:cantSplit/>
          <w:trHeight w:val="1679"/>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50586" w:rsidRDefault="00FA1018">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50586">
        <w:trPr>
          <w:cantSplit/>
          <w:trHeight w:val="1833"/>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50586" w:rsidRDefault="00FA101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50586" w:rsidRDefault="00FA1018">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噪声的排放，需要应对的风险和机遇相关的过程为设计开发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的控制、潜在火灾的应急预案。</w:t>
            </w:r>
          </w:p>
          <w:p w:rsidR="00C50586" w:rsidRDefault="00C50586">
            <w:pPr>
              <w:spacing w:line="240" w:lineRule="exact"/>
              <w:rPr>
                <w:b/>
                <w:color w:val="000000" w:themeColor="text1"/>
                <w:sz w:val="20"/>
                <w:szCs w:val="20"/>
              </w:rPr>
            </w:pPr>
          </w:p>
        </w:tc>
      </w:tr>
      <w:tr w:rsidR="00C50586">
        <w:trPr>
          <w:cantSplit/>
          <w:trHeight w:val="1263"/>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numPr>
                <w:ilvl w:val="0"/>
                <w:numId w:val="4"/>
              </w:numPr>
              <w:spacing w:line="240" w:lineRule="exact"/>
              <w:rPr>
                <w:b/>
                <w:bCs/>
              </w:rPr>
            </w:pPr>
            <w:r>
              <w:rPr>
                <w:rFonts w:hint="eastAsia"/>
                <w:b/>
                <w:bCs/>
              </w:rPr>
              <w:t>OHSMS</w:t>
            </w:r>
            <w:r>
              <w:rPr>
                <w:rFonts w:hint="eastAsia"/>
                <w:b/>
                <w:bCs/>
              </w:rPr>
              <w:t>组织对不可接受风险实施控制的结果</w:t>
            </w:r>
          </w:p>
          <w:p w:rsidR="00C50586" w:rsidRDefault="00FA1018">
            <w:pPr>
              <w:pStyle w:val="a0"/>
            </w:pPr>
            <w:r>
              <w:rPr>
                <w:rFonts w:asciiTheme="minorEastAsia" w:eastAsiaTheme="minorEastAsia" w:hAnsiTheme="minorEastAsia" w:hint="eastAsia"/>
                <w:bCs/>
                <w:iCs/>
              </w:rPr>
              <w:t>组织建立了危险源识别、评价控制程序，识别评价了危险源、风险相关的过程。建立了控制过程的识别、策划控制程序，控制措施实施有效性；组织在运行策划时，基于产品生命周期的思维，识别了整个过程的职业健康安全影响。具体控制措施，包括：触电及交通事故的控制、潜在火灾的应急预案等。</w:t>
            </w:r>
          </w:p>
        </w:tc>
      </w:tr>
      <w:tr w:rsidR="00C50586" w:rsidTr="002771B3">
        <w:trPr>
          <w:cantSplit/>
          <w:trHeight w:val="744"/>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ind w:left="201" w:hangingChars="100" w:hanging="201"/>
              <w:rPr>
                <w:b/>
                <w:color w:val="000000" w:themeColor="text1"/>
                <w:sz w:val="20"/>
                <w:szCs w:val="20"/>
              </w:rPr>
            </w:pPr>
            <w:r>
              <w:rPr>
                <w:rFonts w:hint="eastAsia"/>
                <w:b/>
                <w:color w:val="000000" w:themeColor="text1"/>
                <w:sz w:val="20"/>
                <w:szCs w:val="20"/>
              </w:rPr>
              <w:t>9</w:t>
            </w:r>
            <w:r>
              <w:rPr>
                <w:rFonts w:hint="eastAsia"/>
                <w:b/>
                <w:sz w:val="20"/>
                <w:szCs w:val="20"/>
              </w:rPr>
              <w:t xml:space="preserve">.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rsidR="00C50586" w:rsidRDefault="00FA1018">
            <w:pPr>
              <w:spacing w:line="240" w:lineRule="exact"/>
              <w:rPr>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C50586">
        <w:trPr>
          <w:cantSplit/>
          <w:trHeight w:val="961"/>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C50586" w:rsidRDefault="00FA1018" w:rsidP="002771B3">
            <w:pPr>
              <w:spacing w:line="240" w:lineRule="exact"/>
              <w:rPr>
                <w:b/>
                <w:color w:val="000000" w:themeColor="text1"/>
                <w:sz w:val="20"/>
                <w:szCs w:val="20"/>
              </w:rPr>
            </w:pPr>
            <w:r>
              <w:rPr>
                <w:rFonts w:hint="eastAsia"/>
                <w:b/>
                <w:color w:val="000000" w:themeColor="text1"/>
                <w:sz w:val="20"/>
                <w:szCs w:val="20"/>
              </w:rPr>
              <w:t>无</w:t>
            </w:r>
          </w:p>
        </w:tc>
      </w:tr>
      <w:tr w:rsidR="00C50586" w:rsidTr="002771B3">
        <w:trPr>
          <w:cantSplit/>
          <w:trHeight w:val="584"/>
          <w:jc w:val="center"/>
        </w:trPr>
        <w:tc>
          <w:tcPr>
            <w:tcW w:w="720" w:type="dxa"/>
            <w:vMerge/>
            <w:vAlign w:val="center"/>
          </w:tcPr>
          <w:p w:rsidR="00C50586" w:rsidRDefault="00C50586">
            <w:pPr>
              <w:spacing w:line="240" w:lineRule="exact"/>
              <w:jc w:val="center"/>
              <w:rPr>
                <w:b/>
                <w:color w:val="000000" w:themeColor="text1"/>
                <w:szCs w:val="21"/>
              </w:rPr>
            </w:pPr>
          </w:p>
        </w:tc>
        <w:tc>
          <w:tcPr>
            <w:tcW w:w="9198" w:type="dxa"/>
          </w:tcPr>
          <w:p w:rsidR="00C50586" w:rsidRDefault="00FA1018">
            <w:pPr>
              <w:spacing w:line="240" w:lineRule="exact"/>
              <w:rPr>
                <w:b/>
                <w:bCs/>
              </w:rPr>
            </w:pPr>
            <w:r>
              <w:rPr>
                <w:rFonts w:hint="eastAsia"/>
              </w:rPr>
              <w:t xml:space="preserve">11 </w:t>
            </w:r>
            <w:r>
              <w:rPr>
                <w:rFonts w:hint="eastAsia"/>
                <w:b/>
                <w:bCs/>
              </w:rPr>
              <w:t>.</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C50586" w:rsidRDefault="00FA1018">
            <w:pPr>
              <w:pStyle w:val="a0"/>
            </w:pPr>
            <w:r>
              <w:rPr>
                <w:rFonts w:hint="eastAsia"/>
                <w:sz w:val="20"/>
                <w:szCs w:val="20"/>
              </w:rPr>
              <w:t>危险化学品：无</w:t>
            </w:r>
          </w:p>
        </w:tc>
      </w:tr>
      <w:tr w:rsidR="00C50586">
        <w:trPr>
          <w:cantSplit/>
          <w:trHeight w:val="1415"/>
          <w:jc w:val="center"/>
        </w:trPr>
        <w:tc>
          <w:tcPr>
            <w:tcW w:w="720" w:type="dxa"/>
            <w:vMerge w:val="restart"/>
            <w:textDirection w:val="tbRlV"/>
            <w:vAlign w:val="center"/>
          </w:tcPr>
          <w:p w:rsidR="00C50586" w:rsidRDefault="00FA101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50586" w:rsidRDefault="00FA101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C50586" w:rsidRDefault="00FA1018">
            <w:pPr>
              <w:spacing w:line="240" w:lineRule="exact"/>
              <w:ind w:firstLineChars="50" w:firstLine="105"/>
              <w:rPr>
                <w:b/>
                <w:color w:val="000000" w:themeColor="text1"/>
                <w:sz w:val="20"/>
                <w:szCs w:val="20"/>
              </w:rPr>
            </w:pPr>
            <w:r>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月-2020年7月目标的测量，总体已达到或超过了规定的目标值。</w:t>
            </w:r>
          </w:p>
        </w:tc>
      </w:tr>
      <w:tr w:rsidR="00C50586">
        <w:trPr>
          <w:cantSplit/>
          <w:trHeight w:val="1415"/>
          <w:jc w:val="center"/>
        </w:trPr>
        <w:tc>
          <w:tcPr>
            <w:tcW w:w="720" w:type="dxa"/>
            <w:vMerge/>
            <w:textDirection w:val="tbRlV"/>
            <w:vAlign w:val="center"/>
          </w:tcPr>
          <w:p w:rsidR="00C50586" w:rsidRDefault="00C50586">
            <w:pPr>
              <w:spacing w:line="240" w:lineRule="exact"/>
              <w:ind w:left="113" w:right="113"/>
              <w:jc w:val="center"/>
              <w:rPr>
                <w:b/>
                <w:color w:val="000000" w:themeColor="text1"/>
                <w:szCs w:val="21"/>
              </w:rPr>
            </w:pPr>
          </w:p>
        </w:tc>
        <w:tc>
          <w:tcPr>
            <w:tcW w:w="9198" w:type="dxa"/>
          </w:tcPr>
          <w:p w:rsidR="00C50586" w:rsidRDefault="00FA1018" w:rsidP="002771B3">
            <w:pPr>
              <w:numPr>
                <w:ilvl w:val="0"/>
                <w:numId w:val="5"/>
              </w:numPr>
              <w:spacing w:line="240" w:lineRule="exact"/>
              <w:ind w:left="105" w:hangingChars="50" w:hanging="105"/>
              <w:rPr>
                <w:b/>
                <w:bCs/>
              </w:rPr>
            </w:pPr>
            <w:r>
              <w:rPr>
                <w:rFonts w:hint="eastAsia"/>
                <w:b/>
                <w:bCs/>
              </w:rPr>
              <w:t>顾客满意</w:t>
            </w:r>
          </w:p>
          <w:p w:rsidR="00C50586" w:rsidRDefault="00FA1018">
            <w:pPr>
              <w:pStyle w:val="a0"/>
            </w:pPr>
            <w:r>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5月实施，满意度评价98分，总体实现了顾客满意度的质量目标要求。</w:t>
            </w:r>
          </w:p>
        </w:tc>
      </w:tr>
      <w:tr w:rsidR="00C50586" w:rsidTr="002771B3">
        <w:trPr>
          <w:cantSplit/>
          <w:trHeight w:val="964"/>
          <w:jc w:val="center"/>
        </w:trPr>
        <w:tc>
          <w:tcPr>
            <w:tcW w:w="720" w:type="dxa"/>
            <w:vMerge/>
            <w:textDirection w:val="tbRlV"/>
            <w:vAlign w:val="center"/>
          </w:tcPr>
          <w:p w:rsidR="00C50586" w:rsidRDefault="00C50586">
            <w:pPr>
              <w:spacing w:line="240" w:lineRule="exact"/>
              <w:ind w:left="201" w:right="113" w:hangingChars="100" w:hanging="201"/>
              <w:jc w:val="center"/>
              <w:rPr>
                <w:b/>
                <w:color w:val="000000" w:themeColor="text1"/>
                <w:sz w:val="20"/>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50586" w:rsidRDefault="00FA1018">
            <w:pPr>
              <w:spacing w:line="240" w:lineRule="exact"/>
              <w:rPr>
                <w:b/>
                <w:color w:val="000000" w:themeColor="text1"/>
                <w:spacing w:val="-8"/>
                <w:sz w:val="20"/>
                <w:szCs w:val="20"/>
              </w:rPr>
            </w:pPr>
            <w:r>
              <w:rPr>
                <w:rFonts w:ascii="宋体" w:hAnsi="宋体" w:cs="宋体" w:hint="eastAsia"/>
                <w:szCs w:val="21"/>
              </w:rPr>
              <w:t>建立有《内部审核控制程序》，规定了内审频次一年一次，内审时间：2020年06月10日，拟定了审核实施表，明确了内审范围，内审人员经培训合格上岗，能力满足要求，未出现审核本部门情况，内审不符合项2项，针对该不符合项，已及时采取纠正措施后，经内审员验证关闭。内审的有效性需要改善。</w:t>
            </w:r>
          </w:p>
          <w:p w:rsidR="00C50586" w:rsidRDefault="00C50586">
            <w:pPr>
              <w:spacing w:line="240" w:lineRule="exact"/>
              <w:rPr>
                <w:b/>
                <w:color w:val="000000" w:themeColor="text1"/>
                <w:sz w:val="20"/>
                <w:szCs w:val="20"/>
              </w:rPr>
            </w:pPr>
          </w:p>
        </w:tc>
      </w:tr>
      <w:tr w:rsidR="00C50586">
        <w:trPr>
          <w:cantSplit/>
          <w:trHeight w:val="1826"/>
          <w:jc w:val="center"/>
        </w:trPr>
        <w:tc>
          <w:tcPr>
            <w:tcW w:w="720" w:type="dxa"/>
            <w:vMerge/>
            <w:textDirection w:val="tbRlV"/>
            <w:vAlign w:val="center"/>
          </w:tcPr>
          <w:p w:rsidR="00C50586" w:rsidRDefault="00C50586">
            <w:pPr>
              <w:spacing w:line="240" w:lineRule="exact"/>
              <w:ind w:left="201" w:right="113" w:hangingChars="100" w:hanging="201"/>
              <w:jc w:val="center"/>
              <w:rPr>
                <w:b/>
                <w:color w:val="000000" w:themeColor="text1"/>
                <w:sz w:val="20"/>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50586" w:rsidRDefault="00FA1018">
            <w:pPr>
              <w:spacing w:line="240" w:lineRule="exact"/>
              <w:rPr>
                <w:b/>
                <w:color w:val="000000" w:themeColor="text1"/>
                <w:sz w:val="20"/>
                <w:szCs w:val="20"/>
              </w:rPr>
            </w:pPr>
            <w:r>
              <w:rPr>
                <w:rFonts w:ascii="宋体" w:hAnsi="宋体" w:cs="宋体" w:hint="eastAsia"/>
                <w:szCs w:val="21"/>
              </w:rPr>
              <w:t>管理评审频次为一年一次、本次管理评审于2020年07月16日由总经理主持完成、提供主要输入材料有各部门总结，输入信息基本充分和满足要求。输出见“管理评审报告”, 做出了管理体系基本适宜、充分和有效的评审结论。</w:t>
            </w:r>
          </w:p>
        </w:tc>
      </w:tr>
      <w:tr w:rsidR="00C50586" w:rsidTr="002771B3">
        <w:trPr>
          <w:cantSplit/>
          <w:trHeight w:val="798"/>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C50586" w:rsidRDefault="00FA1018">
            <w:pPr>
              <w:pStyle w:val="a0"/>
            </w:pPr>
            <w:r>
              <w:rPr>
                <w:rFonts w:hint="eastAsia"/>
              </w:rPr>
              <w:t>无</w:t>
            </w:r>
          </w:p>
        </w:tc>
      </w:tr>
      <w:tr w:rsidR="00C50586" w:rsidTr="002771B3">
        <w:trPr>
          <w:cantSplit/>
          <w:trHeight w:val="584"/>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50586" w:rsidRDefault="00FA1018">
            <w:pPr>
              <w:spacing w:line="240" w:lineRule="exact"/>
              <w:rPr>
                <w:b/>
                <w:color w:val="000000" w:themeColor="text1"/>
                <w:sz w:val="20"/>
                <w:szCs w:val="20"/>
              </w:rPr>
            </w:pPr>
            <w:r>
              <w:rPr>
                <w:rFonts w:hint="eastAsia"/>
                <w:b/>
                <w:color w:val="000000" w:themeColor="text1"/>
                <w:sz w:val="20"/>
                <w:szCs w:val="20"/>
              </w:rPr>
              <w:t>不适用</w:t>
            </w:r>
          </w:p>
        </w:tc>
      </w:tr>
      <w:tr w:rsidR="00C50586" w:rsidTr="002771B3">
        <w:trPr>
          <w:cantSplit/>
          <w:trHeight w:val="55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50586" w:rsidRDefault="00C50586">
            <w:pPr>
              <w:spacing w:line="300" w:lineRule="exact"/>
              <w:rPr>
                <w:b/>
                <w:color w:val="000000" w:themeColor="text1"/>
                <w:sz w:val="20"/>
                <w:szCs w:val="20"/>
              </w:rPr>
            </w:pPr>
          </w:p>
          <w:p w:rsidR="00C50586" w:rsidRDefault="00FA1018">
            <w:pPr>
              <w:spacing w:line="240" w:lineRule="exact"/>
              <w:rPr>
                <w:b/>
                <w:color w:val="000000" w:themeColor="text1"/>
                <w:sz w:val="20"/>
                <w:szCs w:val="20"/>
              </w:rPr>
            </w:pPr>
            <w:r>
              <w:rPr>
                <w:rFonts w:hint="eastAsia"/>
                <w:b/>
                <w:color w:val="000000" w:themeColor="text1"/>
                <w:sz w:val="20"/>
                <w:szCs w:val="20"/>
              </w:rPr>
              <w:t>无</w:t>
            </w:r>
          </w:p>
        </w:tc>
      </w:tr>
      <w:tr w:rsidR="00C50586" w:rsidTr="002771B3">
        <w:trPr>
          <w:cantSplit/>
          <w:trHeight w:val="69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Pr>
          <w:p w:rsidR="00C50586" w:rsidRDefault="00FA101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50586" w:rsidRDefault="00FA1018">
            <w:pPr>
              <w:spacing w:line="240" w:lineRule="exact"/>
              <w:rPr>
                <w:b/>
                <w:color w:val="000000" w:themeColor="text1"/>
                <w:sz w:val="20"/>
                <w:szCs w:val="20"/>
              </w:rPr>
            </w:pPr>
            <w:r>
              <w:rPr>
                <w:rFonts w:hint="eastAsia"/>
                <w:b/>
                <w:color w:val="000000" w:themeColor="text1"/>
                <w:sz w:val="20"/>
                <w:szCs w:val="20"/>
              </w:rPr>
              <w:t>无</w:t>
            </w:r>
          </w:p>
        </w:tc>
      </w:tr>
      <w:tr w:rsidR="00C50586">
        <w:trPr>
          <w:cantSplit/>
          <w:trHeight w:val="850"/>
          <w:jc w:val="center"/>
        </w:trPr>
        <w:tc>
          <w:tcPr>
            <w:tcW w:w="720" w:type="dxa"/>
            <w:vMerge/>
            <w:tcBorders>
              <w:bottom w:val="single" w:sz="4" w:space="0" w:color="auto"/>
            </w:tcBorders>
            <w:vAlign w:val="center"/>
          </w:tcPr>
          <w:p w:rsidR="00C50586" w:rsidRDefault="00C50586">
            <w:pPr>
              <w:spacing w:line="240" w:lineRule="exact"/>
              <w:jc w:val="center"/>
              <w:rPr>
                <w:b/>
                <w:color w:val="000000" w:themeColor="text1"/>
                <w:sz w:val="20"/>
              </w:rPr>
            </w:pPr>
          </w:p>
        </w:tc>
        <w:tc>
          <w:tcPr>
            <w:tcW w:w="9198" w:type="dxa"/>
            <w:tcBorders>
              <w:bottom w:val="single" w:sz="4" w:space="0" w:color="auto"/>
            </w:tcBorders>
          </w:tcPr>
          <w:p w:rsidR="00C50586" w:rsidRDefault="00FA101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C50586">
        <w:trPr>
          <w:cantSplit/>
          <w:trHeight w:val="1550"/>
          <w:jc w:val="center"/>
        </w:trPr>
        <w:tc>
          <w:tcPr>
            <w:tcW w:w="720" w:type="dxa"/>
            <w:vMerge w:val="restart"/>
            <w:vAlign w:val="center"/>
          </w:tcPr>
          <w:p w:rsidR="00C50586" w:rsidRDefault="00FA101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50586" w:rsidRDefault="00FA101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50586" w:rsidRDefault="00FA1018">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C50586" w:rsidRDefault="00C50586">
            <w:pPr>
              <w:spacing w:line="240" w:lineRule="exact"/>
              <w:rPr>
                <w:b/>
                <w:color w:val="000000" w:themeColor="text1"/>
                <w:sz w:val="20"/>
                <w:szCs w:val="20"/>
              </w:rPr>
            </w:pPr>
          </w:p>
        </w:tc>
      </w:tr>
      <w:tr w:rsidR="00C50586" w:rsidTr="002771B3">
        <w:trPr>
          <w:cantSplit/>
          <w:trHeight w:val="62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0586" w:rsidRDefault="00FA101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50586" w:rsidRDefault="00C50586">
            <w:pPr>
              <w:spacing w:line="240" w:lineRule="exact"/>
              <w:rPr>
                <w:b/>
                <w:color w:val="000000" w:themeColor="text1"/>
                <w:spacing w:val="-20"/>
                <w:sz w:val="20"/>
                <w:szCs w:val="20"/>
              </w:rPr>
            </w:pPr>
          </w:p>
          <w:p w:rsidR="00C50586" w:rsidRDefault="002771B3">
            <w:pPr>
              <w:spacing w:line="240" w:lineRule="exact"/>
              <w:rPr>
                <w:b/>
                <w:color w:val="000000" w:themeColor="text1"/>
                <w:sz w:val="20"/>
                <w:szCs w:val="20"/>
              </w:rPr>
            </w:pPr>
            <w:r>
              <w:rPr>
                <w:rFonts w:hint="eastAsia"/>
                <w:b/>
                <w:color w:val="000000" w:themeColor="text1"/>
                <w:sz w:val="20"/>
                <w:szCs w:val="20"/>
              </w:rPr>
              <w:t>无</w:t>
            </w:r>
          </w:p>
        </w:tc>
      </w:tr>
      <w:tr w:rsidR="00C50586" w:rsidTr="002771B3">
        <w:trPr>
          <w:cantSplit/>
          <w:trHeight w:val="459"/>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0586" w:rsidRDefault="00FA101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50586" w:rsidRDefault="00FA1018">
            <w:pPr>
              <w:spacing w:line="240" w:lineRule="exact"/>
              <w:rPr>
                <w:b/>
                <w:color w:val="000000" w:themeColor="text1"/>
                <w:spacing w:val="-20"/>
                <w:sz w:val="20"/>
                <w:szCs w:val="20"/>
              </w:rPr>
            </w:pPr>
            <w:r>
              <w:rPr>
                <w:rFonts w:hint="eastAsia"/>
                <w:b/>
                <w:color w:val="000000" w:themeColor="text1"/>
                <w:spacing w:val="-20"/>
                <w:sz w:val="20"/>
                <w:szCs w:val="20"/>
              </w:rPr>
              <w:t>已整改</w:t>
            </w:r>
          </w:p>
        </w:tc>
      </w:tr>
      <w:tr w:rsidR="00C50586">
        <w:trPr>
          <w:cantSplit/>
          <w:trHeight w:val="1259"/>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0586" w:rsidRDefault="00FA1018" w:rsidP="002771B3">
            <w:pPr>
              <w:spacing w:line="240" w:lineRule="exact"/>
              <w:ind w:leftChars="-50" w:left="-105"/>
              <w:rPr>
                <w:b/>
                <w:bCs/>
              </w:rPr>
            </w:pPr>
            <w:r>
              <w:rPr>
                <w:rFonts w:hint="eastAsia"/>
                <w:b/>
                <w:bCs/>
              </w:rPr>
              <w:t>4</w:t>
            </w:r>
            <w:r>
              <w:rPr>
                <w:rFonts w:hint="eastAsia"/>
                <w:b/>
                <w:color w:val="000000" w:themeColor="text1"/>
                <w:szCs w:val="21"/>
              </w:rPr>
              <w:t xml:space="preserve">. </w:t>
            </w:r>
            <w:r>
              <w:rPr>
                <w:rFonts w:hint="eastAsia"/>
                <w:b/>
                <w:bCs/>
              </w:rPr>
              <w:t>创新情况</w:t>
            </w:r>
          </w:p>
          <w:p w:rsidR="00C50586" w:rsidRDefault="00FA1018" w:rsidP="002771B3">
            <w:pPr>
              <w:pStyle w:val="a0"/>
              <w:ind w:leftChars="-50" w:left="-105"/>
            </w:pPr>
            <w:r>
              <w:rPr>
                <w:rFonts w:hint="eastAsia"/>
              </w:rPr>
              <w:t>无</w:t>
            </w:r>
          </w:p>
        </w:tc>
      </w:tr>
      <w:tr w:rsidR="00C50586">
        <w:trPr>
          <w:cantSplit/>
          <w:trHeight w:val="980"/>
          <w:jc w:val="center"/>
        </w:trPr>
        <w:tc>
          <w:tcPr>
            <w:tcW w:w="720" w:type="dxa"/>
            <w:vMerge/>
            <w:vAlign w:val="center"/>
          </w:tcPr>
          <w:p w:rsidR="00C50586" w:rsidRDefault="00C5058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0586" w:rsidRDefault="00FA101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C50586" w:rsidRDefault="00FA1018">
            <w:pPr>
              <w:spacing w:line="240" w:lineRule="exact"/>
              <w:rPr>
                <w:b/>
                <w:color w:val="000000" w:themeColor="text1"/>
                <w:szCs w:val="21"/>
              </w:rPr>
            </w:pPr>
            <w:r>
              <w:rPr>
                <w:rFonts w:hint="eastAsia"/>
                <w:b/>
                <w:color w:val="000000" w:themeColor="text1"/>
                <w:szCs w:val="21"/>
              </w:rPr>
              <w:t>无</w:t>
            </w:r>
          </w:p>
        </w:tc>
      </w:tr>
    </w:tbl>
    <w:p w:rsidR="00C50586" w:rsidRDefault="00C50586">
      <w:pPr>
        <w:spacing w:line="300" w:lineRule="exact"/>
        <w:rPr>
          <w:b/>
          <w:color w:val="000000" w:themeColor="text1"/>
          <w:sz w:val="26"/>
          <w:szCs w:val="26"/>
        </w:rPr>
      </w:pPr>
    </w:p>
    <w:p w:rsidR="00C50586" w:rsidRDefault="00FA101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C50586" w:rsidRDefault="00FA101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556369">
        <w:rPr>
          <w:rFonts w:hint="eastAsia"/>
          <w:b/>
          <w:color w:val="000000" w:themeColor="text1"/>
        </w:rPr>
        <w:t>2</w:t>
      </w:r>
      <w:r>
        <w:rPr>
          <w:rFonts w:hint="eastAsia"/>
          <w:b/>
          <w:color w:val="000000" w:themeColor="text1"/>
        </w:rPr>
        <w:t>项；其中</w:t>
      </w:r>
      <w:r w:rsidR="000F42C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556369">
        <w:rPr>
          <w:rFonts w:hint="eastAsia"/>
          <w:b/>
          <w:color w:val="000000" w:themeColor="text1"/>
        </w:rPr>
        <w:t>0</w:t>
      </w:r>
      <w:r>
        <w:rPr>
          <w:rFonts w:hint="eastAsia"/>
          <w:b/>
          <w:color w:val="000000" w:themeColor="text1"/>
        </w:rPr>
        <w:t>项，一般不符合</w:t>
      </w:r>
      <w:r w:rsidR="00556369">
        <w:rPr>
          <w:rFonts w:hint="eastAsia"/>
          <w:b/>
          <w:color w:val="000000" w:themeColor="text1"/>
        </w:rPr>
        <w:t>2</w:t>
      </w:r>
      <w:r>
        <w:rPr>
          <w:rFonts w:hint="eastAsia"/>
          <w:b/>
          <w:color w:val="000000" w:themeColor="text1"/>
        </w:rPr>
        <w:t>项，观察项</w:t>
      </w:r>
      <w:r w:rsidR="00556369">
        <w:rPr>
          <w:rFonts w:hint="eastAsia"/>
          <w:b/>
          <w:color w:val="000000" w:themeColor="text1"/>
        </w:rPr>
        <w:t>0</w:t>
      </w:r>
      <w:r>
        <w:rPr>
          <w:rFonts w:hint="eastAsia"/>
          <w:b/>
          <w:color w:val="000000" w:themeColor="text1"/>
        </w:rPr>
        <w:t>项</w:t>
      </w:r>
      <w:r w:rsidR="00556369">
        <w:rPr>
          <w:rFonts w:hint="eastAsia"/>
          <w:b/>
          <w:color w:val="000000" w:themeColor="text1"/>
        </w:rPr>
        <w:t>，</w:t>
      </w:r>
      <w:r>
        <w:rPr>
          <w:rFonts w:hint="eastAsia"/>
          <w:b/>
          <w:color w:val="000000" w:themeColor="text1"/>
        </w:rPr>
        <w:t>分布在</w:t>
      </w:r>
      <w:r w:rsidR="00556369">
        <w:rPr>
          <w:rFonts w:hint="eastAsia"/>
          <w:b/>
          <w:color w:val="000000" w:themeColor="text1"/>
        </w:rPr>
        <w:t>技术部</w:t>
      </w:r>
      <w:r>
        <w:rPr>
          <w:rFonts w:hint="eastAsia"/>
          <w:b/>
          <w:color w:val="000000" w:themeColor="text1"/>
        </w:rPr>
        <w:t>部门</w:t>
      </w:r>
      <w:r w:rsidR="00556369">
        <w:rPr>
          <w:rFonts w:hint="eastAsia"/>
          <w:b/>
          <w:color w:val="000000" w:themeColor="text1"/>
        </w:rPr>
        <w:t>Q8.5.1</w:t>
      </w:r>
      <w:r w:rsidR="00556369">
        <w:rPr>
          <w:rFonts w:hint="eastAsia"/>
          <w:b/>
          <w:color w:val="000000" w:themeColor="text1"/>
        </w:rPr>
        <w:t>和行政部</w:t>
      </w:r>
      <w:r w:rsidR="00556369">
        <w:rPr>
          <w:rFonts w:hint="eastAsia"/>
          <w:b/>
          <w:color w:val="000000" w:themeColor="text1"/>
        </w:rPr>
        <w:t>EO8.2</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C50586" w:rsidRDefault="00FA101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C50586" w:rsidRDefault="00FA101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C50586" w:rsidRDefault="00FA101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C50586">
        <w:tc>
          <w:tcPr>
            <w:tcW w:w="5246" w:type="dxa"/>
          </w:tcPr>
          <w:p w:rsidR="00C50586" w:rsidRDefault="00FA101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C50586" w:rsidRDefault="00FA101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50586">
        <w:tc>
          <w:tcPr>
            <w:tcW w:w="5246" w:type="dxa"/>
          </w:tcPr>
          <w:p w:rsidR="00C50586" w:rsidRDefault="00FA10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C50586" w:rsidRDefault="00C50586">
            <w:pPr>
              <w:snapToGrid w:val="0"/>
              <w:spacing w:line="360" w:lineRule="auto"/>
              <w:rPr>
                <w:rFonts w:ascii="宋体" w:hAnsi="宋体"/>
                <w:b/>
                <w:color w:val="000000" w:themeColor="text1"/>
                <w:szCs w:val="21"/>
              </w:rPr>
            </w:pPr>
          </w:p>
        </w:tc>
      </w:tr>
      <w:tr w:rsidR="00C50586">
        <w:tc>
          <w:tcPr>
            <w:tcW w:w="5246" w:type="dxa"/>
          </w:tcPr>
          <w:p w:rsidR="00C50586" w:rsidRDefault="00FA10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C50586" w:rsidRDefault="00C50586">
            <w:pPr>
              <w:snapToGrid w:val="0"/>
              <w:spacing w:line="360" w:lineRule="auto"/>
              <w:rPr>
                <w:rFonts w:ascii="宋体" w:hAnsi="宋体"/>
                <w:b/>
                <w:color w:val="000000" w:themeColor="text1"/>
                <w:szCs w:val="21"/>
              </w:rPr>
            </w:pPr>
          </w:p>
        </w:tc>
      </w:tr>
      <w:tr w:rsidR="00C50586">
        <w:tc>
          <w:tcPr>
            <w:tcW w:w="5246" w:type="dxa"/>
          </w:tcPr>
          <w:p w:rsidR="00C50586" w:rsidRDefault="00FA10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C50586" w:rsidRDefault="00C50586">
            <w:pPr>
              <w:snapToGrid w:val="0"/>
              <w:spacing w:line="360" w:lineRule="auto"/>
              <w:rPr>
                <w:rFonts w:ascii="宋体" w:hAnsi="宋体"/>
                <w:b/>
                <w:color w:val="000000" w:themeColor="text1"/>
                <w:szCs w:val="21"/>
              </w:rPr>
            </w:pPr>
          </w:p>
        </w:tc>
      </w:tr>
    </w:tbl>
    <w:p w:rsidR="00C50586" w:rsidRDefault="00C50586">
      <w:pPr>
        <w:snapToGrid w:val="0"/>
        <w:spacing w:line="360" w:lineRule="auto"/>
        <w:ind w:leftChars="-337" w:left="-191" w:hangingChars="271" w:hanging="517"/>
        <w:rPr>
          <w:b/>
          <w:color w:val="000000" w:themeColor="text1"/>
          <w:spacing w:val="-10"/>
          <w:szCs w:val="21"/>
        </w:rPr>
      </w:pPr>
    </w:p>
    <w:p w:rsidR="00C50586" w:rsidRDefault="00C50586">
      <w:pPr>
        <w:snapToGrid w:val="0"/>
        <w:spacing w:line="360" w:lineRule="auto"/>
        <w:rPr>
          <w:b/>
          <w:color w:val="000000" w:themeColor="text1"/>
          <w:spacing w:val="-10"/>
          <w:szCs w:val="21"/>
        </w:rPr>
      </w:pPr>
    </w:p>
    <w:p w:rsidR="00C50586" w:rsidRDefault="00FA101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50586" w:rsidRDefault="00FA101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C50586" w:rsidRDefault="00FA101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50586" w:rsidRDefault="00FA101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C50586" w:rsidTr="00556369">
        <w:trPr>
          <w:trHeight w:val="1956"/>
        </w:trPr>
        <w:tc>
          <w:tcPr>
            <w:tcW w:w="10080" w:type="dxa"/>
          </w:tcPr>
          <w:p w:rsidR="00C50586" w:rsidRDefault="00FA101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50586" w:rsidRDefault="00FA101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50586" w:rsidRDefault="00FA1018" w:rsidP="00556369">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C50586" w:rsidTr="00556369">
        <w:trPr>
          <w:trHeight w:val="54"/>
        </w:trPr>
        <w:tc>
          <w:tcPr>
            <w:tcW w:w="10080" w:type="dxa"/>
          </w:tcPr>
          <w:p w:rsidR="00C50586" w:rsidRDefault="00FA1018">
            <w:pPr>
              <w:rPr>
                <w:b/>
                <w:color w:val="000000" w:themeColor="text1"/>
              </w:rPr>
            </w:pPr>
            <w:r>
              <w:rPr>
                <w:rFonts w:hint="eastAsia"/>
                <w:b/>
                <w:color w:val="000000" w:themeColor="text1"/>
              </w:rPr>
              <w:t>2.</w:t>
            </w:r>
            <w:r>
              <w:rPr>
                <w:rFonts w:hint="eastAsia"/>
                <w:b/>
                <w:color w:val="000000" w:themeColor="text1"/>
              </w:rPr>
              <w:t>对审核范围适宜性结论</w:t>
            </w:r>
          </w:p>
          <w:p w:rsidR="00C50586" w:rsidRDefault="00FA101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C50586" w:rsidRDefault="00FA101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56369" w:rsidRDefault="00556369" w:rsidP="00556369">
            <w:pPr>
              <w:pStyle w:val="ab"/>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：计算机应用软件的设计开发；地理信息数据采集、数据处理、数据库建设；工程测量；测绘航空摄影；计算机信息系统集成所涉及的环境管理活动。</w:t>
            </w:r>
          </w:p>
          <w:p w:rsidR="00556369" w:rsidRDefault="00556369" w:rsidP="00556369">
            <w:pPr>
              <w:pStyle w:val="ab"/>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：计算机应用软件的设计开发；地理信息数据采集、数据处理、数据库建设；工程测量；测绘航空摄影；计算机信息系统集成所涉及的职业健康安全管理活动。</w:t>
            </w:r>
          </w:p>
          <w:p w:rsidR="00556369" w:rsidRDefault="00556369" w:rsidP="00556369">
            <w:pPr>
              <w:pStyle w:val="ab"/>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：计算机应用软件的设计开发；地理信息数据采集、数据处理、数据库建设；工程测量；测绘航空摄影；计算机信息系统集成。</w:t>
            </w:r>
          </w:p>
          <w:p w:rsidR="00C50586" w:rsidRDefault="00C50586">
            <w:pPr>
              <w:snapToGrid w:val="0"/>
              <w:spacing w:line="280" w:lineRule="exact"/>
              <w:rPr>
                <w:b/>
                <w:color w:val="000000" w:themeColor="text1"/>
                <w:spacing w:val="-10"/>
                <w:sz w:val="22"/>
                <w:szCs w:val="22"/>
              </w:rPr>
            </w:pPr>
          </w:p>
        </w:tc>
      </w:tr>
      <w:tr w:rsidR="00C50586">
        <w:trPr>
          <w:trHeight w:val="3615"/>
        </w:trPr>
        <w:tc>
          <w:tcPr>
            <w:tcW w:w="10080" w:type="dxa"/>
          </w:tcPr>
          <w:p w:rsidR="00C50586" w:rsidRDefault="00FA1018">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C50586" w:rsidRDefault="00FA101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FA101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sidR="00556369">
              <w:rPr>
                <w:rFonts w:hint="eastAsia"/>
                <w:b/>
                <w:color w:val="000000" w:themeColor="text1"/>
                <w:spacing w:val="-10"/>
                <w:szCs w:val="21"/>
              </w:rPr>
              <w:t>□</w:t>
            </w:r>
            <w:r>
              <w:rPr>
                <w:rFonts w:hint="eastAsia"/>
                <w:b/>
                <w:color w:val="000000" w:themeColor="text1"/>
                <w:szCs w:val="21"/>
              </w:rPr>
              <w:t xml:space="preserve">EMS   </w:t>
            </w:r>
            <w:r w:rsidR="00556369">
              <w:rPr>
                <w:rFonts w:hint="eastAsia"/>
                <w:b/>
                <w:color w:val="000000" w:themeColor="text1"/>
                <w:spacing w:val="-10"/>
                <w:szCs w:val="21"/>
              </w:rPr>
              <w:t>□</w:t>
            </w:r>
            <w:r>
              <w:rPr>
                <w:rFonts w:hint="eastAsia"/>
                <w:b/>
                <w:color w:val="000000" w:themeColor="text1"/>
                <w:szCs w:val="21"/>
              </w:rPr>
              <w:t>OHSMS)</w:t>
            </w:r>
          </w:p>
          <w:p w:rsidR="00C50586" w:rsidRDefault="00FA101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55636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 xml:space="preserve"> </w:t>
            </w:r>
            <w:r w:rsidR="00FA1018">
              <w:rPr>
                <w:rFonts w:hint="eastAsia"/>
                <w:b/>
                <w:color w:val="000000" w:themeColor="text1"/>
                <w:spacing w:val="-4"/>
              </w:rPr>
              <w:t>(</w:t>
            </w:r>
            <w:r w:rsidR="00FA1018">
              <w:rPr>
                <w:rFonts w:hint="eastAsia"/>
                <w:b/>
                <w:color w:val="000000" w:themeColor="text1"/>
                <w:spacing w:val="-4"/>
              </w:rPr>
              <w:t>在完成纠正措施后</w:t>
            </w:r>
            <w:r w:rsidR="00FA1018">
              <w:rPr>
                <w:rFonts w:hint="eastAsia"/>
                <w:b/>
                <w:color w:val="000000" w:themeColor="text1"/>
              </w:rPr>
              <w:t>推荐保持认证注册</w:t>
            </w:r>
            <w:r w:rsidR="00FA1018">
              <w:rPr>
                <w:rFonts w:hint="eastAsia"/>
                <w:b/>
                <w:color w:val="000000" w:themeColor="text1"/>
                <w:szCs w:val="21"/>
              </w:rPr>
              <w:t>(</w:t>
            </w:r>
            <w:r w:rsidR="00FA1018">
              <w:rPr>
                <w:rFonts w:hint="eastAsia"/>
                <w:b/>
                <w:color w:val="000000" w:themeColor="text1"/>
                <w:spacing w:val="-10"/>
                <w:szCs w:val="21"/>
              </w:rPr>
              <w:t>□</w:t>
            </w:r>
            <w:r w:rsidR="00FA1018">
              <w:rPr>
                <w:rFonts w:hint="eastAsia"/>
                <w:b/>
                <w:color w:val="000000" w:themeColor="text1"/>
                <w:szCs w:val="21"/>
              </w:rPr>
              <w:t xml:space="preserve">QMS   </w:t>
            </w:r>
            <w:r>
              <w:rPr>
                <w:rFonts w:hint="eastAsia"/>
                <w:b/>
                <w:color w:val="000000" w:themeColor="text1"/>
                <w:spacing w:val="-10"/>
                <w:szCs w:val="21"/>
              </w:rPr>
              <w:t>☑</w:t>
            </w:r>
            <w:r w:rsidR="00FA1018">
              <w:rPr>
                <w:rFonts w:hint="eastAsia"/>
                <w:b/>
                <w:color w:val="000000" w:themeColor="text1"/>
                <w:szCs w:val="21"/>
              </w:rPr>
              <w:t xml:space="preserve">EMS   </w:t>
            </w:r>
            <w:r>
              <w:rPr>
                <w:rFonts w:hint="eastAsia"/>
                <w:b/>
                <w:color w:val="000000" w:themeColor="text1"/>
                <w:spacing w:val="-10"/>
                <w:szCs w:val="21"/>
              </w:rPr>
              <w:t>☑</w:t>
            </w:r>
            <w:r w:rsidR="00FA1018">
              <w:rPr>
                <w:rFonts w:hint="eastAsia"/>
                <w:b/>
                <w:color w:val="000000" w:themeColor="text1"/>
                <w:szCs w:val="21"/>
              </w:rPr>
              <w:t>OHSMS)</w:t>
            </w:r>
            <w:r>
              <w:rPr>
                <w:rFonts w:hint="eastAsia"/>
                <w:b/>
                <w:color w:val="000000" w:themeColor="text1"/>
                <w:szCs w:val="21"/>
              </w:rPr>
              <w:t>换发证书</w:t>
            </w:r>
          </w:p>
          <w:p w:rsidR="00C50586" w:rsidRDefault="00FA101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FA101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FA101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FA101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0586" w:rsidRDefault="00FA101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5058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C50586" w:rsidRDefault="00C50586">
            <w:pPr>
              <w:spacing w:line="360" w:lineRule="auto"/>
              <w:rPr>
                <w:b/>
                <w:color w:val="000000" w:themeColor="text1"/>
              </w:rPr>
            </w:pPr>
          </w:p>
        </w:tc>
      </w:tr>
    </w:tbl>
    <w:p w:rsidR="00C50586" w:rsidRDefault="00FA1018">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C50586" w:rsidRDefault="00FA101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C50586" w:rsidRDefault="00FA101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C50586" w:rsidRDefault="00FA101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C50586" w:rsidRDefault="00FA1018" w:rsidP="0073690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C50586" w:rsidRDefault="00C50586" w:rsidP="00736908">
      <w:pPr>
        <w:spacing w:beforeLines="50" w:afterLines="50"/>
        <w:ind w:leftChars="-405" w:left="-326" w:hangingChars="326" w:hanging="524"/>
        <w:rPr>
          <w:b/>
          <w:color w:val="000000" w:themeColor="text1"/>
          <w:sz w:val="16"/>
          <w:szCs w:val="16"/>
        </w:rPr>
      </w:pPr>
    </w:p>
    <w:p w:rsidR="00C50586" w:rsidRDefault="00C50586">
      <w:pPr>
        <w:snapToGrid w:val="0"/>
        <w:rPr>
          <w:b/>
          <w:bCs/>
          <w:color w:val="000000" w:themeColor="text1"/>
          <w:szCs w:val="28"/>
          <w:u w:val="single"/>
        </w:rPr>
      </w:pPr>
    </w:p>
    <w:p w:rsidR="00C50586" w:rsidRDefault="00FA1018" w:rsidP="00736908">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C50586" w:rsidRDefault="00FA1018" w:rsidP="0073690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C50586" w:rsidRDefault="00C50586" w:rsidP="00736908">
      <w:pPr>
        <w:snapToGrid w:val="0"/>
        <w:spacing w:beforeLines="50" w:line="360" w:lineRule="auto"/>
        <w:ind w:firstLineChars="250" w:firstLine="527"/>
        <w:rPr>
          <w:b/>
          <w:color w:val="000000" w:themeColor="text1"/>
        </w:rPr>
      </w:pPr>
    </w:p>
    <w:p w:rsidR="00C50586" w:rsidRDefault="00FA1018" w:rsidP="0073690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C50586" w:rsidRDefault="00FA101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年8月28日</w:t>
      </w:r>
    </w:p>
    <w:p w:rsidR="00C50586" w:rsidRDefault="00FA1018" w:rsidP="0073690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C50586" w:rsidRDefault="00FA1018" w:rsidP="0073690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556369">
        <w:rPr>
          <w:rFonts w:hint="eastAsia"/>
          <w:b/>
          <w:color w:val="000000" w:themeColor="text1"/>
          <w:spacing w:val="-10"/>
          <w:szCs w:val="21"/>
        </w:rPr>
        <w:t>☑</w:t>
      </w:r>
      <w:r w:rsidR="00556369">
        <w:rPr>
          <w:rFonts w:hint="eastAsia"/>
          <w:b/>
          <w:color w:val="000000" w:themeColor="text1"/>
          <w:spacing w:val="-4"/>
        </w:rPr>
        <w:t xml:space="preserve"> </w:t>
      </w:r>
      <w:r>
        <w:rPr>
          <w:rFonts w:hint="eastAsia"/>
          <w:b/>
          <w:color w:val="000000" w:themeColor="text1"/>
          <w:szCs w:val="21"/>
        </w:rPr>
        <w:t xml:space="preserve">QMS( </w:t>
      </w:r>
      <w:r w:rsidR="00556369">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6369">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556369">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0586" w:rsidRDefault="00FA1018">
      <w:pPr>
        <w:spacing w:line="360" w:lineRule="auto"/>
        <w:rPr>
          <w:b/>
          <w:color w:val="000000" w:themeColor="text1"/>
          <w:szCs w:val="21"/>
        </w:rPr>
      </w:pPr>
      <w:r>
        <w:rPr>
          <w:rFonts w:hint="eastAsia"/>
          <w:b/>
          <w:bCs/>
          <w:color w:val="000000" w:themeColor="text1"/>
          <w:szCs w:val="21"/>
        </w:rPr>
        <w:lastRenderedPageBreak/>
        <w:t>审核中发现的</w:t>
      </w:r>
      <w:r w:rsidR="00556369">
        <w:rPr>
          <w:rFonts w:hint="eastAsia"/>
          <w:b/>
          <w:color w:val="000000" w:themeColor="text1"/>
          <w:spacing w:val="-10"/>
          <w:szCs w:val="21"/>
        </w:rPr>
        <w:t>☑</w:t>
      </w:r>
      <w:r w:rsidR="00556369">
        <w:rPr>
          <w:rFonts w:hint="eastAsia"/>
          <w:b/>
          <w:color w:val="000000" w:themeColor="text1"/>
          <w:spacing w:val="-4"/>
        </w:rPr>
        <w:t xml:space="preserve"> </w:t>
      </w:r>
      <w:r>
        <w:rPr>
          <w:rFonts w:hint="eastAsia"/>
          <w:b/>
          <w:color w:val="000000" w:themeColor="text1"/>
          <w:szCs w:val="21"/>
        </w:rPr>
        <w:t xml:space="preserve">EMS(  </w:t>
      </w:r>
      <w:r w:rsidR="00556369">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6369">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556369">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0586" w:rsidRDefault="00FA1018">
      <w:pPr>
        <w:spacing w:line="360" w:lineRule="auto"/>
        <w:rPr>
          <w:b/>
          <w:color w:val="000000" w:themeColor="text1"/>
          <w:szCs w:val="21"/>
        </w:rPr>
      </w:pPr>
      <w:r>
        <w:rPr>
          <w:rFonts w:hint="eastAsia"/>
          <w:b/>
          <w:bCs/>
          <w:color w:val="000000" w:themeColor="text1"/>
          <w:szCs w:val="21"/>
        </w:rPr>
        <w:t>审核中发现的</w:t>
      </w:r>
      <w:r w:rsidR="00556369">
        <w:rPr>
          <w:rFonts w:hint="eastAsia"/>
          <w:b/>
          <w:color w:val="000000" w:themeColor="text1"/>
          <w:spacing w:val="-10"/>
          <w:szCs w:val="21"/>
        </w:rPr>
        <w:t>☑</w:t>
      </w:r>
      <w:r w:rsidR="00556369">
        <w:rPr>
          <w:rFonts w:hint="eastAsia"/>
          <w:b/>
          <w:color w:val="000000" w:themeColor="text1"/>
          <w:spacing w:val="-4"/>
        </w:rPr>
        <w:t xml:space="preserve"> </w:t>
      </w:r>
      <w:r>
        <w:rPr>
          <w:rFonts w:hint="eastAsia"/>
          <w:b/>
          <w:color w:val="000000" w:themeColor="text1"/>
          <w:szCs w:val="21"/>
        </w:rPr>
        <w:t xml:space="preserve">OHSMS(  </w:t>
      </w:r>
      <w:r w:rsidR="00556369">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6369">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556369">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0586" w:rsidRDefault="00FA1018">
      <w:pPr>
        <w:spacing w:line="360" w:lineRule="auto"/>
        <w:rPr>
          <w:b/>
          <w:color w:val="000000" w:themeColor="text1"/>
          <w:szCs w:val="21"/>
          <w:u w:val="single"/>
        </w:rPr>
      </w:pPr>
      <w:r>
        <w:rPr>
          <w:rFonts w:hint="eastAsia"/>
          <w:b/>
          <w:color w:val="000000" w:themeColor="text1"/>
          <w:szCs w:val="21"/>
        </w:rPr>
        <w:t>存在问题说明及意见：</w:t>
      </w:r>
    </w:p>
    <w:p w:rsidR="00C50586" w:rsidRDefault="00C50586" w:rsidP="00736908">
      <w:pPr>
        <w:spacing w:afterLines="50"/>
        <w:ind w:firstLineChars="200" w:firstLine="422"/>
        <w:rPr>
          <w:b/>
          <w:color w:val="000000" w:themeColor="text1"/>
          <w:szCs w:val="21"/>
        </w:rPr>
      </w:pPr>
    </w:p>
    <w:p w:rsidR="00C50586" w:rsidRDefault="00FA1018" w:rsidP="0073690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50586" w:rsidRDefault="00FA1018">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C50586" w:rsidRDefault="00FA1018" w:rsidP="00736908">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556369">
        <w:rPr>
          <w:rFonts w:hint="eastAsia"/>
          <w:b/>
          <w:color w:val="000000" w:themeColor="text1"/>
          <w:szCs w:val="21"/>
        </w:rPr>
        <w:t xml:space="preserve">  </w:t>
      </w:r>
      <w:r>
        <w:rPr>
          <w:rFonts w:hint="eastAsia"/>
          <w:b/>
          <w:color w:val="000000" w:themeColor="text1"/>
          <w:szCs w:val="21"/>
        </w:rPr>
        <w:t>月</w:t>
      </w:r>
      <w:r w:rsidR="00556369">
        <w:rPr>
          <w:rFonts w:hint="eastAsia"/>
          <w:b/>
          <w:color w:val="000000" w:themeColor="text1"/>
          <w:szCs w:val="21"/>
        </w:rPr>
        <w:t xml:space="preserve">  </w:t>
      </w:r>
      <w:r>
        <w:rPr>
          <w:rFonts w:hint="eastAsia"/>
          <w:b/>
          <w:color w:val="000000" w:themeColor="text1"/>
          <w:szCs w:val="21"/>
        </w:rPr>
        <w:t>日</w:t>
      </w:r>
    </w:p>
    <w:p w:rsidR="00C50586" w:rsidRDefault="00FA101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C50586" w:rsidRDefault="00FA1018">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50586" w:rsidRDefault="00FA1018">
      <w:pPr>
        <w:spacing w:line="360" w:lineRule="auto"/>
        <w:ind w:leftChars="-405" w:hangingChars="403" w:hanging="850"/>
        <w:rPr>
          <w:b/>
          <w:color w:val="000000" w:themeColor="text1"/>
        </w:rPr>
      </w:pPr>
      <w:r>
        <w:rPr>
          <w:rFonts w:hint="eastAsia"/>
          <w:b/>
          <w:color w:val="000000" w:themeColor="text1"/>
        </w:rPr>
        <w:t>认证评定负责人：日期：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C50586" w:rsidRDefault="00FA1018">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50586" w:rsidRDefault="00FA1018">
      <w:pPr>
        <w:spacing w:line="360" w:lineRule="auto"/>
        <w:ind w:leftChars="-405" w:hangingChars="403" w:hanging="850"/>
        <w:rPr>
          <w:b/>
          <w:color w:val="000000" w:themeColor="text1"/>
        </w:rPr>
      </w:pPr>
      <w:r>
        <w:rPr>
          <w:rFonts w:hint="eastAsia"/>
          <w:b/>
          <w:color w:val="000000" w:themeColor="text1"/>
        </w:rPr>
        <w:t>批准人（总经理）：日期：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bookmarkStart w:id="21" w:name="_GoBack"/>
      <w:bookmarkEnd w:id="21"/>
      <w:r>
        <w:rPr>
          <w:rFonts w:hint="eastAsia"/>
          <w:b/>
          <w:color w:val="000000" w:themeColor="text1"/>
        </w:rPr>
        <w:t>日</w:t>
      </w:r>
    </w:p>
    <w:p w:rsidR="00C50586" w:rsidRDefault="00FA101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C50586" w:rsidRDefault="00C50586">
      <w:pPr>
        <w:snapToGrid w:val="0"/>
        <w:spacing w:line="360" w:lineRule="auto"/>
        <w:ind w:leftChars="-405" w:hangingChars="403" w:hanging="850"/>
        <w:rPr>
          <w:b/>
          <w:color w:val="000000" w:themeColor="text1"/>
          <w:szCs w:val="21"/>
          <w:u w:val="single"/>
        </w:rPr>
      </w:pPr>
    </w:p>
    <w:p w:rsidR="00C50586" w:rsidRDefault="00C50586">
      <w:pPr>
        <w:snapToGrid w:val="0"/>
        <w:spacing w:line="360" w:lineRule="auto"/>
        <w:ind w:leftChars="-405" w:hangingChars="403" w:hanging="850"/>
        <w:rPr>
          <w:b/>
          <w:color w:val="000000" w:themeColor="text1"/>
          <w:szCs w:val="21"/>
          <w:u w:val="single"/>
        </w:rPr>
      </w:pPr>
    </w:p>
    <w:p w:rsidR="00C50586" w:rsidRDefault="00C50586">
      <w:pPr>
        <w:snapToGrid w:val="0"/>
        <w:spacing w:line="360" w:lineRule="auto"/>
        <w:ind w:left="738" w:hangingChars="350" w:hanging="738"/>
        <w:rPr>
          <w:b/>
          <w:color w:val="000000" w:themeColor="text1"/>
          <w:szCs w:val="21"/>
          <w:u w:val="single"/>
        </w:rPr>
      </w:pPr>
    </w:p>
    <w:p w:rsidR="00C50586" w:rsidRDefault="00FA1018" w:rsidP="0073690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C50586" w:rsidRDefault="00FA1018" w:rsidP="0073690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C50586" w:rsidRDefault="00FA1018" w:rsidP="0073690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C50586" w:rsidRDefault="00FA1018" w:rsidP="0073690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C50586" w:rsidRDefault="00FA101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C50586" w:rsidRDefault="00FA101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C50586" w:rsidRDefault="00FA101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50586" w:rsidRDefault="00FA101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C50586" w:rsidRDefault="00FA101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C50586" w:rsidRDefault="00FA101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50586" w:rsidRDefault="00FA101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50586" w:rsidRDefault="00FA101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C50586" w:rsidRDefault="00FA101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C50586" w:rsidRDefault="00C50586">
      <w:pPr>
        <w:spacing w:line="360" w:lineRule="auto"/>
        <w:ind w:left="964" w:hangingChars="600" w:hanging="964"/>
        <w:rPr>
          <w:b/>
          <w:bCs/>
          <w:color w:val="000000" w:themeColor="text1"/>
          <w:sz w:val="16"/>
          <w:szCs w:val="16"/>
        </w:rPr>
      </w:pPr>
    </w:p>
    <w:p w:rsidR="00C50586" w:rsidRDefault="00C50586" w:rsidP="002771B3">
      <w:pPr>
        <w:snapToGrid w:val="0"/>
        <w:spacing w:line="300" w:lineRule="auto"/>
        <w:ind w:firstLineChars="100" w:firstLine="244"/>
        <w:jc w:val="left"/>
        <w:rPr>
          <w:b/>
          <w:bCs/>
          <w:color w:val="000000" w:themeColor="text1"/>
          <w:w w:val="115"/>
        </w:rPr>
      </w:pPr>
    </w:p>
    <w:p w:rsidR="00C50586" w:rsidRDefault="00C50586">
      <w:pPr>
        <w:rPr>
          <w:rFonts w:ascii="宋体" w:hAnsi="宋体"/>
          <w:b/>
          <w:color w:val="000000" w:themeColor="text1"/>
          <w:sz w:val="26"/>
          <w:szCs w:val="26"/>
        </w:rPr>
      </w:pPr>
    </w:p>
    <w:sectPr w:rsidR="00C50586" w:rsidSect="00C5058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24" w:rsidRDefault="00AB6624" w:rsidP="00C50586">
      <w:r>
        <w:separator/>
      </w:r>
    </w:p>
  </w:endnote>
  <w:endnote w:type="continuationSeparator" w:id="0">
    <w:p w:rsidR="00AB6624" w:rsidRDefault="00AB6624" w:rsidP="00C50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24" w:rsidRDefault="00AB6624" w:rsidP="00C50586">
      <w:r>
        <w:separator/>
      </w:r>
    </w:p>
  </w:footnote>
  <w:footnote w:type="continuationSeparator" w:id="0">
    <w:p w:rsidR="00AB6624" w:rsidRDefault="00AB6624" w:rsidP="00C50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86" w:rsidRDefault="000F42C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F42CD">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C50586" w:rsidRDefault="00FA101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FA101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FA1018">
      <w:rPr>
        <w:rStyle w:val="CharChar1"/>
        <w:rFonts w:hint="default"/>
      </w:rPr>
      <w:t>北京国标联合认证有限公司</w:t>
    </w:r>
    <w:r w:rsidR="00FA1018">
      <w:rPr>
        <w:rStyle w:val="CharChar1"/>
        <w:rFonts w:hint="default"/>
      </w:rPr>
      <w:tab/>
    </w:r>
    <w:r w:rsidR="00FA1018">
      <w:rPr>
        <w:rStyle w:val="CharChar1"/>
        <w:rFonts w:hint="default"/>
      </w:rPr>
      <w:tab/>
    </w:r>
    <w:r w:rsidR="00FA1018">
      <w:rPr>
        <w:rStyle w:val="CharChar1"/>
        <w:rFonts w:hint="default"/>
      </w:rPr>
      <w:tab/>
    </w:r>
    <w:bookmarkEnd w:id="22"/>
  </w:p>
  <w:p w:rsidR="00C50586" w:rsidRDefault="00C50586">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375FE"/>
    <w:multiLevelType w:val="singleLevel"/>
    <w:tmpl w:val="886375FE"/>
    <w:lvl w:ilvl="0">
      <w:start w:val="2"/>
      <w:numFmt w:val="decimal"/>
      <w:suff w:val="nothing"/>
      <w:lvlText w:val="%1、"/>
      <w:lvlJc w:val="left"/>
    </w:lvl>
  </w:abstractNum>
  <w:abstractNum w:abstractNumId="1">
    <w:nsid w:val="9B7FD4E5"/>
    <w:multiLevelType w:val="singleLevel"/>
    <w:tmpl w:val="9B7FD4E5"/>
    <w:lvl w:ilvl="0">
      <w:start w:val="5"/>
      <w:numFmt w:val="decimal"/>
      <w:suff w:val="space"/>
      <w:lvlText w:val="%1."/>
      <w:lvlJc w:val="left"/>
    </w:lvl>
  </w:abstractNum>
  <w:abstractNum w:abstractNumId="2">
    <w:nsid w:val="A70FB5C0"/>
    <w:multiLevelType w:val="singleLevel"/>
    <w:tmpl w:val="A70FB5C0"/>
    <w:lvl w:ilvl="0">
      <w:start w:val="8"/>
      <w:numFmt w:val="decimal"/>
      <w:suff w:val="space"/>
      <w:lvlText w:val="%1."/>
      <w:lvlJc w:val="left"/>
    </w:lvl>
  </w:abstractNum>
  <w:abstractNum w:abstractNumId="3">
    <w:nsid w:val="2AF12E1A"/>
    <w:multiLevelType w:val="singleLevel"/>
    <w:tmpl w:val="2AF12E1A"/>
    <w:lvl w:ilvl="0">
      <w:start w:val="2"/>
      <w:numFmt w:val="decimal"/>
      <w:lvlText w:val="%1."/>
      <w:lvlJc w:val="left"/>
      <w:pPr>
        <w:tabs>
          <w:tab w:val="left" w:pos="312"/>
        </w:tabs>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586"/>
    <w:rsid w:val="000F42CD"/>
    <w:rsid w:val="002771B3"/>
    <w:rsid w:val="00556369"/>
    <w:rsid w:val="00736908"/>
    <w:rsid w:val="007F5285"/>
    <w:rsid w:val="00AB6624"/>
    <w:rsid w:val="00C50586"/>
    <w:rsid w:val="00FA1018"/>
    <w:rsid w:val="018C086A"/>
    <w:rsid w:val="02CF1E02"/>
    <w:rsid w:val="034D5D6D"/>
    <w:rsid w:val="07045762"/>
    <w:rsid w:val="07620D1E"/>
    <w:rsid w:val="095D7A63"/>
    <w:rsid w:val="09B42344"/>
    <w:rsid w:val="09BC4E84"/>
    <w:rsid w:val="0E5D5458"/>
    <w:rsid w:val="111D6C33"/>
    <w:rsid w:val="11286ED2"/>
    <w:rsid w:val="12473C77"/>
    <w:rsid w:val="12986BA1"/>
    <w:rsid w:val="16D14E37"/>
    <w:rsid w:val="1741384E"/>
    <w:rsid w:val="19CC1DBA"/>
    <w:rsid w:val="1BBB27F8"/>
    <w:rsid w:val="1D420E65"/>
    <w:rsid w:val="1DDB55AA"/>
    <w:rsid w:val="1E2D02EF"/>
    <w:rsid w:val="1E7C430C"/>
    <w:rsid w:val="20F21B7C"/>
    <w:rsid w:val="22EA1585"/>
    <w:rsid w:val="23027221"/>
    <w:rsid w:val="24E6446D"/>
    <w:rsid w:val="25A07BAF"/>
    <w:rsid w:val="26BF2750"/>
    <w:rsid w:val="2790386F"/>
    <w:rsid w:val="28AC4C8E"/>
    <w:rsid w:val="29AE373C"/>
    <w:rsid w:val="29FF2A78"/>
    <w:rsid w:val="2D2B6D1C"/>
    <w:rsid w:val="31863C44"/>
    <w:rsid w:val="3342025A"/>
    <w:rsid w:val="3879292F"/>
    <w:rsid w:val="38B27FE6"/>
    <w:rsid w:val="3F6A453E"/>
    <w:rsid w:val="401B345A"/>
    <w:rsid w:val="40BD472F"/>
    <w:rsid w:val="41D65A60"/>
    <w:rsid w:val="437F662D"/>
    <w:rsid w:val="43B7273D"/>
    <w:rsid w:val="44414C6E"/>
    <w:rsid w:val="47EE2FF6"/>
    <w:rsid w:val="481A503B"/>
    <w:rsid w:val="48CD4637"/>
    <w:rsid w:val="4C23030D"/>
    <w:rsid w:val="513B5AAD"/>
    <w:rsid w:val="5150682F"/>
    <w:rsid w:val="51D34EB2"/>
    <w:rsid w:val="5376714C"/>
    <w:rsid w:val="53CE0F20"/>
    <w:rsid w:val="55C272DE"/>
    <w:rsid w:val="56CE55E6"/>
    <w:rsid w:val="56DA322D"/>
    <w:rsid w:val="57126F46"/>
    <w:rsid w:val="5A5D18D9"/>
    <w:rsid w:val="5AE03181"/>
    <w:rsid w:val="5C970F3A"/>
    <w:rsid w:val="5CEC5C3D"/>
    <w:rsid w:val="5EA91776"/>
    <w:rsid w:val="61253178"/>
    <w:rsid w:val="63ED3E3D"/>
    <w:rsid w:val="65825DA4"/>
    <w:rsid w:val="67A2222A"/>
    <w:rsid w:val="6831636D"/>
    <w:rsid w:val="6D743716"/>
    <w:rsid w:val="6E9B1344"/>
    <w:rsid w:val="71C23C5A"/>
    <w:rsid w:val="72122D40"/>
    <w:rsid w:val="760464C7"/>
    <w:rsid w:val="76BD2BD8"/>
    <w:rsid w:val="785C3BEF"/>
    <w:rsid w:val="798F1B24"/>
    <w:rsid w:val="79A73BCA"/>
    <w:rsid w:val="7A3364EB"/>
    <w:rsid w:val="7FBD6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058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C50586"/>
    <w:pPr>
      <w:spacing w:after="120"/>
    </w:pPr>
  </w:style>
  <w:style w:type="paragraph" w:styleId="2">
    <w:name w:val="Body Text 2"/>
    <w:basedOn w:val="a"/>
    <w:qFormat/>
    <w:rsid w:val="00C50586"/>
    <w:pPr>
      <w:spacing w:line="480" w:lineRule="auto"/>
    </w:pPr>
  </w:style>
  <w:style w:type="paragraph" w:styleId="a4">
    <w:name w:val="Balloon Text"/>
    <w:basedOn w:val="a"/>
    <w:link w:val="Char"/>
    <w:uiPriority w:val="99"/>
    <w:semiHidden/>
    <w:unhideWhenUsed/>
    <w:rsid w:val="00C50586"/>
    <w:rPr>
      <w:sz w:val="18"/>
      <w:szCs w:val="18"/>
    </w:rPr>
  </w:style>
  <w:style w:type="paragraph" w:styleId="a5">
    <w:name w:val="footer"/>
    <w:basedOn w:val="a"/>
    <w:link w:val="Char0"/>
    <w:uiPriority w:val="99"/>
    <w:unhideWhenUsed/>
    <w:qFormat/>
    <w:rsid w:val="00C50586"/>
    <w:pPr>
      <w:tabs>
        <w:tab w:val="center" w:pos="4153"/>
        <w:tab w:val="right" w:pos="8306"/>
      </w:tabs>
      <w:snapToGrid w:val="0"/>
      <w:jc w:val="left"/>
    </w:pPr>
    <w:rPr>
      <w:sz w:val="18"/>
      <w:szCs w:val="18"/>
    </w:rPr>
  </w:style>
  <w:style w:type="paragraph" w:styleId="a6">
    <w:name w:val="header"/>
    <w:basedOn w:val="a"/>
    <w:link w:val="Char1"/>
    <w:unhideWhenUsed/>
    <w:rsid w:val="00C5058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C50586"/>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C50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C50586"/>
    <w:rPr>
      <w:color w:val="0000FF"/>
      <w:u w:val="single"/>
    </w:rPr>
  </w:style>
  <w:style w:type="paragraph" w:styleId="aa">
    <w:name w:val="List Paragraph"/>
    <w:basedOn w:val="a"/>
    <w:uiPriority w:val="34"/>
    <w:qFormat/>
    <w:rsid w:val="00C50586"/>
    <w:pPr>
      <w:ind w:firstLineChars="200" w:firstLine="420"/>
    </w:pPr>
  </w:style>
  <w:style w:type="character" w:customStyle="1" w:styleId="Char1">
    <w:name w:val="页眉 Char1"/>
    <w:basedOn w:val="a1"/>
    <w:link w:val="a6"/>
    <w:uiPriority w:val="99"/>
    <w:rsid w:val="00C50586"/>
    <w:rPr>
      <w:rFonts w:ascii="Times New Roman" w:eastAsia="宋体" w:hAnsi="Times New Roman" w:cs="Times New Roman"/>
      <w:sz w:val="18"/>
      <w:szCs w:val="18"/>
    </w:rPr>
  </w:style>
  <w:style w:type="character" w:customStyle="1" w:styleId="Char0">
    <w:name w:val="页脚 Char"/>
    <w:basedOn w:val="a1"/>
    <w:link w:val="a5"/>
    <w:uiPriority w:val="99"/>
    <w:rsid w:val="00C5058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50586"/>
    <w:rPr>
      <w:rFonts w:ascii="Times New Roman" w:eastAsia="宋体" w:hAnsi="Times New Roman" w:cs="Times New Roman"/>
      <w:sz w:val="18"/>
      <w:szCs w:val="18"/>
    </w:rPr>
  </w:style>
  <w:style w:type="character" w:customStyle="1" w:styleId="Char2">
    <w:name w:val="页眉 Char"/>
    <w:rsid w:val="00C50586"/>
    <w:rPr>
      <w:kern w:val="2"/>
      <w:sz w:val="18"/>
      <w:szCs w:val="18"/>
    </w:rPr>
  </w:style>
  <w:style w:type="character" w:customStyle="1" w:styleId="CharChar1">
    <w:name w:val="Char Char1"/>
    <w:qFormat/>
    <w:locked/>
    <w:rsid w:val="00C50586"/>
    <w:rPr>
      <w:rFonts w:ascii="宋体" w:eastAsia="宋体" w:hAnsi="Courier New" w:hint="eastAsia"/>
      <w:kern w:val="2"/>
      <w:sz w:val="21"/>
      <w:lang w:val="en-US" w:eastAsia="zh-CN" w:bidi="ar-SA"/>
    </w:rPr>
  </w:style>
  <w:style w:type="paragraph" w:styleId="ab">
    <w:name w:val="Body Text Indent"/>
    <w:basedOn w:val="a"/>
    <w:link w:val="Char3"/>
    <w:uiPriority w:val="99"/>
    <w:semiHidden/>
    <w:unhideWhenUsed/>
    <w:rsid w:val="00556369"/>
    <w:pPr>
      <w:spacing w:after="120"/>
      <w:ind w:leftChars="200" w:left="420"/>
    </w:pPr>
  </w:style>
  <w:style w:type="character" w:customStyle="1" w:styleId="Char3">
    <w:name w:val="正文文本缩进 Char"/>
    <w:basedOn w:val="a1"/>
    <w:link w:val="ab"/>
    <w:uiPriority w:val="99"/>
    <w:semiHidden/>
    <w:rsid w:val="00556369"/>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1557</Words>
  <Characters>8876</Characters>
  <Application>Microsoft Office Word</Application>
  <DocSecurity>0</DocSecurity>
  <Lines>73</Lines>
  <Paragraphs>20</Paragraphs>
  <ScaleCrop>false</ScaleCrop>
  <Company>微软中国</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2020-08-28T08:16:00Z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