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重庆新希马电梯装饰有限公司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0426-2020-Q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91500107MA5UL1XF3N</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rPr>
                <w:rFonts w:hint="eastAsia"/>
                <w:color w:val="000000"/>
                <w:szCs w:val="21"/>
              </w:rPr>
            </w:pPr>
            <w:r>
              <w:rPr>
                <w:rFonts w:hint="eastAsia"/>
                <w:color w:val="000000"/>
                <w:szCs w:val="21"/>
              </w:rPr>
              <w:t>7</w:t>
            </w:r>
          </w:p>
        </w:tc>
        <w:tc>
          <w:tcPr>
            <w:tcW w:w="5443" w:type="dxa"/>
          </w:tcPr>
          <w:p>
            <w:pPr>
              <w:rPr>
                <w:rFonts w:hint="eastAsia"/>
                <w:color w:val="000000"/>
                <w:szCs w:val="21"/>
              </w:rPr>
            </w:pPr>
            <w:r>
              <w:rPr>
                <w:rFonts w:hint="eastAsia"/>
                <w:color w:val="000000"/>
                <w:szCs w:val="21"/>
              </w:rPr>
              <w:t>提供所有影响符合性的外包过程的信息</w:t>
            </w:r>
          </w:p>
          <w:p>
            <w:pPr>
              <w:rPr>
                <w:rFonts w:hint="eastAsia"/>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r>
              <w:rPr>
                <w:rFonts w:hint="eastAsia"/>
                <w:color w:val="000000"/>
                <w:szCs w:val="21"/>
                <w:lang w:eastAsia="zh-CN"/>
              </w:rPr>
              <w:t>立即安排送检</w:t>
            </w:r>
            <w:r>
              <w:rPr>
                <w:rFonts w:hint="eastAsia"/>
                <w:color w:val="000000"/>
                <w:szCs w:val="21"/>
              </w:rPr>
              <w:t>）</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bookmarkStart w:id="2" w:name="_GoBack"/>
            <w:bookmarkEnd w:id="2"/>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r>
              <w:rPr>
                <w:rFonts w:hint="eastAsia"/>
                <w:color w:val="000000"/>
              </w:rPr>
              <w:t>2020年08月18日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日期：2020年08月18日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B53CA1"/>
    <w:rsid w:val="1B515F15"/>
    <w:rsid w:val="23C04806"/>
    <w:rsid w:val="464D7F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2020-08-20T06:55:45Z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