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0118-2019-2020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大庆中达机械设备有限公司</w:t>
      </w:r>
      <w:bookmarkEnd w:id="1"/>
      <w:bookmarkStart w:id="3" w:name="_GoBack"/>
      <w:bookmarkEnd w:id="3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认证标准变更：</w:t>
            </w:r>
          </w:p>
          <w:p>
            <w:pPr>
              <w:numPr>
                <w:numId w:val="0"/>
              </w:numPr>
              <w:spacing w:before="62" w:beforeLines="20"/>
              <w:rPr>
                <w:rFonts w:hint="default" w:eastAsia="宋体"/>
                <w:b/>
                <w:bCs w:val="0"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FF0000"/>
                <w:szCs w:val="21"/>
              </w:rPr>
              <w:t>原依据标准：</w:t>
            </w:r>
            <w:r>
              <w:rPr>
                <w:rFonts w:hint="eastAsia"/>
                <w:b/>
                <w:bCs w:val="0"/>
                <w:color w:val="FF0000"/>
                <w:szCs w:val="21"/>
                <w:lang w:val="en-US" w:eastAsia="zh-CN"/>
              </w:rPr>
              <w:t>GB/T28001-2011</w:t>
            </w:r>
          </w:p>
          <w:p>
            <w:pPr>
              <w:spacing w:before="62" w:beforeLines="20"/>
              <w:rPr>
                <w:rFonts w:hint="default"/>
                <w:b/>
                <w:bCs w:val="0"/>
                <w:color w:val="FF0000"/>
                <w:szCs w:val="21"/>
                <w:u w:val="single"/>
                <w:lang w:val="en-US"/>
              </w:rPr>
            </w:pPr>
            <w:r>
              <w:rPr>
                <w:rFonts w:hint="eastAsia"/>
                <w:b/>
                <w:bCs w:val="0"/>
                <w:color w:val="FF0000"/>
                <w:szCs w:val="21"/>
              </w:rPr>
              <w:t>现依据标准为：</w:t>
            </w:r>
            <w:r>
              <w:rPr>
                <w:rFonts w:hint="eastAsia"/>
                <w:b/>
                <w:bCs w:val="0"/>
                <w:color w:val="FF0000"/>
                <w:szCs w:val="21"/>
                <w:lang w:val="en-US" w:eastAsia="zh-CN"/>
              </w:rPr>
              <w:t>GB/T45001-2020</w:t>
            </w:r>
          </w:p>
          <w:p>
            <w:pPr>
              <w:rPr>
                <w:b/>
                <w:bCs w:val="0"/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李凤仪</w:t>
            </w:r>
            <w:r>
              <w:rPr>
                <w:rFonts w:hint="eastAsia"/>
                <w:b/>
                <w:szCs w:val="21"/>
              </w:rPr>
              <w:t xml:space="preserve">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0C536"/>
    <w:multiLevelType w:val="singleLevel"/>
    <w:tmpl w:val="AFF0C536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85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8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2020-08-19T02:51:49Z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