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兰州新区人才服务中心有限公司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11063-2025-FH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13:30至2025年09月12日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46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