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98"/>
        <w:gridCol w:w="1461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石家庄市盛通厨房设备有限公司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7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0433-2020-QEO</w:t>
            </w:r>
            <w:bookmarkEnd w:id="1"/>
          </w:p>
        </w:tc>
        <w:tc>
          <w:tcPr>
            <w:tcW w:w="14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李小国</w:t>
            </w:r>
            <w:bookmarkEnd w:id="5"/>
          </w:p>
        </w:tc>
        <w:tc>
          <w:tcPr>
            <w:tcW w:w="14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18032665656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7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sz w:val="21"/>
                <w:szCs w:val="21"/>
              </w:rPr>
              <w:t>李小国</w:t>
            </w:r>
          </w:p>
        </w:tc>
        <w:tc>
          <w:tcPr>
            <w:tcW w:w="14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Q：厨房用具、餐桌餐椅、炊事机械、酒店用品（国家专控除外）、制冷设备、空气净化设备、净水设备、不锈钢制品、油烟净化设备、消毒设备、通风设备的销售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E：厨房用具、餐桌餐椅、炊事机械、酒店用品（国家专控除外）、制冷设备、空气净化设备、净水设备、不锈钢制品、油烟净化设备、消毒设备、通风设备的销售及相关环境管理活动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O：厨房用具、餐桌餐椅、炊事机械、酒店用品（国家专控除外）、制冷设备、空气净化设备、净水设备、不锈钢制品、油烟净化设备、消毒设备、通风设备的销售及相关职业健康安全管理活动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O：GB/T45001-2020/ISO45001：2018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2020年08月21日 上午至2020年08月21日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1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1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tcBorders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2020.8.17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60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2020.8.21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涉及条款：QEO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ISC-21820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7.1.3/7.1.4/7.1.5/8.1/8.5.1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  <w:bookmarkStart w:id="14" w:name="_GoBack"/>
            <w:bookmarkEnd w:id="14"/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ISC-21820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94750F"/>
    <w:rsid w:val="541210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2020-08-23T00:45:05Z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