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FBB" w:rsidRDefault="00F05FA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85FBB" w:rsidRPr="00F05FA5">
        <w:trPr>
          <w:trHeight w:val="515"/>
        </w:trPr>
        <w:tc>
          <w:tcPr>
            <w:tcW w:w="1809" w:type="dxa"/>
            <w:vMerge w:val="restart"/>
            <w:vAlign w:val="center"/>
          </w:tcPr>
          <w:p w:rsidR="00785FBB" w:rsidRPr="00F05FA5" w:rsidRDefault="00F05FA5">
            <w:pPr>
              <w:spacing w:before="120" w:line="360" w:lineRule="auto"/>
              <w:jc w:val="center"/>
              <w:rPr>
                <w:sz w:val="24"/>
                <w:szCs w:val="24"/>
              </w:rPr>
            </w:pPr>
            <w:r w:rsidRPr="00F05FA5">
              <w:rPr>
                <w:rFonts w:hAnsi="宋体"/>
                <w:sz w:val="24"/>
                <w:szCs w:val="24"/>
              </w:rPr>
              <w:t>过程与活动、</w:t>
            </w:r>
          </w:p>
          <w:p w:rsidR="00785FBB" w:rsidRPr="00F05FA5" w:rsidRDefault="00F05FA5">
            <w:pPr>
              <w:spacing w:line="360" w:lineRule="auto"/>
              <w:jc w:val="center"/>
              <w:rPr>
                <w:sz w:val="24"/>
                <w:szCs w:val="24"/>
              </w:rPr>
            </w:pPr>
            <w:r w:rsidRPr="00F05FA5">
              <w:rPr>
                <w:rFonts w:hAnsi="宋体"/>
                <w:sz w:val="24"/>
                <w:szCs w:val="24"/>
              </w:rPr>
              <w:t>抽样计划</w:t>
            </w:r>
          </w:p>
        </w:tc>
        <w:tc>
          <w:tcPr>
            <w:tcW w:w="1311" w:type="dxa"/>
            <w:vMerge w:val="restart"/>
            <w:vAlign w:val="center"/>
          </w:tcPr>
          <w:p w:rsidR="00785FBB" w:rsidRPr="00F05FA5" w:rsidRDefault="00F05FA5">
            <w:pPr>
              <w:rPr>
                <w:sz w:val="24"/>
                <w:szCs w:val="24"/>
              </w:rPr>
            </w:pPr>
            <w:r w:rsidRPr="00F05FA5">
              <w:rPr>
                <w:rFonts w:hAnsi="宋体"/>
                <w:sz w:val="24"/>
                <w:szCs w:val="24"/>
              </w:rPr>
              <w:t>涉及条款</w:t>
            </w:r>
          </w:p>
        </w:tc>
        <w:tc>
          <w:tcPr>
            <w:tcW w:w="10004" w:type="dxa"/>
            <w:vAlign w:val="center"/>
          </w:tcPr>
          <w:p w:rsidR="00785FBB" w:rsidRPr="00F05FA5" w:rsidRDefault="00F05FA5">
            <w:pPr>
              <w:rPr>
                <w:sz w:val="24"/>
                <w:szCs w:val="24"/>
              </w:rPr>
            </w:pPr>
            <w:r w:rsidRPr="00F05FA5">
              <w:rPr>
                <w:rFonts w:hAnsi="宋体"/>
                <w:sz w:val="24"/>
                <w:szCs w:val="24"/>
              </w:rPr>
              <w:t>受审核部门：生产部</w:t>
            </w:r>
            <w:r w:rsidRPr="00F05FA5">
              <w:rPr>
                <w:sz w:val="24"/>
                <w:szCs w:val="24"/>
              </w:rPr>
              <w:t xml:space="preserve">   </w:t>
            </w:r>
            <w:r w:rsidRPr="00F05FA5">
              <w:rPr>
                <w:rFonts w:hAnsi="宋体"/>
                <w:sz w:val="24"/>
                <w:szCs w:val="24"/>
              </w:rPr>
              <w:t>主管领导：</w:t>
            </w:r>
            <w:r w:rsidR="00A33213" w:rsidRPr="00A33213">
              <w:rPr>
                <w:rFonts w:hAnsi="宋体" w:hint="eastAsia"/>
                <w:sz w:val="24"/>
                <w:szCs w:val="24"/>
              </w:rPr>
              <w:t>朱电光</w:t>
            </w:r>
            <w:r w:rsidR="0087602B">
              <w:rPr>
                <w:rFonts w:hAnsi="宋体" w:hint="eastAsia"/>
                <w:sz w:val="24"/>
                <w:szCs w:val="24"/>
              </w:rPr>
              <w:t xml:space="preserve">   </w:t>
            </w:r>
            <w:r w:rsidRPr="00F05FA5">
              <w:rPr>
                <w:rFonts w:hAnsi="宋体"/>
                <w:sz w:val="24"/>
                <w:szCs w:val="24"/>
              </w:rPr>
              <w:t>陪同人员：</w:t>
            </w:r>
            <w:r w:rsidR="00A33213" w:rsidRPr="00A33213">
              <w:rPr>
                <w:rFonts w:hAnsi="宋体" w:hint="eastAsia"/>
                <w:sz w:val="24"/>
                <w:szCs w:val="24"/>
              </w:rPr>
              <w:t>肖晓愈</w:t>
            </w:r>
          </w:p>
        </w:tc>
        <w:tc>
          <w:tcPr>
            <w:tcW w:w="1585" w:type="dxa"/>
            <w:vMerge w:val="restart"/>
            <w:vAlign w:val="center"/>
          </w:tcPr>
          <w:p w:rsidR="00785FBB" w:rsidRPr="00F05FA5" w:rsidRDefault="00F05FA5">
            <w:pPr>
              <w:spacing w:line="360" w:lineRule="auto"/>
              <w:rPr>
                <w:sz w:val="24"/>
                <w:szCs w:val="24"/>
              </w:rPr>
            </w:pPr>
            <w:r w:rsidRPr="00F05FA5">
              <w:rPr>
                <w:rFonts w:hAnsi="宋体"/>
                <w:sz w:val="24"/>
                <w:szCs w:val="24"/>
              </w:rPr>
              <w:t>判定</w:t>
            </w:r>
          </w:p>
        </w:tc>
      </w:tr>
      <w:tr w:rsidR="00785FBB" w:rsidRPr="00F05FA5">
        <w:trPr>
          <w:trHeight w:val="403"/>
        </w:trPr>
        <w:tc>
          <w:tcPr>
            <w:tcW w:w="1809" w:type="dxa"/>
            <w:vMerge/>
            <w:vAlign w:val="center"/>
          </w:tcPr>
          <w:p w:rsidR="00785FBB" w:rsidRPr="00F05FA5" w:rsidRDefault="00785FBB">
            <w:pPr>
              <w:spacing w:line="360" w:lineRule="auto"/>
              <w:rPr>
                <w:sz w:val="24"/>
                <w:szCs w:val="24"/>
              </w:rPr>
            </w:pPr>
          </w:p>
        </w:tc>
        <w:tc>
          <w:tcPr>
            <w:tcW w:w="1311" w:type="dxa"/>
            <w:vMerge/>
            <w:vAlign w:val="center"/>
          </w:tcPr>
          <w:p w:rsidR="00785FBB" w:rsidRPr="00F05FA5" w:rsidRDefault="00785FBB">
            <w:pPr>
              <w:rPr>
                <w:sz w:val="24"/>
                <w:szCs w:val="24"/>
              </w:rPr>
            </w:pPr>
          </w:p>
        </w:tc>
        <w:tc>
          <w:tcPr>
            <w:tcW w:w="10004" w:type="dxa"/>
            <w:vAlign w:val="center"/>
          </w:tcPr>
          <w:p w:rsidR="00785FBB" w:rsidRPr="00F05FA5" w:rsidRDefault="00F05FA5">
            <w:pPr>
              <w:spacing w:before="120"/>
              <w:rPr>
                <w:sz w:val="24"/>
                <w:szCs w:val="24"/>
              </w:rPr>
            </w:pPr>
            <w:r w:rsidRPr="00F05FA5">
              <w:rPr>
                <w:rFonts w:hAnsi="宋体"/>
                <w:sz w:val="24"/>
                <w:szCs w:val="24"/>
              </w:rPr>
              <w:t>审核员：</w:t>
            </w:r>
            <w:r w:rsidR="00AD3AEA">
              <w:rPr>
                <w:rFonts w:hAnsi="宋体"/>
                <w:sz w:val="24"/>
                <w:szCs w:val="24"/>
              </w:rPr>
              <w:t>文波</w:t>
            </w:r>
            <w:r w:rsidRPr="00F05FA5">
              <w:rPr>
                <w:sz w:val="24"/>
                <w:szCs w:val="24"/>
              </w:rPr>
              <w:t xml:space="preserve"> </w:t>
            </w:r>
            <w:r w:rsidR="001776BE">
              <w:rPr>
                <w:sz w:val="24"/>
                <w:szCs w:val="24"/>
              </w:rPr>
              <w:t>陈锐</w:t>
            </w:r>
            <w:r w:rsidRPr="00F05FA5">
              <w:rPr>
                <w:sz w:val="24"/>
                <w:szCs w:val="24"/>
              </w:rPr>
              <w:t xml:space="preserve">   </w:t>
            </w:r>
            <w:r w:rsidRPr="00F05FA5">
              <w:rPr>
                <w:rFonts w:hAnsi="宋体"/>
                <w:sz w:val="24"/>
                <w:szCs w:val="24"/>
              </w:rPr>
              <w:t>审核时间：</w:t>
            </w:r>
            <w:r w:rsidR="00AD3AEA">
              <w:rPr>
                <w:sz w:val="24"/>
                <w:szCs w:val="24"/>
              </w:rPr>
              <w:t>2020.</w:t>
            </w:r>
            <w:r w:rsidR="00A33213">
              <w:rPr>
                <w:rFonts w:hint="eastAsia"/>
                <w:sz w:val="24"/>
                <w:szCs w:val="24"/>
              </w:rPr>
              <w:t>8</w:t>
            </w:r>
            <w:r w:rsidRPr="00F05FA5">
              <w:rPr>
                <w:sz w:val="24"/>
                <w:szCs w:val="24"/>
              </w:rPr>
              <w:t>.1</w:t>
            </w:r>
            <w:r w:rsidR="00A33213">
              <w:rPr>
                <w:rFonts w:hint="eastAsia"/>
                <w:sz w:val="24"/>
                <w:szCs w:val="24"/>
              </w:rPr>
              <w:t>6</w:t>
            </w:r>
          </w:p>
        </w:tc>
        <w:tc>
          <w:tcPr>
            <w:tcW w:w="1585" w:type="dxa"/>
            <w:vMerge/>
          </w:tcPr>
          <w:p w:rsidR="00785FBB" w:rsidRPr="00F05FA5" w:rsidRDefault="00785FBB">
            <w:pPr>
              <w:spacing w:line="360" w:lineRule="auto"/>
              <w:rPr>
                <w:sz w:val="24"/>
                <w:szCs w:val="24"/>
              </w:rPr>
            </w:pPr>
          </w:p>
        </w:tc>
      </w:tr>
      <w:tr w:rsidR="00785FBB" w:rsidRPr="00F05FA5">
        <w:trPr>
          <w:trHeight w:val="516"/>
        </w:trPr>
        <w:tc>
          <w:tcPr>
            <w:tcW w:w="1809" w:type="dxa"/>
            <w:vMerge/>
            <w:vAlign w:val="center"/>
          </w:tcPr>
          <w:p w:rsidR="00785FBB" w:rsidRPr="00F05FA5" w:rsidRDefault="00785FBB">
            <w:pPr>
              <w:rPr>
                <w:sz w:val="24"/>
                <w:szCs w:val="24"/>
              </w:rPr>
            </w:pPr>
          </w:p>
        </w:tc>
        <w:tc>
          <w:tcPr>
            <w:tcW w:w="1311" w:type="dxa"/>
            <w:vMerge/>
            <w:vAlign w:val="center"/>
          </w:tcPr>
          <w:p w:rsidR="00785FBB" w:rsidRPr="00F05FA5" w:rsidRDefault="00785FBB">
            <w:pPr>
              <w:rPr>
                <w:sz w:val="24"/>
                <w:szCs w:val="24"/>
              </w:rPr>
            </w:pPr>
          </w:p>
        </w:tc>
        <w:tc>
          <w:tcPr>
            <w:tcW w:w="10004" w:type="dxa"/>
            <w:vAlign w:val="center"/>
          </w:tcPr>
          <w:p w:rsidR="00785FBB" w:rsidRDefault="00F05FA5">
            <w:pPr>
              <w:adjustRightInd w:val="0"/>
              <w:snapToGrid w:val="0"/>
              <w:spacing w:line="320" w:lineRule="exact"/>
              <w:ind w:rightChars="50" w:right="105"/>
              <w:textAlignment w:val="baseline"/>
              <w:rPr>
                <w:rFonts w:hAnsi="宋体"/>
                <w:szCs w:val="21"/>
              </w:rPr>
            </w:pPr>
            <w:r w:rsidRPr="00F05FA5">
              <w:rPr>
                <w:rFonts w:hAnsi="宋体"/>
                <w:sz w:val="24"/>
                <w:szCs w:val="24"/>
              </w:rPr>
              <w:t>审核条款：</w:t>
            </w:r>
            <w:r w:rsidR="00F37ED5">
              <w:rPr>
                <w:rFonts w:hAnsi="宋体" w:hint="eastAsia"/>
                <w:szCs w:val="21"/>
              </w:rPr>
              <w:t xml:space="preserve"> </w:t>
            </w:r>
          </w:p>
          <w:p w:rsidR="00F37ED5" w:rsidRPr="00F37ED5" w:rsidRDefault="00F37ED5">
            <w:pPr>
              <w:adjustRightInd w:val="0"/>
              <w:snapToGrid w:val="0"/>
              <w:spacing w:line="320" w:lineRule="exact"/>
              <w:ind w:rightChars="50" w:right="105"/>
              <w:textAlignment w:val="baseline"/>
              <w:rPr>
                <w:rFonts w:hAnsi="宋体"/>
                <w:sz w:val="24"/>
                <w:szCs w:val="24"/>
              </w:rPr>
            </w:pPr>
            <w:r w:rsidRPr="00F37ED5">
              <w:rPr>
                <w:rFonts w:hAnsi="宋体" w:hint="eastAsia"/>
                <w:sz w:val="24"/>
                <w:szCs w:val="24"/>
              </w:rPr>
              <w:t>QMS: 5.3</w:t>
            </w:r>
            <w:r w:rsidRPr="00F37ED5">
              <w:rPr>
                <w:rFonts w:hAnsi="宋体" w:hint="eastAsia"/>
                <w:sz w:val="24"/>
                <w:szCs w:val="24"/>
              </w:rPr>
              <w:t>组织的岗位、职责和权限、</w:t>
            </w:r>
            <w:r w:rsidRPr="00F37ED5">
              <w:rPr>
                <w:rFonts w:hAnsi="宋体" w:hint="eastAsia"/>
                <w:sz w:val="24"/>
                <w:szCs w:val="24"/>
              </w:rPr>
              <w:t>6.2</w:t>
            </w:r>
            <w:r w:rsidRPr="00F37ED5">
              <w:rPr>
                <w:rFonts w:hAnsi="宋体" w:hint="eastAsia"/>
                <w:sz w:val="24"/>
                <w:szCs w:val="24"/>
              </w:rPr>
              <w:t>质量目标、</w:t>
            </w:r>
            <w:r w:rsidRPr="00F37ED5">
              <w:rPr>
                <w:rFonts w:hAnsi="宋体" w:hint="eastAsia"/>
                <w:sz w:val="24"/>
                <w:szCs w:val="24"/>
              </w:rPr>
              <w:t>8.1</w:t>
            </w:r>
            <w:r w:rsidRPr="00F37ED5">
              <w:rPr>
                <w:rFonts w:hAnsi="宋体" w:hint="eastAsia"/>
                <w:sz w:val="24"/>
                <w:szCs w:val="24"/>
              </w:rPr>
              <w:t>运行策划和控制、</w:t>
            </w:r>
            <w:r w:rsidRPr="00F37ED5">
              <w:rPr>
                <w:rFonts w:hAnsi="宋体" w:hint="eastAsia"/>
                <w:sz w:val="24"/>
                <w:szCs w:val="24"/>
              </w:rPr>
              <w:t>8.3</w:t>
            </w:r>
            <w:r w:rsidRPr="00F37ED5">
              <w:rPr>
                <w:rFonts w:hAnsi="宋体" w:hint="eastAsia"/>
                <w:sz w:val="24"/>
                <w:szCs w:val="24"/>
              </w:rPr>
              <w:t>产品和服务的设计和开发、</w:t>
            </w:r>
            <w:r w:rsidRPr="00F37ED5">
              <w:rPr>
                <w:rFonts w:hAnsi="宋体" w:hint="eastAsia"/>
                <w:sz w:val="24"/>
                <w:szCs w:val="24"/>
              </w:rPr>
              <w:t>8.5.1</w:t>
            </w:r>
            <w:r w:rsidRPr="00F37ED5">
              <w:rPr>
                <w:rFonts w:hAnsi="宋体" w:hint="eastAsia"/>
                <w:sz w:val="24"/>
                <w:szCs w:val="24"/>
              </w:rPr>
              <w:t>生产和服务提供的控制、</w:t>
            </w:r>
            <w:r w:rsidRPr="00F37ED5">
              <w:rPr>
                <w:rFonts w:hAnsi="宋体" w:hint="eastAsia"/>
                <w:sz w:val="24"/>
                <w:szCs w:val="24"/>
              </w:rPr>
              <w:t>8.5.2</w:t>
            </w:r>
            <w:r w:rsidRPr="00F37ED5">
              <w:rPr>
                <w:rFonts w:hAnsi="宋体" w:hint="eastAsia"/>
                <w:sz w:val="24"/>
                <w:szCs w:val="24"/>
              </w:rPr>
              <w:t>产品标识和可追朔性、</w:t>
            </w:r>
            <w:r w:rsidRPr="00F37ED5">
              <w:rPr>
                <w:rFonts w:hAnsi="宋体" w:hint="eastAsia"/>
                <w:sz w:val="24"/>
                <w:szCs w:val="24"/>
              </w:rPr>
              <w:t>8.5.4</w:t>
            </w:r>
            <w:r w:rsidRPr="00F37ED5">
              <w:rPr>
                <w:rFonts w:hAnsi="宋体" w:hint="eastAsia"/>
                <w:sz w:val="24"/>
                <w:szCs w:val="24"/>
              </w:rPr>
              <w:t>产品防护、</w:t>
            </w:r>
            <w:r w:rsidRPr="00F37ED5">
              <w:rPr>
                <w:rFonts w:hAnsi="宋体" w:hint="eastAsia"/>
                <w:sz w:val="24"/>
                <w:szCs w:val="24"/>
              </w:rPr>
              <w:t>8.5.6</w:t>
            </w:r>
            <w:r w:rsidRPr="00F37ED5">
              <w:rPr>
                <w:rFonts w:hAnsi="宋体" w:hint="eastAsia"/>
                <w:sz w:val="24"/>
                <w:szCs w:val="24"/>
              </w:rPr>
              <w:t>生产和服务提供的更改控制、</w:t>
            </w:r>
            <w:r w:rsidRPr="00F37ED5">
              <w:rPr>
                <w:rFonts w:hAnsi="宋体" w:hint="eastAsia"/>
                <w:sz w:val="24"/>
                <w:szCs w:val="24"/>
              </w:rPr>
              <w:t>8.6</w:t>
            </w:r>
            <w:r w:rsidRPr="00F37ED5">
              <w:rPr>
                <w:rFonts w:hAnsi="宋体" w:hint="eastAsia"/>
                <w:sz w:val="24"/>
                <w:szCs w:val="24"/>
              </w:rPr>
              <w:t>产品和服务的放行、</w:t>
            </w:r>
            <w:r w:rsidRPr="00F37ED5">
              <w:rPr>
                <w:rFonts w:hAnsi="宋体" w:hint="eastAsia"/>
                <w:sz w:val="24"/>
                <w:szCs w:val="24"/>
              </w:rPr>
              <w:t>8.7</w:t>
            </w:r>
            <w:r w:rsidRPr="00F37ED5">
              <w:rPr>
                <w:rFonts w:hAnsi="宋体" w:hint="eastAsia"/>
                <w:sz w:val="24"/>
                <w:szCs w:val="24"/>
              </w:rPr>
              <w:t>不合格输出的控制</w:t>
            </w:r>
          </w:p>
          <w:p w:rsidR="00785FBB" w:rsidRPr="00F05FA5" w:rsidRDefault="00F05FA5">
            <w:pPr>
              <w:rPr>
                <w:sz w:val="24"/>
                <w:szCs w:val="24"/>
              </w:rPr>
            </w:pPr>
            <w:r w:rsidRPr="00F37ED5">
              <w:rPr>
                <w:rFonts w:hAnsi="宋体"/>
                <w:sz w:val="24"/>
                <w:szCs w:val="24"/>
              </w:rPr>
              <w:t xml:space="preserve"> </w:t>
            </w:r>
          </w:p>
        </w:tc>
        <w:tc>
          <w:tcPr>
            <w:tcW w:w="1585" w:type="dxa"/>
            <w:vMerge/>
          </w:tcPr>
          <w:p w:rsidR="00785FBB" w:rsidRPr="00F05FA5" w:rsidRDefault="00785FBB">
            <w:pPr>
              <w:rPr>
                <w:sz w:val="24"/>
                <w:szCs w:val="24"/>
              </w:rPr>
            </w:pPr>
          </w:p>
        </w:tc>
      </w:tr>
      <w:tr w:rsidR="00785FBB" w:rsidRPr="00F05FA5">
        <w:trPr>
          <w:trHeight w:val="516"/>
        </w:trPr>
        <w:tc>
          <w:tcPr>
            <w:tcW w:w="1809" w:type="dxa"/>
            <w:vAlign w:val="center"/>
          </w:tcPr>
          <w:p w:rsidR="00785FBB" w:rsidRPr="00F05FA5" w:rsidRDefault="00F05FA5">
            <w:pPr>
              <w:spacing w:line="360" w:lineRule="auto"/>
              <w:rPr>
                <w:b/>
                <w:sz w:val="24"/>
                <w:szCs w:val="24"/>
              </w:rPr>
            </w:pPr>
            <w:r w:rsidRPr="00F05FA5">
              <w:rPr>
                <w:rFonts w:hAnsi="宋体"/>
                <w:sz w:val="24"/>
                <w:szCs w:val="24"/>
              </w:rPr>
              <w:t>组织的岗位、职责和权限</w:t>
            </w:r>
          </w:p>
        </w:tc>
        <w:tc>
          <w:tcPr>
            <w:tcW w:w="1311" w:type="dxa"/>
          </w:tcPr>
          <w:p w:rsidR="00785FBB" w:rsidRPr="00F05FA5" w:rsidRDefault="00F05FA5">
            <w:pPr>
              <w:spacing w:line="360" w:lineRule="auto"/>
              <w:rPr>
                <w:sz w:val="24"/>
                <w:szCs w:val="24"/>
              </w:rPr>
            </w:pPr>
            <w:r>
              <w:rPr>
                <w:sz w:val="24"/>
                <w:szCs w:val="24"/>
              </w:rPr>
              <w:t>Q</w:t>
            </w:r>
            <w:r w:rsidRPr="00F05FA5">
              <w:rPr>
                <w:sz w:val="24"/>
                <w:szCs w:val="24"/>
              </w:rPr>
              <w:t>5.3</w:t>
            </w:r>
          </w:p>
        </w:tc>
        <w:tc>
          <w:tcPr>
            <w:tcW w:w="10004" w:type="dxa"/>
          </w:tcPr>
          <w:p w:rsidR="00785FBB" w:rsidRPr="00F05FA5" w:rsidRDefault="00F05FA5" w:rsidP="001776BE">
            <w:pPr>
              <w:spacing w:beforeLines="40" w:afterLines="40"/>
              <w:ind w:firstLineChars="200" w:firstLine="480"/>
              <w:rPr>
                <w:sz w:val="24"/>
                <w:szCs w:val="24"/>
              </w:rPr>
            </w:pPr>
            <w:r w:rsidRPr="00F05FA5">
              <w:rPr>
                <w:rFonts w:hAnsi="宋体"/>
                <w:sz w:val="24"/>
                <w:szCs w:val="24"/>
              </w:rPr>
              <w:t>生产部主要作用、职责和权限包括</w:t>
            </w:r>
            <w:r w:rsidRPr="00F05FA5">
              <w:rPr>
                <w:sz w:val="24"/>
                <w:szCs w:val="24"/>
              </w:rPr>
              <w:t>:</w:t>
            </w:r>
            <w:r w:rsidRPr="00F05FA5">
              <w:rPr>
                <w:rFonts w:hAnsi="宋体"/>
                <w:sz w:val="24"/>
                <w:szCs w:val="24"/>
              </w:rPr>
              <w:t>负责基础设施管理控制，负责生产和服务提供的控制，包括制定生产计划，科学合理调度，确保生产计划及时按期完成，负责产品标识，并确保在必要时实现可追溯性，负责产品生产作业活动、过程中环境安全的监视和测量，负责生产进度、现场工作环境和安全生产管理。</w:t>
            </w:r>
          </w:p>
          <w:p w:rsidR="00785FBB" w:rsidRPr="00F05FA5" w:rsidRDefault="00F05FA5" w:rsidP="001776BE">
            <w:pPr>
              <w:spacing w:beforeLines="40" w:afterLines="40"/>
              <w:ind w:firstLineChars="200" w:firstLine="480"/>
              <w:rPr>
                <w:sz w:val="24"/>
                <w:szCs w:val="24"/>
              </w:rPr>
            </w:pPr>
            <w:r w:rsidRPr="00F05FA5">
              <w:rPr>
                <w:rFonts w:hAnsi="宋体"/>
                <w:sz w:val="24"/>
                <w:szCs w:val="24"/>
              </w:rPr>
              <w:t>生产</w:t>
            </w:r>
            <w:proofErr w:type="gramStart"/>
            <w:r w:rsidRPr="00F05FA5">
              <w:rPr>
                <w:rFonts w:hAnsi="宋体"/>
                <w:sz w:val="24"/>
                <w:szCs w:val="24"/>
              </w:rPr>
              <w:t>部上述</w:t>
            </w:r>
            <w:proofErr w:type="gramEnd"/>
            <w:r w:rsidRPr="00F05FA5">
              <w:rPr>
                <w:rFonts w:hAnsi="宋体"/>
                <w:sz w:val="24"/>
                <w:szCs w:val="24"/>
              </w:rPr>
              <w:t>作用和职责、权限基本得到有效沟通和实施。</w:t>
            </w:r>
          </w:p>
        </w:tc>
        <w:tc>
          <w:tcPr>
            <w:tcW w:w="1585" w:type="dxa"/>
          </w:tcPr>
          <w:p w:rsidR="00785FBB" w:rsidRPr="00F05FA5" w:rsidRDefault="00785FBB">
            <w:pPr>
              <w:spacing w:line="360" w:lineRule="auto"/>
              <w:rPr>
                <w:sz w:val="24"/>
                <w:szCs w:val="24"/>
              </w:rPr>
            </w:pPr>
          </w:p>
        </w:tc>
      </w:tr>
      <w:tr w:rsidR="00785FBB" w:rsidRPr="00F05FA5">
        <w:trPr>
          <w:trHeight w:val="516"/>
        </w:trPr>
        <w:tc>
          <w:tcPr>
            <w:tcW w:w="1809" w:type="dxa"/>
            <w:vAlign w:val="center"/>
          </w:tcPr>
          <w:p w:rsidR="00785FBB" w:rsidRPr="00F05FA5" w:rsidRDefault="00F05FA5">
            <w:pPr>
              <w:spacing w:line="360" w:lineRule="auto"/>
              <w:rPr>
                <w:sz w:val="24"/>
                <w:szCs w:val="24"/>
              </w:rPr>
            </w:pPr>
            <w:r w:rsidRPr="00F05FA5">
              <w:rPr>
                <w:rFonts w:hAnsi="宋体"/>
                <w:sz w:val="24"/>
                <w:szCs w:val="24"/>
              </w:rPr>
              <w:t>目标</w:t>
            </w:r>
            <w:r w:rsidRPr="00F05FA5">
              <w:rPr>
                <w:sz w:val="24"/>
                <w:szCs w:val="24"/>
              </w:rPr>
              <w:t xml:space="preserve"> </w:t>
            </w:r>
          </w:p>
        </w:tc>
        <w:tc>
          <w:tcPr>
            <w:tcW w:w="1311" w:type="dxa"/>
            <w:vAlign w:val="center"/>
          </w:tcPr>
          <w:p w:rsidR="00785FBB" w:rsidRPr="00F05FA5" w:rsidRDefault="00F05FA5">
            <w:pPr>
              <w:spacing w:line="360" w:lineRule="auto"/>
              <w:rPr>
                <w:sz w:val="24"/>
                <w:szCs w:val="24"/>
              </w:rPr>
            </w:pPr>
            <w:r>
              <w:rPr>
                <w:sz w:val="24"/>
                <w:szCs w:val="24"/>
              </w:rPr>
              <w:t>Q</w:t>
            </w:r>
            <w:r w:rsidRPr="00F05FA5">
              <w:rPr>
                <w:sz w:val="24"/>
                <w:szCs w:val="24"/>
              </w:rPr>
              <w:t>:6.2</w:t>
            </w:r>
          </w:p>
        </w:tc>
        <w:tc>
          <w:tcPr>
            <w:tcW w:w="10004" w:type="dxa"/>
            <w:vAlign w:val="center"/>
          </w:tcPr>
          <w:p w:rsidR="00785FBB" w:rsidRPr="00F05FA5" w:rsidRDefault="00F05FA5" w:rsidP="001776BE">
            <w:pPr>
              <w:spacing w:beforeLines="40" w:afterLines="40"/>
              <w:ind w:firstLineChars="200" w:firstLine="480"/>
              <w:rPr>
                <w:sz w:val="24"/>
                <w:szCs w:val="24"/>
              </w:rPr>
            </w:pPr>
            <w:r w:rsidRPr="00F05FA5">
              <w:rPr>
                <w:rFonts w:hAnsi="宋体"/>
                <w:sz w:val="24"/>
                <w:szCs w:val="24"/>
              </w:rPr>
              <w:t>部门目标：</w:t>
            </w:r>
            <w:r>
              <w:rPr>
                <w:rFonts w:hAnsi="宋体" w:hint="eastAsia"/>
                <w:sz w:val="24"/>
                <w:szCs w:val="24"/>
              </w:rPr>
              <w:t xml:space="preserve">                                             2020.</w:t>
            </w:r>
            <w:r w:rsidR="006A0F13">
              <w:rPr>
                <w:rFonts w:hAnsi="宋体" w:hint="eastAsia"/>
                <w:sz w:val="24"/>
                <w:szCs w:val="24"/>
              </w:rPr>
              <w:t>7</w:t>
            </w:r>
            <w:r>
              <w:rPr>
                <w:rFonts w:hAnsi="宋体" w:hint="eastAsia"/>
                <w:sz w:val="24"/>
                <w:szCs w:val="24"/>
              </w:rPr>
              <w:t>.</w:t>
            </w:r>
            <w:r w:rsidR="006A0F13">
              <w:rPr>
                <w:rFonts w:hAnsi="宋体" w:hint="eastAsia"/>
                <w:sz w:val="24"/>
                <w:szCs w:val="24"/>
              </w:rPr>
              <w:t>6</w:t>
            </w:r>
            <w:r>
              <w:rPr>
                <w:rFonts w:hAnsi="宋体" w:hint="eastAsia"/>
                <w:sz w:val="24"/>
                <w:szCs w:val="24"/>
              </w:rPr>
              <w:t>考核</w:t>
            </w:r>
          </w:p>
          <w:p w:rsidR="00785FBB" w:rsidRPr="003606C7" w:rsidRDefault="00F05FA5" w:rsidP="001776BE">
            <w:pPr>
              <w:pStyle w:val="a3"/>
              <w:numPr>
                <w:ilvl w:val="0"/>
                <w:numId w:val="1"/>
              </w:numPr>
              <w:spacing w:beforeLines="40" w:afterLines="40"/>
              <w:ind w:firstLineChars="200" w:firstLine="480"/>
              <w:rPr>
                <w:spacing w:val="0"/>
                <w:sz w:val="24"/>
                <w:szCs w:val="22"/>
              </w:rPr>
            </w:pPr>
            <w:r w:rsidRPr="003606C7">
              <w:rPr>
                <w:rFonts w:hAnsi="宋体"/>
                <w:spacing w:val="0"/>
                <w:sz w:val="24"/>
                <w:szCs w:val="22"/>
              </w:rPr>
              <w:t>生产设备完好率</w:t>
            </w:r>
            <w:r w:rsidRPr="003606C7">
              <w:rPr>
                <w:spacing w:val="0"/>
                <w:sz w:val="24"/>
                <w:szCs w:val="22"/>
              </w:rPr>
              <w:t>≥90%</w:t>
            </w:r>
            <w:r w:rsidRPr="003606C7">
              <w:rPr>
                <w:rFonts w:hAnsi="宋体"/>
                <w:spacing w:val="0"/>
                <w:sz w:val="24"/>
                <w:szCs w:val="22"/>
              </w:rPr>
              <w:t>；</w:t>
            </w:r>
            <w:r w:rsidRPr="003606C7">
              <w:rPr>
                <w:rFonts w:hAnsi="宋体" w:hint="eastAsia"/>
                <w:spacing w:val="0"/>
                <w:sz w:val="24"/>
                <w:szCs w:val="22"/>
              </w:rPr>
              <w:t xml:space="preserve">    </w:t>
            </w:r>
            <w:r w:rsidR="00413738">
              <w:rPr>
                <w:rFonts w:hAnsi="宋体" w:hint="eastAsia"/>
                <w:spacing w:val="0"/>
                <w:sz w:val="24"/>
                <w:szCs w:val="22"/>
              </w:rPr>
              <w:t xml:space="preserve">                               </w:t>
            </w:r>
            <w:r w:rsidRPr="003606C7">
              <w:rPr>
                <w:rFonts w:hAnsi="宋体" w:hint="eastAsia"/>
                <w:spacing w:val="0"/>
                <w:sz w:val="24"/>
                <w:szCs w:val="22"/>
              </w:rPr>
              <w:t>100%</w:t>
            </w:r>
          </w:p>
          <w:p w:rsidR="00785FBB" w:rsidRDefault="006A0F13" w:rsidP="001776BE">
            <w:pPr>
              <w:spacing w:beforeLines="40" w:afterLines="40"/>
              <w:ind w:right="420" w:firstLineChars="200" w:firstLine="480"/>
              <w:rPr>
                <w:rFonts w:hAnsi="宋体"/>
                <w:sz w:val="24"/>
                <w:szCs w:val="22"/>
              </w:rPr>
            </w:pPr>
            <w:r>
              <w:rPr>
                <w:rFonts w:hint="eastAsia"/>
                <w:sz w:val="24"/>
                <w:szCs w:val="22"/>
              </w:rPr>
              <w:t>2</w:t>
            </w:r>
            <w:r w:rsidR="00F05FA5" w:rsidRPr="00F05FA5">
              <w:rPr>
                <w:rFonts w:hAnsi="宋体"/>
                <w:sz w:val="24"/>
                <w:szCs w:val="22"/>
              </w:rPr>
              <w:t>、</w:t>
            </w:r>
            <w:r w:rsidR="00F05FA5" w:rsidRPr="00F05FA5">
              <w:rPr>
                <w:rFonts w:hAnsi="宋体" w:hint="eastAsia"/>
                <w:sz w:val="24"/>
                <w:szCs w:val="22"/>
              </w:rPr>
              <w:t>计量器具完好率</w:t>
            </w:r>
            <w:r w:rsidR="00F05FA5" w:rsidRPr="00F05FA5">
              <w:rPr>
                <w:rFonts w:hAnsi="宋体" w:hint="eastAsia"/>
                <w:sz w:val="24"/>
                <w:szCs w:val="22"/>
              </w:rPr>
              <w:t>100%</w:t>
            </w:r>
            <w:r w:rsidR="00F05FA5">
              <w:rPr>
                <w:rFonts w:hAnsi="宋体" w:hint="eastAsia"/>
                <w:sz w:val="24"/>
                <w:szCs w:val="22"/>
              </w:rPr>
              <w:t xml:space="preserve">                                     100%</w:t>
            </w:r>
          </w:p>
          <w:p w:rsidR="00785FBB" w:rsidRDefault="006A0F13" w:rsidP="001776BE">
            <w:pPr>
              <w:spacing w:beforeLines="40" w:afterLines="40"/>
              <w:ind w:right="420" w:firstLineChars="200" w:firstLine="480"/>
              <w:rPr>
                <w:sz w:val="24"/>
                <w:szCs w:val="22"/>
              </w:rPr>
            </w:pPr>
            <w:r>
              <w:rPr>
                <w:rFonts w:hint="eastAsia"/>
                <w:sz w:val="24"/>
                <w:szCs w:val="22"/>
              </w:rPr>
              <w:t>3</w:t>
            </w:r>
            <w:r w:rsidR="00F05FA5">
              <w:rPr>
                <w:rFonts w:hint="eastAsia"/>
                <w:sz w:val="24"/>
                <w:szCs w:val="22"/>
              </w:rPr>
              <w:t>、</w:t>
            </w:r>
            <w:r w:rsidR="00F05FA5" w:rsidRPr="00F05FA5">
              <w:rPr>
                <w:rFonts w:hint="eastAsia"/>
                <w:sz w:val="24"/>
                <w:szCs w:val="22"/>
              </w:rPr>
              <w:t>产品出厂合格率</w:t>
            </w:r>
            <w:r w:rsidR="00F05FA5" w:rsidRPr="00F05FA5">
              <w:rPr>
                <w:rFonts w:hint="eastAsia"/>
                <w:sz w:val="24"/>
                <w:szCs w:val="22"/>
              </w:rPr>
              <w:t>100%</w:t>
            </w:r>
            <w:r w:rsidR="00F05FA5">
              <w:rPr>
                <w:rFonts w:hint="eastAsia"/>
                <w:sz w:val="24"/>
                <w:szCs w:val="22"/>
              </w:rPr>
              <w:t xml:space="preserve">                                     100%</w:t>
            </w:r>
          </w:p>
          <w:p w:rsidR="00F05FA5" w:rsidRPr="00F05FA5" w:rsidRDefault="00F05FA5" w:rsidP="001776BE">
            <w:pPr>
              <w:spacing w:beforeLines="40" w:afterLines="40"/>
              <w:ind w:right="420" w:firstLineChars="200" w:firstLine="480"/>
              <w:rPr>
                <w:sz w:val="24"/>
                <w:szCs w:val="22"/>
              </w:rPr>
            </w:pPr>
            <w:r>
              <w:rPr>
                <w:rFonts w:eastAsiaTheme="minorEastAsia" w:hAnsiTheme="minorEastAsia"/>
                <w:sz w:val="24"/>
                <w:szCs w:val="24"/>
              </w:rPr>
              <w:t>考核情况：经查</w:t>
            </w:r>
            <w:r>
              <w:rPr>
                <w:rFonts w:eastAsiaTheme="minorEastAsia"/>
                <w:sz w:val="24"/>
                <w:szCs w:val="24"/>
              </w:rPr>
              <w:t>2020.</w:t>
            </w:r>
            <w:r w:rsidR="006A0F13">
              <w:rPr>
                <w:rFonts w:eastAsiaTheme="minorEastAsia" w:hint="eastAsia"/>
                <w:sz w:val="24"/>
                <w:szCs w:val="24"/>
              </w:rPr>
              <w:t>7</w:t>
            </w:r>
            <w:r>
              <w:rPr>
                <w:rFonts w:eastAsiaTheme="minorEastAsia" w:hint="eastAsia"/>
                <w:sz w:val="24"/>
                <w:szCs w:val="24"/>
              </w:rPr>
              <w:t>.</w:t>
            </w:r>
            <w:r w:rsidR="006A0F13">
              <w:rPr>
                <w:rFonts w:eastAsiaTheme="minorEastAsia" w:hint="eastAsia"/>
                <w:sz w:val="24"/>
                <w:szCs w:val="24"/>
              </w:rPr>
              <w:t>6</w:t>
            </w:r>
            <w:r>
              <w:rPr>
                <w:rFonts w:eastAsiaTheme="minorEastAsia" w:hAnsiTheme="minorEastAsia"/>
                <w:sz w:val="24"/>
                <w:szCs w:val="24"/>
              </w:rPr>
              <w:t>质量目标分解考核表，各目标达成要求。</w:t>
            </w:r>
          </w:p>
        </w:tc>
        <w:tc>
          <w:tcPr>
            <w:tcW w:w="1585" w:type="dxa"/>
          </w:tcPr>
          <w:p w:rsidR="00785FBB" w:rsidRPr="00F05FA5" w:rsidRDefault="00785FBB">
            <w:pPr>
              <w:spacing w:line="360" w:lineRule="auto"/>
              <w:rPr>
                <w:sz w:val="24"/>
                <w:szCs w:val="24"/>
              </w:rPr>
            </w:pPr>
          </w:p>
        </w:tc>
      </w:tr>
      <w:tr w:rsidR="00785FBB" w:rsidRPr="00F05FA5">
        <w:trPr>
          <w:trHeight w:val="1255"/>
        </w:trPr>
        <w:tc>
          <w:tcPr>
            <w:tcW w:w="1809" w:type="dxa"/>
          </w:tcPr>
          <w:p w:rsidR="00785FBB" w:rsidRPr="00F05FA5" w:rsidRDefault="00F05FA5">
            <w:pPr>
              <w:spacing w:line="360" w:lineRule="auto"/>
              <w:rPr>
                <w:bCs/>
                <w:sz w:val="24"/>
                <w:szCs w:val="24"/>
              </w:rPr>
            </w:pPr>
            <w:r w:rsidRPr="00F05FA5">
              <w:rPr>
                <w:rFonts w:hAnsi="宋体"/>
                <w:bCs/>
                <w:sz w:val="24"/>
                <w:szCs w:val="24"/>
              </w:rPr>
              <w:t>运行的策划和控制</w:t>
            </w:r>
          </w:p>
          <w:p w:rsidR="00785FBB" w:rsidRPr="00F05FA5" w:rsidRDefault="00785FBB">
            <w:pPr>
              <w:spacing w:line="360" w:lineRule="auto"/>
              <w:rPr>
                <w:bCs/>
                <w:sz w:val="24"/>
                <w:szCs w:val="24"/>
              </w:rPr>
            </w:pPr>
          </w:p>
        </w:tc>
        <w:tc>
          <w:tcPr>
            <w:tcW w:w="1311" w:type="dxa"/>
          </w:tcPr>
          <w:p w:rsidR="00785FBB" w:rsidRPr="00F05FA5" w:rsidRDefault="00F05FA5">
            <w:pPr>
              <w:spacing w:line="360" w:lineRule="auto"/>
              <w:rPr>
                <w:bCs/>
                <w:sz w:val="24"/>
                <w:szCs w:val="24"/>
              </w:rPr>
            </w:pPr>
            <w:r w:rsidRPr="00F05FA5">
              <w:rPr>
                <w:bCs/>
                <w:sz w:val="24"/>
                <w:szCs w:val="24"/>
              </w:rPr>
              <w:lastRenderedPageBreak/>
              <w:t>Q8.1</w:t>
            </w:r>
          </w:p>
        </w:tc>
        <w:tc>
          <w:tcPr>
            <w:tcW w:w="10004" w:type="dxa"/>
          </w:tcPr>
          <w:p w:rsidR="00785FBB" w:rsidRPr="00F05FA5" w:rsidRDefault="00F05FA5" w:rsidP="001776BE">
            <w:pPr>
              <w:spacing w:beforeLines="40" w:afterLines="40"/>
              <w:ind w:firstLineChars="200" w:firstLine="480"/>
              <w:jc w:val="left"/>
              <w:rPr>
                <w:bCs/>
                <w:sz w:val="24"/>
                <w:szCs w:val="24"/>
              </w:rPr>
            </w:pPr>
            <w:r w:rsidRPr="00F05FA5">
              <w:rPr>
                <w:rFonts w:hAnsi="宋体"/>
                <w:bCs/>
                <w:sz w:val="24"/>
                <w:szCs w:val="24"/>
              </w:rPr>
              <w:t>公司主要从事</w:t>
            </w:r>
            <w:r w:rsidR="008E2B22" w:rsidRPr="008E2B22">
              <w:rPr>
                <w:rFonts w:hAnsi="宋体" w:hint="eastAsia"/>
                <w:bCs/>
                <w:sz w:val="24"/>
                <w:szCs w:val="24"/>
              </w:rPr>
              <w:t>维生素预混合饲料（畜禽水产、反刍动物）、复合预混合饲料（畜禽水产、反刍动物）、配合饲料（畜禽、幼畜禽、种畜禽、水产）、浓缩饲料（畜禽、幼畜禽、种畜禽、水产）</w:t>
            </w:r>
            <w:r w:rsidRPr="00F05FA5">
              <w:rPr>
                <w:rFonts w:hAnsi="宋体"/>
                <w:bCs/>
                <w:sz w:val="24"/>
                <w:szCs w:val="24"/>
              </w:rPr>
              <w:t>，生产工艺流程为：</w:t>
            </w:r>
          </w:p>
          <w:p w:rsidR="00785FBB" w:rsidRPr="00F05FA5" w:rsidRDefault="006A0F13" w:rsidP="001776BE">
            <w:pPr>
              <w:spacing w:beforeLines="40" w:afterLines="40"/>
              <w:ind w:right="-6" w:firstLineChars="200" w:firstLine="480"/>
              <w:rPr>
                <w:color w:val="FF0000"/>
                <w:sz w:val="24"/>
                <w:lang w:val="zh-CN"/>
              </w:rPr>
            </w:pPr>
            <w:r>
              <w:rPr>
                <w:rFonts w:hAnsi="宋体" w:hint="eastAsia"/>
                <w:sz w:val="24"/>
                <w:szCs w:val="24"/>
              </w:rPr>
              <w:lastRenderedPageBreak/>
              <w:t>配料称量</w:t>
            </w:r>
            <w:r w:rsidR="00413738" w:rsidRPr="00413738">
              <w:rPr>
                <w:rFonts w:hAnsi="宋体" w:hint="eastAsia"/>
                <w:sz w:val="24"/>
                <w:szCs w:val="24"/>
              </w:rPr>
              <w:t>→</w:t>
            </w:r>
            <w:r>
              <w:rPr>
                <w:rFonts w:hAnsi="宋体" w:hint="eastAsia"/>
                <w:sz w:val="24"/>
                <w:szCs w:val="24"/>
              </w:rPr>
              <w:t>投料</w:t>
            </w:r>
            <w:r w:rsidR="00413738" w:rsidRPr="00413738">
              <w:rPr>
                <w:rFonts w:hAnsi="宋体" w:hint="eastAsia"/>
                <w:sz w:val="24"/>
                <w:szCs w:val="24"/>
              </w:rPr>
              <w:t>→</w:t>
            </w:r>
            <w:r>
              <w:rPr>
                <w:rFonts w:hAnsi="宋体" w:hint="eastAsia"/>
                <w:sz w:val="24"/>
                <w:szCs w:val="24"/>
              </w:rPr>
              <w:t>一次混合→二次混合→打包→</w:t>
            </w:r>
            <w:r w:rsidR="00413738" w:rsidRPr="00413738">
              <w:rPr>
                <w:rFonts w:hAnsi="宋体" w:hint="eastAsia"/>
                <w:sz w:val="24"/>
                <w:szCs w:val="24"/>
              </w:rPr>
              <w:t>成品验收入库</w:t>
            </w:r>
          </w:p>
          <w:p w:rsidR="00785FBB" w:rsidRDefault="00F05FA5" w:rsidP="001776BE">
            <w:pPr>
              <w:spacing w:beforeLines="40" w:afterLines="40"/>
              <w:ind w:firstLineChars="200" w:firstLine="480"/>
              <w:rPr>
                <w:rFonts w:hAnsi="宋体"/>
                <w:bCs/>
                <w:sz w:val="24"/>
                <w:szCs w:val="24"/>
              </w:rPr>
            </w:pPr>
            <w:r>
              <w:rPr>
                <w:rFonts w:hAnsi="宋体"/>
                <w:bCs/>
                <w:sz w:val="24"/>
                <w:szCs w:val="24"/>
              </w:rPr>
              <w:t>经确认</w:t>
            </w:r>
            <w:r w:rsidRPr="00F05FA5">
              <w:rPr>
                <w:rFonts w:hAnsi="宋体"/>
                <w:bCs/>
                <w:sz w:val="24"/>
                <w:szCs w:val="24"/>
              </w:rPr>
              <w:t>需确认的过程</w:t>
            </w:r>
            <w:r w:rsidR="006A0F13">
              <w:rPr>
                <w:rFonts w:hAnsi="宋体"/>
                <w:bCs/>
                <w:sz w:val="24"/>
                <w:szCs w:val="24"/>
              </w:rPr>
              <w:t>：混合工序</w:t>
            </w:r>
            <w:r w:rsidRPr="00F05FA5">
              <w:rPr>
                <w:rFonts w:hAnsi="宋体"/>
                <w:bCs/>
                <w:sz w:val="24"/>
                <w:szCs w:val="24"/>
              </w:rPr>
              <w:t>。</w:t>
            </w:r>
            <w:r w:rsidR="006A0F13">
              <w:rPr>
                <w:rFonts w:hAnsi="宋体" w:hint="eastAsia"/>
                <w:bCs/>
                <w:sz w:val="24"/>
                <w:szCs w:val="24"/>
              </w:rPr>
              <w:t>提供特殊过程的《特殊过程确认单》，对混合</w:t>
            </w:r>
            <w:r w:rsidRPr="00F05FA5">
              <w:rPr>
                <w:rFonts w:hAnsi="宋体" w:hint="eastAsia"/>
                <w:bCs/>
                <w:sz w:val="24"/>
                <w:szCs w:val="24"/>
              </w:rPr>
              <w:t>过程进行了过程确认。</w:t>
            </w:r>
          </w:p>
          <w:p w:rsidR="00785FBB" w:rsidRPr="00F05FA5" w:rsidRDefault="00F05FA5" w:rsidP="001776BE">
            <w:pPr>
              <w:tabs>
                <w:tab w:val="left" w:pos="840"/>
              </w:tabs>
              <w:spacing w:beforeLines="40" w:afterLines="40"/>
              <w:ind w:firstLineChars="200" w:firstLine="480"/>
              <w:rPr>
                <w:bCs/>
                <w:sz w:val="24"/>
                <w:szCs w:val="24"/>
              </w:rPr>
            </w:pPr>
            <w:r w:rsidRPr="00F05FA5">
              <w:rPr>
                <w:rFonts w:hAnsi="宋体"/>
                <w:bCs/>
                <w:sz w:val="24"/>
                <w:szCs w:val="24"/>
              </w:rPr>
              <w:t>明确了质量目标和相关的产品特性要求：产品出厂合格率</w:t>
            </w:r>
            <w:r w:rsidRPr="00F05FA5">
              <w:rPr>
                <w:bCs/>
                <w:sz w:val="24"/>
                <w:szCs w:val="24"/>
              </w:rPr>
              <w:t>100%</w:t>
            </w:r>
            <w:r w:rsidRPr="00F05FA5">
              <w:rPr>
                <w:rFonts w:hAnsi="宋体"/>
                <w:bCs/>
                <w:sz w:val="24"/>
                <w:szCs w:val="24"/>
              </w:rPr>
              <w:t>；顾客满意度</w:t>
            </w:r>
            <w:r>
              <w:rPr>
                <w:bCs/>
                <w:sz w:val="24"/>
                <w:szCs w:val="24"/>
              </w:rPr>
              <w:t>9</w:t>
            </w:r>
            <w:r w:rsidR="006A0F13">
              <w:rPr>
                <w:rFonts w:hint="eastAsia"/>
                <w:bCs/>
                <w:sz w:val="24"/>
                <w:szCs w:val="24"/>
              </w:rPr>
              <w:t>0</w:t>
            </w:r>
            <w:r w:rsidRPr="00F05FA5">
              <w:rPr>
                <w:rFonts w:hAnsi="宋体"/>
                <w:bCs/>
                <w:sz w:val="24"/>
                <w:szCs w:val="24"/>
              </w:rPr>
              <w:t>分以上，根据客户技术要求进行生产和服务的提供。</w:t>
            </w:r>
          </w:p>
          <w:p w:rsidR="00F05FA5" w:rsidRPr="00F05FA5" w:rsidRDefault="00F05FA5" w:rsidP="001776BE">
            <w:pPr>
              <w:spacing w:beforeLines="40" w:afterLines="40"/>
              <w:ind w:firstLineChars="200" w:firstLine="480"/>
              <w:rPr>
                <w:rFonts w:hAnsi="宋体"/>
                <w:bCs/>
                <w:sz w:val="24"/>
                <w:szCs w:val="24"/>
              </w:rPr>
            </w:pPr>
            <w:r w:rsidRPr="00F05FA5">
              <w:rPr>
                <w:rFonts w:hAnsi="宋体" w:hint="eastAsia"/>
                <w:bCs/>
                <w:sz w:val="24"/>
                <w:szCs w:val="24"/>
              </w:rPr>
              <w:t>公司生产、检验相关标准：企业参考的国家行业</w:t>
            </w:r>
            <w:r w:rsidR="006A0F13">
              <w:rPr>
                <w:rFonts w:hAnsi="宋体" w:hint="eastAsia"/>
                <w:bCs/>
                <w:sz w:val="24"/>
                <w:szCs w:val="24"/>
              </w:rPr>
              <w:t>、企业标准、行业标准等，</w:t>
            </w:r>
            <w:r w:rsidRPr="00F05FA5">
              <w:rPr>
                <w:rFonts w:hAnsi="宋体" w:hint="eastAsia"/>
                <w:bCs/>
                <w:sz w:val="24"/>
                <w:szCs w:val="24"/>
              </w:rPr>
              <w:t>主要是</w:t>
            </w:r>
            <w:r w:rsidR="006A0F13" w:rsidRPr="006A0F13">
              <w:rPr>
                <w:rFonts w:hAnsi="宋体" w:hint="eastAsia"/>
                <w:bCs/>
                <w:sz w:val="24"/>
                <w:szCs w:val="24"/>
              </w:rPr>
              <w:t>《畜禽鱼复合预混合饲料》</w:t>
            </w:r>
            <w:r w:rsidR="006A0F13" w:rsidRPr="006A0F13">
              <w:rPr>
                <w:rFonts w:hAnsi="宋体" w:hint="eastAsia"/>
                <w:bCs/>
                <w:sz w:val="24"/>
                <w:szCs w:val="24"/>
              </w:rPr>
              <w:t>Q/JDY001-2018</w:t>
            </w:r>
            <w:r w:rsidR="006A0F13" w:rsidRPr="006A0F13">
              <w:rPr>
                <w:rFonts w:hAnsi="宋体" w:hint="eastAsia"/>
                <w:bCs/>
                <w:sz w:val="24"/>
                <w:szCs w:val="24"/>
              </w:rPr>
              <w:t>、《猪配合饲料》</w:t>
            </w:r>
            <w:r w:rsidR="006A0F13" w:rsidRPr="006A0F13">
              <w:rPr>
                <w:rFonts w:hAnsi="宋体" w:hint="eastAsia"/>
                <w:bCs/>
                <w:sz w:val="24"/>
                <w:szCs w:val="24"/>
              </w:rPr>
              <w:t>Q/JDY002-2018</w:t>
            </w:r>
            <w:r w:rsidR="006A0F13" w:rsidRPr="006A0F13">
              <w:rPr>
                <w:rFonts w:hAnsi="宋体" w:hint="eastAsia"/>
                <w:bCs/>
                <w:sz w:val="24"/>
                <w:szCs w:val="24"/>
              </w:rPr>
              <w:t>、《猪浓缩饲料》</w:t>
            </w:r>
            <w:r w:rsidR="006A0F13" w:rsidRPr="006A0F13">
              <w:rPr>
                <w:rFonts w:hAnsi="宋体" w:hint="eastAsia"/>
                <w:bCs/>
                <w:sz w:val="24"/>
                <w:szCs w:val="24"/>
              </w:rPr>
              <w:t>Q/JDY003-2018</w:t>
            </w:r>
            <w:r w:rsidR="006A0F13" w:rsidRPr="006A0F13">
              <w:rPr>
                <w:rFonts w:hAnsi="宋体" w:hint="eastAsia"/>
                <w:bCs/>
                <w:sz w:val="24"/>
                <w:szCs w:val="24"/>
              </w:rPr>
              <w:t>、《反刍动物浓缩饲料》</w:t>
            </w:r>
            <w:r w:rsidR="006A0F13" w:rsidRPr="006A0F13">
              <w:rPr>
                <w:rFonts w:hAnsi="宋体" w:hint="eastAsia"/>
                <w:bCs/>
                <w:sz w:val="24"/>
                <w:szCs w:val="24"/>
              </w:rPr>
              <w:t>Q/JDY004-2018</w:t>
            </w:r>
            <w:r w:rsidR="006A0F13" w:rsidRPr="006A0F13">
              <w:rPr>
                <w:rFonts w:hAnsi="宋体" w:hint="eastAsia"/>
                <w:bCs/>
                <w:sz w:val="24"/>
                <w:szCs w:val="24"/>
              </w:rPr>
              <w:t>、《泥鳅配合饲料》</w:t>
            </w:r>
            <w:r w:rsidR="006A0F13" w:rsidRPr="006A0F13">
              <w:rPr>
                <w:rFonts w:hAnsi="宋体" w:hint="eastAsia"/>
                <w:bCs/>
                <w:sz w:val="24"/>
                <w:szCs w:val="24"/>
              </w:rPr>
              <w:t>Q/JDY005-2018</w:t>
            </w:r>
            <w:r w:rsidR="006A0F13" w:rsidRPr="006A0F13">
              <w:rPr>
                <w:rFonts w:hAnsi="宋体" w:hint="eastAsia"/>
                <w:bCs/>
                <w:sz w:val="24"/>
                <w:szCs w:val="24"/>
              </w:rPr>
              <w:t>、《黄鳝配合饲料》</w:t>
            </w:r>
            <w:r w:rsidR="006A0F13" w:rsidRPr="006A0F13">
              <w:rPr>
                <w:rFonts w:hAnsi="宋体" w:hint="eastAsia"/>
                <w:bCs/>
                <w:sz w:val="24"/>
                <w:szCs w:val="24"/>
              </w:rPr>
              <w:t>Q/JDY006-2018</w:t>
            </w:r>
            <w:r w:rsidR="006A0F13" w:rsidRPr="006A0F13">
              <w:rPr>
                <w:rFonts w:hAnsi="宋体" w:hint="eastAsia"/>
                <w:bCs/>
                <w:sz w:val="24"/>
                <w:szCs w:val="24"/>
              </w:rPr>
              <w:t>、《育肥猪浓缩料》</w:t>
            </w:r>
            <w:r w:rsidR="006A0F13" w:rsidRPr="006A0F13">
              <w:rPr>
                <w:rFonts w:hAnsi="宋体" w:hint="eastAsia"/>
                <w:bCs/>
                <w:sz w:val="24"/>
                <w:szCs w:val="24"/>
              </w:rPr>
              <w:t>Q/JDY007-2018</w:t>
            </w:r>
            <w:r w:rsidR="006A0F13" w:rsidRPr="006A0F13">
              <w:rPr>
                <w:rFonts w:hAnsi="宋体" w:hint="eastAsia"/>
                <w:bCs/>
                <w:sz w:val="24"/>
                <w:szCs w:val="24"/>
              </w:rPr>
              <w:t>、《仔猪、生长肥育猪维生素预混合饲料》</w:t>
            </w:r>
            <w:r w:rsidR="006A0F13" w:rsidRPr="006A0F13">
              <w:rPr>
                <w:rFonts w:hAnsi="宋体" w:hint="eastAsia"/>
                <w:bCs/>
                <w:sz w:val="24"/>
                <w:szCs w:val="24"/>
              </w:rPr>
              <w:t>NY/T 1029-2006</w:t>
            </w:r>
            <w:r w:rsidR="006A0F13" w:rsidRPr="006A0F13">
              <w:rPr>
                <w:rFonts w:hAnsi="宋体" w:hint="eastAsia"/>
                <w:bCs/>
                <w:sz w:val="24"/>
                <w:szCs w:val="24"/>
              </w:rPr>
              <w:t>、《奶牛复合微量素维生素预混合饲料》</w:t>
            </w:r>
            <w:r w:rsidR="006A0F13" w:rsidRPr="006A0F13">
              <w:rPr>
                <w:rFonts w:hAnsi="宋体" w:hint="eastAsia"/>
                <w:bCs/>
                <w:sz w:val="24"/>
                <w:szCs w:val="24"/>
              </w:rPr>
              <w:t>GB/T 20804-2006</w:t>
            </w:r>
            <w:r w:rsidR="006A0F13">
              <w:rPr>
                <w:rFonts w:hAnsi="宋体" w:hint="eastAsia"/>
                <w:bCs/>
                <w:sz w:val="24"/>
                <w:szCs w:val="24"/>
              </w:rPr>
              <w:t>等</w:t>
            </w:r>
            <w:r w:rsidRPr="00F05FA5">
              <w:rPr>
                <w:rFonts w:hAnsi="宋体" w:hint="eastAsia"/>
                <w:bCs/>
                <w:sz w:val="24"/>
                <w:szCs w:val="24"/>
              </w:rPr>
              <w:t>，编制了《生产作业指导书》、《产品检验作业指导书》等指导产品生产和确定产品的接收；</w:t>
            </w:r>
          </w:p>
          <w:p w:rsidR="00F05FA5" w:rsidRPr="00F05FA5" w:rsidRDefault="00F05FA5" w:rsidP="001776BE">
            <w:pPr>
              <w:spacing w:beforeLines="40" w:afterLines="40"/>
              <w:ind w:firstLineChars="200" w:firstLine="480"/>
              <w:rPr>
                <w:rFonts w:hAnsi="宋体"/>
                <w:bCs/>
                <w:sz w:val="24"/>
                <w:szCs w:val="24"/>
              </w:rPr>
            </w:pPr>
            <w:r w:rsidRPr="00F05FA5">
              <w:rPr>
                <w:rFonts w:hAnsi="宋体" w:hint="eastAsia"/>
                <w:bCs/>
                <w:sz w:val="24"/>
                <w:szCs w:val="24"/>
              </w:rPr>
              <w:t>生产设备：</w:t>
            </w:r>
            <w:r w:rsidR="006A0F13" w:rsidRPr="006A0F13">
              <w:rPr>
                <w:rFonts w:hAnsi="宋体" w:hint="eastAsia"/>
                <w:bCs/>
                <w:sz w:val="24"/>
                <w:szCs w:val="24"/>
              </w:rPr>
              <w:t>叶轮喂料器、</w:t>
            </w:r>
            <w:proofErr w:type="gramStart"/>
            <w:r w:rsidR="006A0F13" w:rsidRPr="006A0F13">
              <w:rPr>
                <w:rFonts w:hAnsi="宋体" w:hint="eastAsia"/>
                <w:bCs/>
                <w:sz w:val="24"/>
                <w:szCs w:val="24"/>
              </w:rPr>
              <w:t>锤片粉碎机</w:t>
            </w:r>
            <w:proofErr w:type="gramEnd"/>
            <w:r w:rsidR="006A0F13" w:rsidRPr="006A0F13">
              <w:rPr>
                <w:rFonts w:hAnsi="宋体" w:hint="eastAsia"/>
                <w:bCs/>
                <w:sz w:val="24"/>
                <w:szCs w:val="24"/>
              </w:rPr>
              <w:t>、负载自动控制系统、脉冲除尘器、</w:t>
            </w:r>
            <w:proofErr w:type="gramStart"/>
            <w:r w:rsidR="006A0F13" w:rsidRPr="006A0F13">
              <w:rPr>
                <w:rFonts w:hAnsi="宋体" w:hint="eastAsia"/>
                <w:bCs/>
                <w:sz w:val="24"/>
                <w:szCs w:val="24"/>
              </w:rPr>
              <w:t>闭风螺旋输送机</w:t>
            </w:r>
            <w:proofErr w:type="gramEnd"/>
            <w:r w:rsidR="006A0F13" w:rsidRPr="006A0F13">
              <w:rPr>
                <w:rFonts w:hAnsi="宋体" w:hint="eastAsia"/>
                <w:bCs/>
                <w:sz w:val="24"/>
                <w:szCs w:val="24"/>
              </w:rPr>
              <w:t>、旋转分配器、超微粉碎机、圆锥粉料清理筛、制粒机、包装秤、单轴桨叶混合机等</w:t>
            </w:r>
            <w:r w:rsidR="00413738" w:rsidRPr="00413738">
              <w:rPr>
                <w:rFonts w:hAnsi="宋体" w:hint="eastAsia"/>
                <w:bCs/>
                <w:sz w:val="24"/>
                <w:szCs w:val="24"/>
              </w:rPr>
              <w:t>等</w:t>
            </w:r>
            <w:r w:rsidRPr="00F05FA5">
              <w:rPr>
                <w:rFonts w:hAnsi="宋体" w:hint="eastAsia"/>
                <w:bCs/>
                <w:sz w:val="24"/>
                <w:szCs w:val="24"/>
              </w:rPr>
              <w:t>。</w:t>
            </w:r>
          </w:p>
          <w:p w:rsidR="00F05FA5" w:rsidRDefault="00F05FA5" w:rsidP="001776BE">
            <w:pPr>
              <w:spacing w:beforeLines="40" w:afterLines="40"/>
              <w:ind w:firstLineChars="200" w:firstLine="480"/>
              <w:rPr>
                <w:rFonts w:hAnsi="宋体"/>
                <w:bCs/>
                <w:sz w:val="24"/>
                <w:szCs w:val="24"/>
              </w:rPr>
            </w:pPr>
            <w:r w:rsidRPr="00F05FA5">
              <w:rPr>
                <w:rFonts w:hAnsi="宋体" w:hint="eastAsia"/>
                <w:bCs/>
                <w:sz w:val="24"/>
                <w:szCs w:val="24"/>
              </w:rPr>
              <w:t>监测设备：</w:t>
            </w:r>
            <w:r w:rsidR="0088352F" w:rsidRPr="0088352F">
              <w:rPr>
                <w:rFonts w:hAnsi="宋体" w:hint="eastAsia"/>
                <w:bCs/>
                <w:sz w:val="24"/>
                <w:szCs w:val="24"/>
              </w:rPr>
              <w:t>分析天平、电子台秤、紫外可见分光光度计、原子吸收分光光度计等</w:t>
            </w:r>
            <w:r w:rsidRPr="00F05FA5">
              <w:rPr>
                <w:rFonts w:hAnsi="宋体" w:hint="eastAsia"/>
                <w:bCs/>
                <w:sz w:val="24"/>
                <w:szCs w:val="24"/>
              </w:rPr>
              <w:t>。</w:t>
            </w:r>
          </w:p>
          <w:p w:rsidR="0088352F" w:rsidRDefault="0088352F" w:rsidP="001776BE">
            <w:pPr>
              <w:spacing w:beforeLines="40" w:afterLines="40"/>
              <w:ind w:firstLineChars="200" w:firstLine="480"/>
              <w:rPr>
                <w:rFonts w:hAnsi="宋体"/>
                <w:bCs/>
                <w:sz w:val="24"/>
                <w:szCs w:val="24"/>
              </w:rPr>
            </w:pPr>
            <w:r>
              <w:rPr>
                <w:rFonts w:hAnsi="宋体" w:hint="eastAsia"/>
                <w:bCs/>
                <w:sz w:val="24"/>
                <w:szCs w:val="24"/>
              </w:rPr>
              <w:t>特种设备：叉车、货梯、储气罐。</w:t>
            </w:r>
          </w:p>
          <w:p w:rsidR="0088352F" w:rsidRDefault="0088352F" w:rsidP="001776BE">
            <w:pPr>
              <w:spacing w:beforeLines="40" w:afterLines="40"/>
              <w:ind w:firstLineChars="200" w:firstLine="480"/>
              <w:rPr>
                <w:rFonts w:hAnsi="宋体"/>
                <w:bCs/>
                <w:sz w:val="24"/>
                <w:szCs w:val="24"/>
              </w:rPr>
            </w:pPr>
            <w:r>
              <w:rPr>
                <w:rFonts w:hAnsi="宋体" w:hint="eastAsia"/>
                <w:bCs/>
                <w:sz w:val="24"/>
                <w:szCs w:val="24"/>
              </w:rPr>
              <w:t>查特种设备年检记录，公司提供了叉车、货梯年检记录，见附件资料；</w:t>
            </w:r>
          </w:p>
          <w:p w:rsidR="0088352F" w:rsidRPr="0088352F" w:rsidRDefault="0088352F" w:rsidP="001776BE">
            <w:pPr>
              <w:spacing w:beforeLines="40" w:afterLines="40"/>
              <w:ind w:firstLineChars="200" w:firstLine="480"/>
              <w:rPr>
                <w:rFonts w:hAnsi="宋体"/>
                <w:bCs/>
                <w:sz w:val="24"/>
                <w:szCs w:val="24"/>
              </w:rPr>
            </w:pPr>
            <w:r>
              <w:rPr>
                <w:rFonts w:hAnsi="宋体" w:hint="eastAsia"/>
                <w:bCs/>
                <w:sz w:val="24"/>
                <w:szCs w:val="24"/>
              </w:rPr>
              <w:t>查储气罐，编号：</w:t>
            </w:r>
            <w:r>
              <w:rPr>
                <w:rFonts w:hAnsi="宋体" w:hint="eastAsia"/>
                <w:bCs/>
                <w:sz w:val="24"/>
                <w:szCs w:val="24"/>
              </w:rPr>
              <w:t>1814JTDA1641</w:t>
            </w:r>
            <w:r>
              <w:rPr>
                <w:rFonts w:hAnsi="宋体" w:hint="eastAsia"/>
                <w:bCs/>
                <w:sz w:val="24"/>
                <w:szCs w:val="24"/>
              </w:rPr>
              <w:t>，制造日期：</w:t>
            </w:r>
            <w:r>
              <w:rPr>
                <w:rFonts w:hAnsi="宋体" w:hint="eastAsia"/>
                <w:bCs/>
                <w:sz w:val="24"/>
                <w:szCs w:val="24"/>
              </w:rPr>
              <w:t>2018</w:t>
            </w:r>
            <w:r>
              <w:rPr>
                <w:rFonts w:hAnsi="宋体" w:hint="eastAsia"/>
                <w:bCs/>
                <w:sz w:val="24"/>
                <w:szCs w:val="24"/>
              </w:rPr>
              <w:t>年</w:t>
            </w:r>
            <w:r>
              <w:rPr>
                <w:rFonts w:hAnsi="宋体" w:hint="eastAsia"/>
                <w:bCs/>
                <w:sz w:val="24"/>
                <w:szCs w:val="24"/>
              </w:rPr>
              <w:t>08</w:t>
            </w:r>
            <w:r>
              <w:rPr>
                <w:rFonts w:hAnsi="宋体" w:hint="eastAsia"/>
                <w:bCs/>
                <w:sz w:val="24"/>
                <w:szCs w:val="24"/>
              </w:rPr>
              <w:t>月；设计使用年限：</w:t>
            </w:r>
            <w:r>
              <w:rPr>
                <w:rFonts w:hAnsi="宋体" w:hint="eastAsia"/>
                <w:bCs/>
                <w:sz w:val="24"/>
                <w:szCs w:val="24"/>
              </w:rPr>
              <w:t>10</w:t>
            </w:r>
            <w:r>
              <w:rPr>
                <w:rFonts w:hAnsi="宋体" w:hint="eastAsia"/>
                <w:bCs/>
                <w:sz w:val="24"/>
                <w:szCs w:val="24"/>
              </w:rPr>
              <w:t>年；提供了附件安全阀的年检记录（见附件），未能提供压力表的校准记录，开出了不符合项，要求改善。</w:t>
            </w:r>
          </w:p>
          <w:p w:rsidR="00F05FA5" w:rsidRPr="00F05FA5" w:rsidRDefault="00F05FA5" w:rsidP="001776BE">
            <w:pPr>
              <w:spacing w:beforeLines="40" w:afterLines="40"/>
              <w:ind w:firstLineChars="200" w:firstLine="480"/>
              <w:rPr>
                <w:rFonts w:hAnsi="宋体"/>
                <w:bCs/>
                <w:sz w:val="24"/>
                <w:szCs w:val="24"/>
              </w:rPr>
            </w:pPr>
            <w:r w:rsidRPr="00F05FA5">
              <w:rPr>
                <w:rFonts w:hAnsi="宋体" w:hint="eastAsia"/>
                <w:bCs/>
                <w:sz w:val="24"/>
                <w:szCs w:val="24"/>
              </w:rPr>
              <w:t>设备与监测设备基本满足公司产品和服务的需求</w:t>
            </w:r>
            <w:r w:rsidR="008E2B22">
              <w:rPr>
                <w:rFonts w:hAnsi="宋体" w:hint="eastAsia"/>
                <w:bCs/>
                <w:sz w:val="24"/>
                <w:szCs w:val="24"/>
              </w:rPr>
              <w:t>，但特种设备及其附件</w:t>
            </w:r>
            <w:r w:rsidR="0088352F">
              <w:rPr>
                <w:rFonts w:hAnsi="宋体" w:hint="eastAsia"/>
                <w:bCs/>
                <w:sz w:val="24"/>
                <w:szCs w:val="24"/>
              </w:rPr>
              <w:t>年检</w:t>
            </w:r>
            <w:r w:rsidR="008E2B22">
              <w:rPr>
                <w:rFonts w:hAnsi="宋体" w:hint="eastAsia"/>
                <w:bCs/>
                <w:sz w:val="24"/>
                <w:szCs w:val="24"/>
              </w:rPr>
              <w:t>事项需跟进改善</w:t>
            </w:r>
            <w:r w:rsidRPr="00F05FA5">
              <w:rPr>
                <w:rFonts w:hAnsi="宋体" w:hint="eastAsia"/>
                <w:bCs/>
                <w:sz w:val="24"/>
                <w:szCs w:val="24"/>
              </w:rPr>
              <w:t>。</w:t>
            </w:r>
          </w:p>
          <w:p w:rsidR="00F05FA5" w:rsidRPr="00F05FA5" w:rsidRDefault="008E2B22" w:rsidP="001776BE">
            <w:pPr>
              <w:spacing w:beforeLines="40" w:afterLines="40"/>
              <w:ind w:firstLineChars="200" w:firstLine="480"/>
              <w:rPr>
                <w:rFonts w:hAnsi="宋体"/>
                <w:bCs/>
                <w:sz w:val="24"/>
                <w:szCs w:val="24"/>
              </w:rPr>
            </w:pPr>
            <w:r>
              <w:rPr>
                <w:rFonts w:hAnsi="宋体" w:hint="eastAsia"/>
                <w:bCs/>
                <w:sz w:val="24"/>
                <w:szCs w:val="24"/>
              </w:rPr>
              <w:t>公司按照制定的《作业指导书》、</w:t>
            </w:r>
            <w:r w:rsidR="00F05FA5" w:rsidRPr="00F05FA5">
              <w:rPr>
                <w:rFonts w:hAnsi="宋体" w:hint="eastAsia"/>
                <w:bCs/>
                <w:sz w:val="24"/>
                <w:szCs w:val="24"/>
              </w:rPr>
              <w:t>《检验作业指导书》、《原料检验作业指导书》等文件对产品的生产和检验过程实施了过程控制。</w:t>
            </w:r>
          </w:p>
          <w:p w:rsidR="00F05FA5" w:rsidRPr="00F05FA5" w:rsidRDefault="00F05FA5" w:rsidP="001776BE">
            <w:pPr>
              <w:spacing w:beforeLines="40" w:afterLines="40"/>
              <w:ind w:firstLineChars="200" w:firstLine="480"/>
              <w:rPr>
                <w:rFonts w:hAnsi="宋体"/>
                <w:bCs/>
                <w:sz w:val="24"/>
                <w:szCs w:val="24"/>
              </w:rPr>
            </w:pPr>
            <w:r w:rsidRPr="00F05FA5">
              <w:rPr>
                <w:rFonts w:hAnsi="宋体" w:hint="eastAsia"/>
                <w:bCs/>
                <w:sz w:val="24"/>
                <w:szCs w:val="24"/>
              </w:rPr>
              <w:lastRenderedPageBreak/>
              <w:t>公司生产和服务相关记录主要有：生产通知单、原材料入库单、产品工序巡检记录、成品检验记录等。</w:t>
            </w:r>
          </w:p>
          <w:p w:rsidR="00F05FA5" w:rsidRPr="00F05FA5" w:rsidRDefault="00F05FA5" w:rsidP="001776BE">
            <w:pPr>
              <w:spacing w:beforeLines="40" w:afterLines="40"/>
              <w:ind w:firstLineChars="200" w:firstLine="480"/>
              <w:rPr>
                <w:rFonts w:hAnsi="宋体"/>
                <w:bCs/>
                <w:sz w:val="24"/>
                <w:szCs w:val="24"/>
              </w:rPr>
            </w:pPr>
            <w:r w:rsidRPr="00F05FA5">
              <w:rPr>
                <w:rFonts w:hAnsi="宋体" w:hint="eastAsia"/>
                <w:bCs/>
                <w:sz w:val="24"/>
                <w:szCs w:val="24"/>
              </w:rPr>
              <w:t>制定的管理手册和程序文件中规定了发生变更时采取的控制过程和措施，目前无变更需求。</w:t>
            </w:r>
          </w:p>
          <w:p w:rsidR="00785FBB" w:rsidRPr="00F05FA5" w:rsidRDefault="00F05FA5" w:rsidP="001776BE">
            <w:pPr>
              <w:spacing w:beforeLines="40" w:afterLines="40"/>
              <w:ind w:firstLineChars="200" w:firstLine="480"/>
              <w:rPr>
                <w:sz w:val="24"/>
                <w:szCs w:val="24"/>
              </w:rPr>
            </w:pPr>
            <w:r w:rsidRPr="00F05FA5">
              <w:rPr>
                <w:rFonts w:hAnsi="宋体" w:hint="eastAsia"/>
                <w:bCs/>
                <w:sz w:val="24"/>
                <w:szCs w:val="24"/>
              </w:rPr>
              <w:t>经识别，无外包过程。</w:t>
            </w:r>
          </w:p>
        </w:tc>
        <w:tc>
          <w:tcPr>
            <w:tcW w:w="1585" w:type="dxa"/>
          </w:tcPr>
          <w:p w:rsidR="00785FBB" w:rsidRDefault="00785FBB">
            <w:pPr>
              <w:spacing w:line="360" w:lineRule="auto"/>
              <w:rPr>
                <w:sz w:val="24"/>
                <w:szCs w:val="24"/>
              </w:rPr>
            </w:pPr>
          </w:p>
          <w:p w:rsidR="00DE65E3" w:rsidRDefault="00DE65E3">
            <w:pPr>
              <w:spacing w:line="360" w:lineRule="auto"/>
              <w:rPr>
                <w:sz w:val="24"/>
                <w:szCs w:val="24"/>
              </w:rPr>
            </w:pPr>
          </w:p>
          <w:p w:rsidR="00DE65E3" w:rsidRDefault="00DE65E3">
            <w:pPr>
              <w:spacing w:line="360" w:lineRule="auto"/>
              <w:rPr>
                <w:sz w:val="24"/>
                <w:szCs w:val="24"/>
              </w:rPr>
            </w:pPr>
          </w:p>
          <w:p w:rsidR="00DE65E3" w:rsidRDefault="00DE65E3">
            <w:pPr>
              <w:spacing w:line="360" w:lineRule="auto"/>
              <w:rPr>
                <w:sz w:val="24"/>
                <w:szCs w:val="24"/>
              </w:rPr>
            </w:pPr>
          </w:p>
          <w:p w:rsidR="00DE65E3" w:rsidRDefault="00DE65E3">
            <w:pPr>
              <w:spacing w:line="360" w:lineRule="auto"/>
              <w:rPr>
                <w:sz w:val="24"/>
                <w:szCs w:val="24"/>
              </w:rPr>
            </w:pPr>
          </w:p>
          <w:p w:rsidR="00DE65E3" w:rsidRDefault="00DE65E3">
            <w:pPr>
              <w:spacing w:line="360" w:lineRule="auto"/>
              <w:rPr>
                <w:sz w:val="24"/>
                <w:szCs w:val="24"/>
              </w:rPr>
            </w:pPr>
          </w:p>
          <w:p w:rsidR="00DE65E3" w:rsidRDefault="00DE65E3">
            <w:pPr>
              <w:spacing w:line="360" w:lineRule="auto"/>
              <w:rPr>
                <w:sz w:val="24"/>
                <w:szCs w:val="24"/>
              </w:rPr>
            </w:pPr>
          </w:p>
          <w:p w:rsidR="00DE65E3" w:rsidRDefault="00DE65E3">
            <w:pPr>
              <w:spacing w:line="360" w:lineRule="auto"/>
              <w:rPr>
                <w:sz w:val="24"/>
                <w:szCs w:val="24"/>
              </w:rPr>
            </w:pPr>
          </w:p>
          <w:p w:rsidR="00DE65E3" w:rsidRDefault="00DE65E3">
            <w:pPr>
              <w:spacing w:line="360" w:lineRule="auto"/>
              <w:rPr>
                <w:sz w:val="24"/>
                <w:szCs w:val="24"/>
              </w:rPr>
            </w:pPr>
          </w:p>
          <w:p w:rsidR="00DE65E3" w:rsidRDefault="00DE65E3">
            <w:pPr>
              <w:spacing w:line="360" w:lineRule="auto"/>
              <w:rPr>
                <w:sz w:val="24"/>
                <w:szCs w:val="24"/>
              </w:rPr>
            </w:pPr>
          </w:p>
          <w:p w:rsidR="00DE65E3" w:rsidRDefault="00DE65E3">
            <w:pPr>
              <w:spacing w:line="360" w:lineRule="auto"/>
              <w:rPr>
                <w:sz w:val="24"/>
                <w:szCs w:val="24"/>
              </w:rPr>
            </w:pPr>
          </w:p>
          <w:p w:rsidR="00DE65E3" w:rsidRDefault="00DE65E3">
            <w:pPr>
              <w:spacing w:line="360" w:lineRule="auto"/>
              <w:rPr>
                <w:sz w:val="24"/>
                <w:szCs w:val="24"/>
              </w:rPr>
            </w:pPr>
          </w:p>
          <w:p w:rsidR="00DE65E3" w:rsidRDefault="00DE65E3">
            <w:pPr>
              <w:spacing w:line="360" w:lineRule="auto"/>
              <w:rPr>
                <w:sz w:val="24"/>
                <w:szCs w:val="24"/>
              </w:rPr>
            </w:pPr>
          </w:p>
          <w:p w:rsidR="00DE65E3" w:rsidRDefault="00DE65E3">
            <w:pPr>
              <w:spacing w:line="360" w:lineRule="auto"/>
              <w:rPr>
                <w:sz w:val="24"/>
                <w:szCs w:val="24"/>
              </w:rPr>
            </w:pPr>
          </w:p>
          <w:p w:rsidR="00DE65E3" w:rsidRDefault="00DE65E3">
            <w:pPr>
              <w:spacing w:line="360" w:lineRule="auto"/>
              <w:rPr>
                <w:sz w:val="24"/>
                <w:szCs w:val="24"/>
              </w:rPr>
            </w:pPr>
          </w:p>
          <w:p w:rsidR="00DE65E3" w:rsidRDefault="00DE65E3">
            <w:pPr>
              <w:spacing w:line="360" w:lineRule="auto"/>
              <w:rPr>
                <w:sz w:val="24"/>
                <w:szCs w:val="24"/>
              </w:rPr>
            </w:pPr>
          </w:p>
          <w:p w:rsidR="00DE65E3" w:rsidRPr="00F05FA5" w:rsidRDefault="00DE65E3" w:rsidP="00016E4E">
            <w:pPr>
              <w:spacing w:line="360" w:lineRule="auto"/>
              <w:rPr>
                <w:sz w:val="24"/>
                <w:szCs w:val="24"/>
              </w:rPr>
            </w:pPr>
          </w:p>
        </w:tc>
      </w:tr>
      <w:tr w:rsidR="00785FBB" w:rsidRPr="00F05FA5">
        <w:trPr>
          <w:trHeight w:val="1255"/>
        </w:trPr>
        <w:tc>
          <w:tcPr>
            <w:tcW w:w="1809" w:type="dxa"/>
            <w:vAlign w:val="center"/>
          </w:tcPr>
          <w:p w:rsidR="00785FBB" w:rsidRPr="00F05FA5" w:rsidRDefault="00F05FA5">
            <w:pPr>
              <w:spacing w:line="360" w:lineRule="auto"/>
              <w:rPr>
                <w:b/>
                <w:sz w:val="24"/>
                <w:szCs w:val="24"/>
              </w:rPr>
            </w:pPr>
            <w:r w:rsidRPr="00F05FA5">
              <w:rPr>
                <w:rFonts w:hAnsi="宋体"/>
                <w:spacing w:val="-10"/>
                <w:sz w:val="24"/>
                <w:szCs w:val="24"/>
              </w:rPr>
              <w:lastRenderedPageBreak/>
              <w:t>产品和服务的设计和开发</w:t>
            </w:r>
          </w:p>
        </w:tc>
        <w:tc>
          <w:tcPr>
            <w:tcW w:w="1311" w:type="dxa"/>
          </w:tcPr>
          <w:p w:rsidR="00785FBB" w:rsidRPr="00F05FA5" w:rsidRDefault="00F05FA5">
            <w:pPr>
              <w:snapToGrid w:val="0"/>
              <w:spacing w:line="360" w:lineRule="auto"/>
              <w:rPr>
                <w:sz w:val="24"/>
                <w:szCs w:val="24"/>
              </w:rPr>
            </w:pPr>
            <w:r w:rsidRPr="00F05FA5">
              <w:rPr>
                <w:bCs/>
                <w:sz w:val="24"/>
                <w:szCs w:val="24"/>
              </w:rPr>
              <w:t>Q8.3</w:t>
            </w:r>
          </w:p>
        </w:tc>
        <w:tc>
          <w:tcPr>
            <w:tcW w:w="10004" w:type="dxa"/>
          </w:tcPr>
          <w:p w:rsidR="00785FBB" w:rsidRPr="00F05FA5" w:rsidRDefault="008E2B22" w:rsidP="001776BE">
            <w:pPr>
              <w:tabs>
                <w:tab w:val="left" w:pos="9720"/>
                <w:tab w:val="left" w:pos="9900"/>
              </w:tabs>
              <w:spacing w:beforeLines="40" w:afterLines="40"/>
              <w:ind w:firstLineChars="200" w:firstLine="480"/>
              <w:rPr>
                <w:bCs/>
                <w:sz w:val="24"/>
                <w:szCs w:val="24"/>
              </w:rPr>
            </w:pPr>
            <w:r>
              <w:rPr>
                <w:rFonts w:hAnsi="宋体" w:hint="eastAsia"/>
                <w:sz w:val="24"/>
                <w:szCs w:val="24"/>
              </w:rPr>
              <w:t>组织按照顾客要求和已设计好的配方</w:t>
            </w:r>
            <w:r w:rsidR="00AD3AEA">
              <w:rPr>
                <w:rFonts w:hAnsi="宋体" w:hint="eastAsia"/>
                <w:sz w:val="24"/>
                <w:szCs w:val="24"/>
              </w:rPr>
              <w:t>进行</w:t>
            </w:r>
            <w:r w:rsidRPr="008E2B22">
              <w:rPr>
                <w:rFonts w:hAnsi="宋体" w:hint="eastAsia"/>
                <w:sz w:val="24"/>
                <w:szCs w:val="24"/>
              </w:rPr>
              <w:t>维生素预混合饲料（畜禽水产、反刍动物）、复合预混合饲料（畜禽水产、反刍动物）、配合饲料（畜禽、幼畜禽、种畜禽、水产）、浓缩饲料（畜禽、幼畜禽、种畜禽、水产）</w:t>
            </w:r>
            <w:r>
              <w:rPr>
                <w:rFonts w:hAnsi="宋体" w:hint="eastAsia"/>
                <w:sz w:val="24"/>
                <w:szCs w:val="24"/>
              </w:rPr>
              <w:t>，企业目前按已设计的配方进行生产销售</w:t>
            </w:r>
            <w:r w:rsidR="00AD3AEA" w:rsidRPr="00AD3AEA">
              <w:rPr>
                <w:rFonts w:hAnsi="宋体" w:hint="eastAsia"/>
                <w:sz w:val="24"/>
                <w:szCs w:val="24"/>
              </w:rPr>
              <w:t>，设计开发策划、输入、</w:t>
            </w:r>
            <w:r>
              <w:rPr>
                <w:rFonts w:hAnsi="宋体" w:hint="eastAsia"/>
                <w:sz w:val="24"/>
                <w:szCs w:val="24"/>
              </w:rPr>
              <w:t>输出、</w:t>
            </w:r>
            <w:r w:rsidR="00AD3AEA" w:rsidRPr="00AD3AEA">
              <w:rPr>
                <w:rFonts w:hAnsi="宋体" w:hint="eastAsia"/>
                <w:sz w:val="24"/>
                <w:szCs w:val="24"/>
              </w:rPr>
              <w:t>评审、确认均无变化，</w:t>
            </w:r>
            <w:r>
              <w:rPr>
                <w:rFonts w:hAnsi="宋体" w:hint="eastAsia"/>
                <w:sz w:val="24"/>
                <w:szCs w:val="24"/>
              </w:rPr>
              <w:t>后续生产过程中如</w:t>
            </w:r>
            <w:r w:rsidR="00AD3AEA" w:rsidRPr="00AD3AEA">
              <w:rPr>
                <w:rFonts w:hAnsi="宋体" w:hint="eastAsia"/>
                <w:sz w:val="24"/>
                <w:szCs w:val="24"/>
              </w:rPr>
              <w:t>有</w:t>
            </w:r>
            <w:r>
              <w:rPr>
                <w:rFonts w:hAnsi="宋体" w:hint="eastAsia"/>
                <w:sz w:val="24"/>
                <w:szCs w:val="24"/>
              </w:rPr>
              <w:t>需要进行设计</w:t>
            </w:r>
            <w:r w:rsidR="00AD3AEA" w:rsidRPr="00AD3AEA">
              <w:rPr>
                <w:rFonts w:hAnsi="宋体" w:hint="eastAsia"/>
                <w:sz w:val="24"/>
                <w:szCs w:val="24"/>
              </w:rPr>
              <w:t>变更，</w:t>
            </w:r>
            <w:r>
              <w:rPr>
                <w:rFonts w:hAnsi="宋体" w:hint="eastAsia"/>
                <w:sz w:val="24"/>
                <w:szCs w:val="24"/>
              </w:rPr>
              <w:t>将按设计开发流程进行，</w:t>
            </w:r>
            <w:r w:rsidR="00AD3AEA" w:rsidRPr="00AD3AEA">
              <w:rPr>
                <w:rFonts w:hAnsi="宋体" w:hint="eastAsia"/>
                <w:sz w:val="24"/>
                <w:szCs w:val="24"/>
              </w:rPr>
              <w:t>经过总经理、技术人员、生产厂长和顾客共同确认。</w:t>
            </w:r>
          </w:p>
        </w:tc>
        <w:tc>
          <w:tcPr>
            <w:tcW w:w="1585" w:type="dxa"/>
          </w:tcPr>
          <w:p w:rsidR="00785FBB" w:rsidRPr="00F05FA5" w:rsidRDefault="00785FBB">
            <w:pPr>
              <w:spacing w:line="360" w:lineRule="auto"/>
              <w:rPr>
                <w:sz w:val="24"/>
                <w:szCs w:val="24"/>
              </w:rPr>
            </w:pPr>
          </w:p>
        </w:tc>
      </w:tr>
      <w:tr w:rsidR="00785FBB" w:rsidRPr="00F05FA5">
        <w:trPr>
          <w:trHeight w:val="1255"/>
        </w:trPr>
        <w:tc>
          <w:tcPr>
            <w:tcW w:w="1809" w:type="dxa"/>
          </w:tcPr>
          <w:p w:rsidR="00785FBB" w:rsidRPr="00F05FA5" w:rsidRDefault="00F05FA5">
            <w:pPr>
              <w:spacing w:line="360" w:lineRule="auto"/>
              <w:rPr>
                <w:b/>
                <w:sz w:val="24"/>
                <w:szCs w:val="24"/>
              </w:rPr>
            </w:pPr>
            <w:r w:rsidRPr="00F05FA5">
              <w:rPr>
                <w:rFonts w:hAnsi="宋体"/>
                <w:bCs/>
                <w:sz w:val="24"/>
                <w:szCs w:val="24"/>
              </w:rPr>
              <w:t>生产和服务提供的控制</w:t>
            </w:r>
          </w:p>
        </w:tc>
        <w:tc>
          <w:tcPr>
            <w:tcW w:w="1311" w:type="dxa"/>
          </w:tcPr>
          <w:p w:rsidR="00785FBB" w:rsidRPr="00F05FA5" w:rsidRDefault="00F05FA5">
            <w:pPr>
              <w:spacing w:line="360" w:lineRule="auto"/>
              <w:rPr>
                <w:bCs/>
                <w:sz w:val="24"/>
                <w:szCs w:val="24"/>
              </w:rPr>
            </w:pPr>
            <w:r w:rsidRPr="00F05FA5">
              <w:rPr>
                <w:bCs/>
                <w:sz w:val="24"/>
                <w:szCs w:val="24"/>
              </w:rPr>
              <w:t>Q8.5.1</w:t>
            </w:r>
          </w:p>
        </w:tc>
        <w:tc>
          <w:tcPr>
            <w:tcW w:w="10004" w:type="dxa"/>
          </w:tcPr>
          <w:p w:rsidR="00AD3AEA" w:rsidRPr="00DE65E3" w:rsidRDefault="00AD3AEA" w:rsidP="001776BE">
            <w:pPr>
              <w:spacing w:beforeLines="40" w:afterLines="40"/>
              <w:ind w:firstLineChars="200" w:firstLine="480"/>
              <w:rPr>
                <w:rFonts w:hAnsi="宋体"/>
                <w:bCs/>
                <w:sz w:val="24"/>
                <w:szCs w:val="24"/>
              </w:rPr>
            </w:pPr>
            <w:r w:rsidRPr="00DE65E3">
              <w:rPr>
                <w:rFonts w:hAnsi="宋体" w:hint="eastAsia"/>
                <w:bCs/>
                <w:sz w:val="24"/>
                <w:szCs w:val="24"/>
              </w:rPr>
              <w:t>公司主要从事</w:t>
            </w:r>
            <w:r w:rsidR="008E2B22" w:rsidRPr="00DE65E3">
              <w:rPr>
                <w:rFonts w:hAnsi="宋体" w:hint="eastAsia"/>
                <w:bCs/>
                <w:sz w:val="24"/>
                <w:szCs w:val="24"/>
              </w:rPr>
              <w:t>维生素预混合饲料（畜禽水产、反刍动物）、复合预混合饲料（畜禽水产、反刍动物）、配合饲料（畜禽、幼畜禽、种畜禽、水产）、浓缩饲料（畜禽、幼畜禽、种畜禽、水产）</w:t>
            </w:r>
            <w:r w:rsidRPr="00DE65E3">
              <w:rPr>
                <w:rFonts w:hAnsi="宋体" w:hint="eastAsia"/>
                <w:bCs/>
                <w:sz w:val="24"/>
                <w:szCs w:val="24"/>
              </w:rPr>
              <w:t>。</w:t>
            </w:r>
          </w:p>
          <w:p w:rsidR="00AD3AEA" w:rsidRPr="00DE65E3" w:rsidRDefault="00AD3AEA" w:rsidP="001776BE">
            <w:pPr>
              <w:spacing w:beforeLines="40" w:afterLines="40"/>
              <w:ind w:firstLineChars="200" w:firstLine="480"/>
              <w:rPr>
                <w:rFonts w:hAnsi="宋体"/>
                <w:bCs/>
                <w:sz w:val="24"/>
                <w:szCs w:val="24"/>
              </w:rPr>
            </w:pPr>
            <w:r w:rsidRPr="00DE65E3">
              <w:rPr>
                <w:rFonts w:hAnsi="宋体" w:hint="eastAsia"/>
                <w:bCs/>
                <w:sz w:val="24"/>
                <w:szCs w:val="24"/>
              </w:rPr>
              <w:t>公司依据客户订单，下达生产计划。</w:t>
            </w:r>
          </w:p>
          <w:p w:rsidR="00AD3AEA" w:rsidRPr="00DE65E3" w:rsidRDefault="006D243E" w:rsidP="001776BE">
            <w:pPr>
              <w:spacing w:beforeLines="40" w:afterLines="40"/>
              <w:ind w:firstLineChars="200" w:firstLine="480"/>
              <w:rPr>
                <w:rFonts w:hAnsi="宋体"/>
                <w:bCs/>
                <w:sz w:val="24"/>
                <w:szCs w:val="24"/>
              </w:rPr>
            </w:pPr>
            <w:r w:rsidRPr="00DE65E3">
              <w:rPr>
                <w:rFonts w:hAnsi="宋体" w:hint="eastAsia"/>
                <w:bCs/>
                <w:sz w:val="24"/>
                <w:szCs w:val="24"/>
              </w:rPr>
              <w:t>生产主任</w:t>
            </w:r>
            <w:r w:rsidR="008E2B22" w:rsidRPr="00DE65E3">
              <w:rPr>
                <w:rFonts w:hAnsi="宋体" w:hint="eastAsia"/>
                <w:bCs/>
                <w:sz w:val="24"/>
                <w:szCs w:val="24"/>
              </w:rPr>
              <w:t>朱电光</w:t>
            </w:r>
            <w:r w:rsidR="00AD3AEA" w:rsidRPr="00DE65E3">
              <w:rPr>
                <w:rFonts w:hAnsi="宋体" w:hint="eastAsia"/>
                <w:bCs/>
                <w:sz w:val="24"/>
                <w:szCs w:val="24"/>
              </w:rPr>
              <w:t>介绍说，接到定单后召开生产会议，进行生产、质量及管理工作协调。通过原材料检验、过程检验、成品检验等过程对产品质量、生产进度等进行监控。</w:t>
            </w:r>
          </w:p>
          <w:p w:rsidR="00AD3AEA" w:rsidRPr="00DE65E3" w:rsidRDefault="00AD3AEA" w:rsidP="001776BE">
            <w:pPr>
              <w:spacing w:beforeLines="40" w:afterLines="40"/>
              <w:ind w:firstLineChars="200" w:firstLine="480"/>
              <w:rPr>
                <w:rFonts w:hAnsi="宋体"/>
                <w:bCs/>
                <w:sz w:val="24"/>
                <w:szCs w:val="24"/>
              </w:rPr>
            </w:pPr>
            <w:r w:rsidRPr="00DE65E3">
              <w:rPr>
                <w:rFonts w:hAnsi="宋体" w:hint="eastAsia"/>
                <w:bCs/>
                <w:sz w:val="24"/>
                <w:szCs w:val="24"/>
              </w:rPr>
              <w:t>为生产过程提供了适宜的设备及环境。</w:t>
            </w:r>
          </w:p>
          <w:p w:rsidR="00AD3AEA" w:rsidRPr="00DE65E3" w:rsidRDefault="00413738" w:rsidP="001776BE">
            <w:pPr>
              <w:spacing w:beforeLines="40" w:afterLines="40"/>
              <w:ind w:firstLineChars="200" w:firstLine="480"/>
              <w:rPr>
                <w:rFonts w:hAnsi="宋体"/>
                <w:bCs/>
                <w:sz w:val="24"/>
                <w:szCs w:val="24"/>
              </w:rPr>
            </w:pPr>
            <w:r w:rsidRPr="00DE65E3">
              <w:rPr>
                <w:rFonts w:hAnsi="宋体" w:hint="eastAsia"/>
                <w:bCs/>
                <w:sz w:val="24"/>
                <w:szCs w:val="24"/>
              </w:rPr>
              <w:t>配备了胜任的人员，如：生产厂长</w:t>
            </w:r>
            <w:r w:rsidR="008E2B22" w:rsidRPr="00DE65E3">
              <w:rPr>
                <w:rFonts w:hAnsi="宋体" w:hint="eastAsia"/>
                <w:bCs/>
                <w:sz w:val="24"/>
                <w:szCs w:val="24"/>
              </w:rPr>
              <w:t>朱电光</w:t>
            </w:r>
            <w:r w:rsidR="00AD3AEA" w:rsidRPr="00DE65E3">
              <w:rPr>
                <w:rFonts w:hAnsi="宋体" w:hint="eastAsia"/>
                <w:bCs/>
                <w:sz w:val="24"/>
                <w:szCs w:val="24"/>
              </w:rPr>
              <w:t>，有较丰富的管理经验和专业技术水平。</w:t>
            </w:r>
          </w:p>
          <w:p w:rsidR="00AD3AEA" w:rsidRPr="00DE65E3" w:rsidRDefault="008E2B22" w:rsidP="001776BE">
            <w:pPr>
              <w:spacing w:beforeLines="40" w:afterLines="40"/>
              <w:ind w:firstLineChars="200" w:firstLine="480"/>
              <w:rPr>
                <w:rFonts w:hAnsi="宋体"/>
                <w:bCs/>
                <w:sz w:val="24"/>
                <w:szCs w:val="24"/>
              </w:rPr>
            </w:pPr>
            <w:r w:rsidRPr="00DE65E3">
              <w:rPr>
                <w:rFonts w:hAnsi="宋体" w:hint="eastAsia"/>
                <w:bCs/>
                <w:sz w:val="24"/>
                <w:szCs w:val="24"/>
              </w:rPr>
              <w:t>公司需确认的过程为混合</w:t>
            </w:r>
            <w:r w:rsidR="00AD3AEA" w:rsidRPr="00DE65E3">
              <w:rPr>
                <w:rFonts w:hAnsi="宋体" w:hint="eastAsia"/>
                <w:bCs/>
                <w:sz w:val="24"/>
                <w:szCs w:val="24"/>
              </w:rPr>
              <w:t>过程，提供了确认记录，确认日期</w:t>
            </w:r>
            <w:r w:rsidR="00AD3AEA" w:rsidRPr="00DE65E3">
              <w:rPr>
                <w:rFonts w:hAnsi="宋体" w:hint="eastAsia"/>
                <w:bCs/>
                <w:sz w:val="24"/>
                <w:szCs w:val="24"/>
              </w:rPr>
              <w:t>20</w:t>
            </w:r>
            <w:r w:rsidRPr="00DE65E3">
              <w:rPr>
                <w:rFonts w:hAnsi="宋体" w:hint="eastAsia"/>
                <w:bCs/>
                <w:sz w:val="24"/>
                <w:szCs w:val="24"/>
              </w:rPr>
              <w:t>20</w:t>
            </w:r>
            <w:r w:rsidR="00AD3AEA" w:rsidRPr="00DE65E3">
              <w:rPr>
                <w:rFonts w:hAnsi="宋体" w:hint="eastAsia"/>
                <w:bCs/>
                <w:sz w:val="24"/>
                <w:szCs w:val="24"/>
              </w:rPr>
              <w:t>年</w:t>
            </w:r>
            <w:r w:rsidR="00AD3AEA" w:rsidRPr="00DE65E3">
              <w:rPr>
                <w:rFonts w:hAnsi="宋体" w:hint="eastAsia"/>
                <w:bCs/>
                <w:sz w:val="24"/>
                <w:szCs w:val="24"/>
              </w:rPr>
              <w:t>1</w:t>
            </w:r>
            <w:r w:rsidR="00AD3AEA" w:rsidRPr="00DE65E3">
              <w:rPr>
                <w:rFonts w:hAnsi="宋体" w:hint="eastAsia"/>
                <w:bCs/>
                <w:sz w:val="24"/>
                <w:szCs w:val="24"/>
              </w:rPr>
              <w:t>月</w:t>
            </w:r>
            <w:r w:rsidRPr="00DE65E3">
              <w:rPr>
                <w:rFonts w:hAnsi="宋体" w:hint="eastAsia"/>
                <w:bCs/>
                <w:sz w:val="24"/>
                <w:szCs w:val="24"/>
              </w:rPr>
              <w:t>5</w:t>
            </w:r>
            <w:r w:rsidR="00AD3AEA" w:rsidRPr="00DE65E3">
              <w:rPr>
                <w:rFonts w:hAnsi="宋体" w:hint="eastAsia"/>
                <w:bCs/>
                <w:sz w:val="24"/>
                <w:szCs w:val="24"/>
              </w:rPr>
              <w:t>日，主要确认了人员资质能力、设备能力、工艺标准等内容，确认人员</w:t>
            </w:r>
            <w:r w:rsidRPr="00DE65E3">
              <w:rPr>
                <w:rFonts w:hAnsi="宋体" w:hint="eastAsia"/>
                <w:bCs/>
                <w:sz w:val="24"/>
                <w:szCs w:val="24"/>
              </w:rPr>
              <w:t>高雅梅、肖晓愈、朱电光</w:t>
            </w:r>
            <w:r w:rsidR="007D3509" w:rsidRPr="00DE65E3">
              <w:rPr>
                <w:rFonts w:hAnsi="宋体" w:hint="eastAsia"/>
                <w:bCs/>
                <w:sz w:val="24"/>
                <w:szCs w:val="24"/>
              </w:rPr>
              <w:t>等</w:t>
            </w:r>
            <w:r w:rsidR="00AD3AEA" w:rsidRPr="00DE65E3">
              <w:rPr>
                <w:rFonts w:hAnsi="宋体" w:hint="eastAsia"/>
                <w:bCs/>
                <w:sz w:val="24"/>
                <w:szCs w:val="24"/>
              </w:rPr>
              <w:t>。</w:t>
            </w:r>
          </w:p>
          <w:p w:rsidR="00AD3AEA" w:rsidRPr="00DE65E3" w:rsidRDefault="00AD3AEA" w:rsidP="001776BE">
            <w:pPr>
              <w:spacing w:beforeLines="40" w:afterLines="40"/>
              <w:ind w:firstLineChars="200" w:firstLine="480"/>
              <w:rPr>
                <w:rFonts w:hAnsi="宋体"/>
                <w:bCs/>
                <w:sz w:val="24"/>
                <w:szCs w:val="24"/>
              </w:rPr>
            </w:pPr>
            <w:r w:rsidRPr="00DE65E3">
              <w:rPr>
                <w:rFonts w:hAnsi="宋体" w:hint="eastAsia"/>
                <w:bCs/>
                <w:sz w:val="24"/>
                <w:szCs w:val="24"/>
              </w:rPr>
              <w:t>生产主任介绍说生产过程中采取措施防止人为错误；如：通过</w:t>
            </w:r>
            <w:r w:rsidR="008E2B22" w:rsidRPr="00DE65E3">
              <w:rPr>
                <w:rFonts w:hAnsi="宋体" w:hint="eastAsia"/>
                <w:bCs/>
                <w:sz w:val="24"/>
                <w:szCs w:val="24"/>
              </w:rPr>
              <w:t>自动化设备</w:t>
            </w:r>
            <w:r w:rsidRPr="00DE65E3">
              <w:rPr>
                <w:rFonts w:hAnsi="宋体" w:hint="eastAsia"/>
                <w:bCs/>
                <w:sz w:val="24"/>
                <w:szCs w:val="24"/>
              </w:rPr>
              <w:t>、配备专业技术人员和加强技术人员的培训不断提高生产水平来防止人为失误等。</w:t>
            </w:r>
          </w:p>
          <w:p w:rsidR="00AD3AEA" w:rsidRPr="00DE65E3" w:rsidRDefault="00AD3AEA" w:rsidP="001776BE">
            <w:pPr>
              <w:spacing w:beforeLines="40" w:afterLines="40"/>
              <w:ind w:firstLineChars="200" w:firstLine="480"/>
              <w:rPr>
                <w:rFonts w:hAnsi="宋体"/>
                <w:bCs/>
                <w:sz w:val="24"/>
                <w:szCs w:val="24"/>
              </w:rPr>
            </w:pPr>
            <w:r w:rsidRPr="00DE65E3">
              <w:rPr>
                <w:rFonts w:hAnsi="宋体" w:hint="eastAsia"/>
                <w:bCs/>
                <w:sz w:val="24"/>
                <w:szCs w:val="24"/>
              </w:rPr>
              <w:lastRenderedPageBreak/>
              <w:t>生产主任介绍说，产品交付后如客户在使用过程中出现问题，先通过电话进行解决，如远程无法解决，派专人到客户现场实地解决。</w:t>
            </w:r>
          </w:p>
          <w:p w:rsidR="00413738" w:rsidRPr="00413738" w:rsidRDefault="00413738" w:rsidP="001776BE">
            <w:pPr>
              <w:spacing w:beforeLines="40" w:afterLines="40"/>
              <w:ind w:firstLineChars="200" w:firstLine="480"/>
              <w:rPr>
                <w:rFonts w:hAnsi="宋体"/>
                <w:bCs/>
                <w:sz w:val="24"/>
                <w:szCs w:val="24"/>
              </w:rPr>
            </w:pPr>
            <w:r w:rsidRPr="00DE65E3">
              <w:rPr>
                <w:rFonts w:hAnsi="宋体" w:hint="eastAsia"/>
                <w:bCs/>
                <w:sz w:val="24"/>
                <w:szCs w:val="24"/>
              </w:rPr>
              <w:t>现场审核，抽查关键工序控制情况：</w:t>
            </w:r>
          </w:p>
          <w:p w:rsidR="00413738" w:rsidRPr="00DE65E3" w:rsidRDefault="00AF5E87" w:rsidP="001776BE">
            <w:pPr>
              <w:spacing w:beforeLines="40" w:afterLines="40"/>
              <w:ind w:firstLineChars="200" w:firstLine="480"/>
              <w:rPr>
                <w:rFonts w:hAnsi="宋体"/>
                <w:bCs/>
                <w:sz w:val="24"/>
                <w:szCs w:val="24"/>
              </w:rPr>
            </w:pPr>
            <w:r w:rsidRPr="00DE65E3">
              <w:rPr>
                <w:rFonts w:hAnsi="宋体" w:hint="eastAsia"/>
                <w:bCs/>
                <w:sz w:val="24"/>
                <w:szCs w:val="24"/>
              </w:rPr>
              <w:t>大料配料称量工序：正在生产</w:t>
            </w:r>
            <w:r w:rsidR="001302DD" w:rsidRPr="00DE65E3">
              <w:rPr>
                <w:rFonts w:hAnsi="宋体" w:hint="eastAsia"/>
                <w:bCs/>
                <w:sz w:val="24"/>
                <w:szCs w:val="24"/>
              </w:rPr>
              <w:t>复合预混合</w:t>
            </w:r>
            <w:r w:rsidRPr="00DE65E3">
              <w:rPr>
                <w:rFonts w:hAnsi="宋体" w:hint="eastAsia"/>
                <w:bCs/>
                <w:sz w:val="24"/>
                <w:szCs w:val="24"/>
              </w:rPr>
              <w:t>饲料（</w:t>
            </w:r>
            <w:r w:rsidR="001302DD" w:rsidRPr="00DE65E3">
              <w:rPr>
                <w:rFonts w:hAnsi="宋体" w:hint="eastAsia"/>
                <w:bCs/>
                <w:sz w:val="24"/>
                <w:szCs w:val="24"/>
              </w:rPr>
              <w:t>畜禽水产</w:t>
            </w:r>
            <w:r w:rsidR="006C0888" w:rsidRPr="00DE65E3">
              <w:rPr>
                <w:rFonts w:hAnsi="宋体" w:hint="eastAsia"/>
                <w:bCs/>
                <w:sz w:val="24"/>
                <w:szCs w:val="24"/>
              </w:rPr>
              <w:t>）</w:t>
            </w:r>
            <w:r w:rsidR="001302DD" w:rsidRPr="00DE65E3">
              <w:rPr>
                <w:rFonts w:hAnsi="宋体" w:hint="eastAsia"/>
                <w:bCs/>
                <w:sz w:val="24"/>
                <w:szCs w:val="24"/>
              </w:rPr>
              <w:t>U8</w:t>
            </w:r>
            <w:r w:rsidR="001302DD" w:rsidRPr="00DE65E3">
              <w:rPr>
                <w:rFonts w:hAnsi="宋体" w:hint="eastAsia"/>
                <w:bCs/>
                <w:sz w:val="24"/>
                <w:szCs w:val="24"/>
              </w:rPr>
              <w:t>小猪宝</w:t>
            </w:r>
            <w:r w:rsidR="006C0888" w:rsidRPr="00DE65E3">
              <w:rPr>
                <w:rFonts w:hAnsi="宋体" w:hint="eastAsia"/>
                <w:bCs/>
                <w:sz w:val="24"/>
                <w:szCs w:val="24"/>
              </w:rPr>
              <w:t>（批量</w:t>
            </w:r>
            <w:r w:rsidR="006C0888" w:rsidRPr="00DE65E3">
              <w:rPr>
                <w:rFonts w:hAnsi="宋体" w:hint="eastAsia"/>
                <w:bCs/>
                <w:sz w:val="24"/>
                <w:szCs w:val="24"/>
              </w:rPr>
              <w:t>10</w:t>
            </w:r>
            <w:r w:rsidR="001302DD" w:rsidRPr="00DE65E3">
              <w:rPr>
                <w:rFonts w:hAnsi="宋体" w:hint="eastAsia"/>
                <w:bCs/>
                <w:sz w:val="24"/>
                <w:szCs w:val="24"/>
              </w:rPr>
              <w:t>吨）产品，使用配料</w:t>
            </w:r>
            <w:proofErr w:type="gramStart"/>
            <w:r w:rsidR="001302DD" w:rsidRPr="00DE65E3">
              <w:rPr>
                <w:rFonts w:hAnsi="宋体" w:hint="eastAsia"/>
                <w:bCs/>
                <w:sz w:val="24"/>
                <w:szCs w:val="24"/>
              </w:rPr>
              <w:t>秤设备</w:t>
            </w:r>
            <w:proofErr w:type="gramEnd"/>
            <w:r w:rsidR="001302DD" w:rsidRPr="00DE65E3">
              <w:rPr>
                <w:rFonts w:hAnsi="宋体" w:hint="eastAsia"/>
                <w:bCs/>
                <w:sz w:val="24"/>
                <w:szCs w:val="24"/>
              </w:rPr>
              <w:t>对原材料（膨化大豆</w:t>
            </w:r>
            <w:r w:rsidR="006C0888" w:rsidRPr="00DE65E3">
              <w:rPr>
                <w:rFonts w:hAnsi="宋体" w:hint="eastAsia"/>
                <w:bCs/>
                <w:sz w:val="24"/>
                <w:szCs w:val="24"/>
              </w:rPr>
              <w:t>300Kg</w:t>
            </w:r>
            <w:r w:rsidR="001302DD" w:rsidRPr="00DE65E3">
              <w:rPr>
                <w:rFonts w:hAnsi="宋体" w:hint="eastAsia"/>
                <w:bCs/>
                <w:sz w:val="24"/>
                <w:szCs w:val="24"/>
              </w:rPr>
              <w:t>、沸石粉</w:t>
            </w:r>
            <w:r w:rsidR="006C0888" w:rsidRPr="00DE65E3">
              <w:rPr>
                <w:rFonts w:hAnsi="宋体" w:hint="eastAsia"/>
                <w:bCs/>
                <w:sz w:val="24"/>
                <w:szCs w:val="24"/>
              </w:rPr>
              <w:t>400Kg</w:t>
            </w:r>
            <w:r w:rsidR="006C0888" w:rsidRPr="00DE65E3">
              <w:rPr>
                <w:rFonts w:hAnsi="宋体" w:hint="eastAsia"/>
                <w:bCs/>
                <w:sz w:val="24"/>
                <w:szCs w:val="24"/>
              </w:rPr>
              <w:t>等</w:t>
            </w:r>
            <w:r w:rsidRPr="00DE65E3">
              <w:rPr>
                <w:rFonts w:hAnsi="宋体" w:hint="eastAsia"/>
                <w:bCs/>
                <w:sz w:val="24"/>
                <w:szCs w:val="24"/>
              </w:rPr>
              <w:t>）进行配料称量</w:t>
            </w:r>
            <w:r w:rsidR="00413738" w:rsidRPr="00DE65E3">
              <w:rPr>
                <w:rFonts w:hAnsi="宋体" w:hint="eastAsia"/>
                <w:bCs/>
                <w:sz w:val="24"/>
                <w:szCs w:val="24"/>
              </w:rPr>
              <w:t>，</w:t>
            </w:r>
            <w:r w:rsidR="006C0888" w:rsidRPr="00DE65E3">
              <w:rPr>
                <w:rFonts w:hAnsi="宋体" w:hint="eastAsia"/>
                <w:bCs/>
                <w:sz w:val="24"/>
                <w:szCs w:val="24"/>
              </w:rPr>
              <w:t>操作人员：</w:t>
            </w:r>
            <w:proofErr w:type="gramStart"/>
            <w:r w:rsidR="006C0888" w:rsidRPr="00DE65E3">
              <w:rPr>
                <w:rFonts w:hAnsi="宋体" w:hint="eastAsia"/>
                <w:bCs/>
                <w:sz w:val="24"/>
                <w:szCs w:val="24"/>
              </w:rPr>
              <w:t>姜当才</w:t>
            </w:r>
            <w:proofErr w:type="gramEnd"/>
            <w:r w:rsidR="006C0888" w:rsidRPr="00DE65E3">
              <w:rPr>
                <w:rFonts w:hAnsi="宋体" w:hint="eastAsia"/>
                <w:bCs/>
                <w:sz w:val="24"/>
                <w:szCs w:val="24"/>
              </w:rPr>
              <w:t>，设备自动称量，符合重量要求后，流入下一工序</w:t>
            </w:r>
            <w:r w:rsidR="006F7D82" w:rsidRPr="00DE65E3">
              <w:rPr>
                <w:rFonts w:hAnsi="宋体" w:hint="eastAsia"/>
                <w:bCs/>
                <w:sz w:val="24"/>
                <w:szCs w:val="24"/>
              </w:rPr>
              <w:t>，管道输送进入混合机</w:t>
            </w:r>
            <w:r w:rsidR="001302DD" w:rsidRPr="00DE65E3">
              <w:rPr>
                <w:rFonts w:hAnsi="宋体" w:hint="eastAsia"/>
                <w:bCs/>
                <w:sz w:val="24"/>
                <w:szCs w:val="24"/>
              </w:rPr>
              <w:t>（型号：</w:t>
            </w:r>
            <w:r w:rsidR="009A11C9" w:rsidRPr="00DE65E3">
              <w:rPr>
                <w:rFonts w:hAnsi="宋体" w:hint="eastAsia"/>
                <w:bCs/>
                <w:sz w:val="24"/>
                <w:szCs w:val="24"/>
              </w:rPr>
              <w:t>单轴桨叶混合机</w:t>
            </w:r>
            <w:r w:rsidR="001302DD" w:rsidRPr="00DE65E3">
              <w:rPr>
                <w:rFonts w:ascii="Arial" w:hAnsi="Arial" w:cs="Arial" w:hint="eastAsia"/>
                <w:kern w:val="0"/>
                <w:sz w:val="20"/>
              </w:rPr>
              <w:t>S</w:t>
            </w:r>
            <w:r w:rsidR="001302DD" w:rsidRPr="00DE65E3">
              <w:rPr>
                <w:rFonts w:ascii="Arial" w:hAnsi="Arial" w:cs="Arial"/>
                <w:kern w:val="0"/>
                <w:sz w:val="20"/>
              </w:rPr>
              <w:t>DMX50</w:t>
            </w:r>
            <w:r w:rsidR="001302DD" w:rsidRPr="00DE65E3">
              <w:rPr>
                <w:rFonts w:hAnsi="宋体" w:hint="eastAsia"/>
                <w:bCs/>
                <w:sz w:val="24"/>
                <w:szCs w:val="24"/>
              </w:rPr>
              <w:t>）</w:t>
            </w:r>
            <w:r w:rsidR="006F7D82" w:rsidRPr="00DE65E3">
              <w:rPr>
                <w:rFonts w:hAnsi="宋体" w:hint="eastAsia"/>
                <w:bCs/>
                <w:sz w:val="24"/>
                <w:szCs w:val="24"/>
              </w:rPr>
              <w:t>中</w:t>
            </w:r>
            <w:r w:rsidR="006C0888" w:rsidRPr="00DE65E3">
              <w:rPr>
                <w:rFonts w:hAnsi="宋体" w:hint="eastAsia"/>
                <w:bCs/>
                <w:sz w:val="24"/>
                <w:szCs w:val="24"/>
              </w:rPr>
              <w:t>。</w:t>
            </w:r>
          </w:p>
          <w:p w:rsidR="006C0888" w:rsidRPr="00DE65E3" w:rsidRDefault="006C0888" w:rsidP="001776BE">
            <w:pPr>
              <w:spacing w:beforeLines="40" w:afterLines="40"/>
              <w:ind w:firstLineChars="200" w:firstLine="480"/>
              <w:rPr>
                <w:rFonts w:hAnsi="宋体"/>
                <w:bCs/>
                <w:sz w:val="24"/>
                <w:szCs w:val="24"/>
              </w:rPr>
            </w:pPr>
            <w:r w:rsidRPr="00DE65E3">
              <w:rPr>
                <w:rFonts w:hAnsi="宋体" w:hint="eastAsia"/>
                <w:bCs/>
                <w:sz w:val="24"/>
                <w:szCs w:val="24"/>
              </w:rPr>
              <w:t>小料配料称量工序：正在</w:t>
            </w:r>
            <w:r w:rsidR="001302DD" w:rsidRPr="00DE65E3">
              <w:rPr>
                <w:rFonts w:hAnsi="宋体" w:hint="eastAsia"/>
                <w:bCs/>
                <w:sz w:val="24"/>
                <w:szCs w:val="24"/>
              </w:rPr>
              <w:t>生产复合预混合饲料（畜禽水产）</w:t>
            </w:r>
            <w:r w:rsidR="001302DD" w:rsidRPr="00DE65E3">
              <w:rPr>
                <w:rFonts w:hAnsi="宋体" w:hint="eastAsia"/>
                <w:bCs/>
                <w:sz w:val="24"/>
                <w:szCs w:val="24"/>
              </w:rPr>
              <w:t>U8</w:t>
            </w:r>
            <w:r w:rsidR="001302DD" w:rsidRPr="00DE65E3">
              <w:rPr>
                <w:rFonts w:hAnsi="宋体" w:hint="eastAsia"/>
                <w:bCs/>
                <w:sz w:val="24"/>
                <w:szCs w:val="24"/>
              </w:rPr>
              <w:t>小猪宝（批量</w:t>
            </w:r>
            <w:r w:rsidR="001302DD" w:rsidRPr="00DE65E3">
              <w:rPr>
                <w:rFonts w:hAnsi="宋体" w:hint="eastAsia"/>
                <w:bCs/>
                <w:sz w:val="24"/>
                <w:szCs w:val="24"/>
              </w:rPr>
              <w:t>10</w:t>
            </w:r>
            <w:r w:rsidR="001302DD" w:rsidRPr="00DE65E3">
              <w:rPr>
                <w:rFonts w:hAnsi="宋体" w:hint="eastAsia"/>
                <w:bCs/>
                <w:sz w:val="24"/>
                <w:szCs w:val="24"/>
              </w:rPr>
              <w:t>吨）产品</w:t>
            </w:r>
            <w:r w:rsidRPr="00DE65E3">
              <w:rPr>
                <w:rFonts w:hAnsi="宋体" w:hint="eastAsia"/>
                <w:bCs/>
                <w:sz w:val="24"/>
                <w:szCs w:val="24"/>
              </w:rPr>
              <w:t>，使用天子台秤设备对原材料（氧化锌</w:t>
            </w:r>
            <w:r w:rsidRPr="00DE65E3">
              <w:rPr>
                <w:rFonts w:hAnsi="宋体" w:hint="eastAsia"/>
                <w:bCs/>
                <w:sz w:val="24"/>
                <w:szCs w:val="24"/>
              </w:rPr>
              <w:t>1Kg</w:t>
            </w:r>
            <w:r w:rsidRPr="00DE65E3">
              <w:rPr>
                <w:rFonts w:hAnsi="宋体" w:hint="eastAsia"/>
                <w:bCs/>
                <w:sz w:val="24"/>
                <w:szCs w:val="24"/>
              </w:rPr>
              <w:t>、酸度调节剂</w:t>
            </w:r>
            <w:r w:rsidRPr="00DE65E3">
              <w:rPr>
                <w:rFonts w:hAnsi="宋体" w:hint="eastAsia"/>
                <w:bCs/>
                <w:sz w:val="24"/>
                <w:szCs w:val="24"/>
              </w:rPr>
              <w:t>0.8Kg</w:t>
            </w:r>
            <w:r w:rsidRPr="00DE65E3">
              <w:rPr>
                <w:rFonts w:hAnsi="宋体" w:hint="eastAsia"/>
                <w:bCs/>
                <w:sz w:val="24"/>
                <w:szCs w:val="24"/>
              </w:rPr>
              <w:t>、甜味剂</w:t>
            </w:r>
            <w:r w:rsidRPr="00DE65E3">
              <w:rPr>
                <w:rFonts w:hAnsi="宋体" w:hint="eastAsia"/>
                <w:bCs/>
                <w:sz w:val="24"/>
                <w:szCs w:val="24"/>
              </w:rPr>
              <w:t>1Kg</w:t>
            </w:r>
            <w:r w:rsidR="006F7D82" w:rsidRPr="00DE65E3">
              <w:rPr>
                <w:rFonts w:hAnsi="宋体" w:hint="eastAsia"/>
                <w:bCs/>
                <w:sz w:val="24"/>
                <w:szCs w:val="24"/>
              </w:rPr>
              <w:t>、载体谷壳粉</w:t>
            </w:r>
            <w:r w:rsidR="006F7D82" w:rsidRPr="00DE65E3">
              <w:rPr>
                <w:rFonts w:hAnsi="宋体" w:hint="eastAsia"/>
                <w:bCs/>
                <w:sz w:val="24"/>
                <w:szCs w:val="24"/>
              </w:rPr>
              <w:t>20Kg</w:t>
            </w:r>
            <w:r w:rsidRPr="00DE65E3">
              <w:rPr>
                <w:rFonts w:hAnsi="宋体" w:hint="eastAsia"/>
                <w:bCs/>
                <w:sz w:val="24"/>
                <w:szCs w:val="24"/>
              </w:rPr>
              <w:t>等）进行配料称量，操作人员：</w:t>
            </w:r>
            <w:proofErr w:type="gramStart"/>
            <w:r w:rsidRPr="00DE65E3">
              <w:rPr>
                <w:rFonts w:hAnsi="宋体" w:hint="eastAsia"/>
                <w:bCs/>
                <w:sz w:val="24"/>
                <w:szCs w:val="24"/>
              </w:rPr>
              <w:t>冯</w:t>
            </w:r>
            <w:proofErr w:type="gramEnd"/>
            <w:r w:rsidRPr="00DE65E3">
              <w:rPr>
                <w:rFonts w:hAnsi="宋体" w:hint="eastAsia"/>
                <w:bCs/>
                <w:sz w:val="24"/>
                <w:szCs w:val="24"/>
              </w:rPr>
              <w:t>邵虎，符合重量要求后，流入下一工序，</w:t>
            </w:r>
            <w:r w:rsidR="006F7D82" w:rsidRPr="00DE65E3">
              <w:rPr>
                <w:rFonts w:hAnsi="宋体" w:hint="eastAsia"/>
                <w:bCs/>
                <w:sz w:val="24"/>
                <w:szCs w:val="24"/>
              </w:rPr>
              <w:t>从投料口中加入至混合机</w:t>
            </w:r>
            <w:r w:rsidR="001302DD" w:rsidRPr="00DE65E3">
              <w:rPr>
                <w:rFonts w:hAnsi="宋体" w:hint="eastAsia"/>
                <w:bCs/>
                <w:sz w:val="24"/>
                <w:szCs w:val="24"/>
              </w:rPr>
              <w:t>（型号：</w:t>
            </w:r>
            <w:r w:rsidR="001302DD" w:rsidRPr="00DE65E3">
              <w:rPr>
                <w:rFonts w:ascii="Arial" w:hAnsi="Arial" w:cs="Arial" w:hint="eastAsia"/>
                <w:kern w:val="0"/>
                <w:sz w:val="20"/>
              </w:rPr>
              <w:t>S</w:t>
            </w:r>
            <w:r w:rsidR="001302DD" w:rsidRPr="00DE65E3">
              <w:rPr>
                <w:rFonts w:ascii="Arial" w:hAnsi="Arial" w:cs="Arial"/>
                <w:kern w:val="0"/>
                <w:sz w:val="20"/>
              </w:rPr>
              <w:t>DMX50</w:t>
            </w:r>
            <w:r w:rsidR="001302DD" w:rsidRPr="00DE65E3">
              <w:rPr>
                <w:rFonts w:hAnsi="宋体" w:hint="eastAsia"/>
                <w:bCs/>
                <w:sz w:val="24"/>
                <w:szCs w:val="24"/>
              </w:rPr>
              <w:t>）</w:t>
            </w:r>
            <w:r w:rsidR="006F7D82" w:rsidRPr="00DE65E3">
              <w:rPr>
                <w:rFonts w:hAnsi="宋体" w:hint="eastAsia"/>
                <w:bCs/>
                <w:sz w:val="24"/>
                <w:szCs w:val="24"/>
              </w:rPr>
              <w:t>中</w:t>
            </w:r>
            <w:r w:rsidRPr="00DE65E3">
              <w:rPr>
                <w:rFonts w:hAnsi="宋体" w:hint="eastAsia"/>
                <w:bCs/>
                <w:sz w:val="24"/>
                <w:szCs w:val="24"/>
              </w:rPr>
              <w:t>进行一次混合。</w:t>
            </w:r>
          </w:p>
          <w:p w:rsidR="006F7D82" w:rsidRPr="00DE65E3" w:rsidRDefault="006F7D82" w:rsidP="001776BE">
            <w:pPr>
              <w:spacing w:beforeLines="40" w:afterLines="40"/>
              <w:ind w:firstLineChars="200" w:firstLine="480"/>
              <w:rPr>
                <w:rFonts w:hAnsi="宋体"/>
                <w:bCs/>
                <w:sz w:val="24"/>
                <w:szCs w:val="24"/>
              </w:rPr>
            </w:pPr>
            <w:r w:rsidRPr="00DE65E3">
              <w:rPr>
                <w:rFonts w:hAnsi="宋体" w:hint="eastAsia"/>
                <w:bCs/>
                <w:sz w:val="24"/>
                <w:szCs w:val="24"/>
              </w:rPr>
              <w:t>一次混合工序：正在</w:t>
            </w:r>
            <w:r w:rsidR="001302DD" w:rsidRPr="00DE65E3">
              <w:rPr>
                <w:rFonts w:hAnsi="宋体" w:hint="eastAsia"/>
                <w:bCs/>
                <w:sz w:val="24"/>
                <w:szCs w:val="24"/>
              </w:rPr>
              <w:t>生产复合预混合饲料（畜禽水产）</w:t>
            </w:r>
            <w:r w:rsidR="001302DD" w:rsidRPr="00DE65E3">
              <w:rPr>
                <w:rFonts w:hAnsi="宋体" w:hint="eastAsia"/>
                <w:bCs/>
                <w:sz w:val="24"/>
                <w:szCs w:val="24"/>
              </w:rPr>
              <w:t>U8</w:t>
            </w:r>
            <w:r w:rsidR="001302DD" w:rsidRPr="00DE65E3">
              <w:rPr>
                <w:rFonts w:hAnsi="宋体" w:hint="eastAsia"/>
                <w:bCs/>
                <w:sz w:val="24"/>
                <w:szCs w:val="24"/>
              </w:rPr>
              <w:t>小猪宝（批量</w:t>
            </w:r>
            <w:r w:rsidR="001302DD" w:rsidRPr="00DE65E3">
              <w:rPr>
                <w:rFonts w:hAnsi="宋体" w:hint="eastAsia"/>
                <w:bCs/>
                <w:sz w:val="24"/>
                <w:szCs w:val="24"/>
              </w:rPr>
              <w:t>10</w:t>
            </w:r>
            <w:r w:rsidR="001302DD" w:rsidRPr="00DE65E3">
              <w:rPr>
                <w:rFonts w:hAnsi="宋体" w:hint="eastAsia"/>
                <w:bCs/>
                <w:sz w:val="24"/>
                <w:szCs w:val="24"/>
              </w:rPr>
              <w:t>吨）产品</w:t>
            </w:r>
            <w:r w:rsidRPr="00DE65E3">
              <w:rPr>
                <w:rFonts w:hAnsi="宋体" w:hint="eastAsia"/>
                <w:bCs/>
                <w:sz w:val="24"/>
                <w:szCs w:val="24"/>
              </w:rPr>
              <w:t>，将小料进行称量后，送至混合机中进行混合，要求混合后</w:t>
            </w:r>
            <w:r w:rsidRPr="00DE65E3">
              <w:rPr>
                <w:rFonts w:hAnsi="宋体" w:hint="eastAsia"/>
                <w:bCs/>
                <w:sz w:val="24"/>
                <w:szCs w:val="24"/>
              </w:rPr>
              <w:t>CV</w:t>
            </w:r>
            <w:r w:rsidRPr="00DE65E3">
              <w:rPr>
                <w:rFonts w:hAnsi="宋体" w:hint="eastAsia"/>
                <w:bCs/>
                <w:sz w:val="24"/>
                <w:szCs w:val="24"/>
              </w:rPr>
              <w:t>（混合均匀度）小于等于</w:t>
            </w:r>
            <w:r w:rsidRPr="00DE65E3">
              <w:rPr>
                <w:rFonts w:hAnsi="宋体" w:hint="eastAsia"/>
                <w:bCs/>
                <w:sz w:val="24"/>
                <w:szCs w:val="24"/>
              </w:rPr>
              <w:t>5%</w:t>
            </w:r>
            <w:r w:rsidRPr="00DE65E3">
              <w:rPr>
                <w:rFonts w:hAnsi="宋体" w:hint="eastAsia"/>
                <w:bCs/>
                <w:sz w:val="24"/>
                <w:szCs w:val="24"/>
              </w:rPr>
              <w:t>，经分光光度计进行测量后计算</w:t>
            </w:r>
            <w:r w:rsidRPr="00DE65E3">
              <w:rPr>
                <w:rFonts w:hAnsi="宋体" w:hint="eastAsia"/>
                <w:bCs/>
                <w:sz w:val="24"/>
                <w:szCs w:val="24"/>
              </w:rPr>
              <w:t>3.5%</w:t>
            </w:r>
            <w:r w:rsidRPr="00DE65E3">
              <w:rPr>
                <w:rFonts w:hAnsi="宋体" w:hint="eastAsia"/>
                <w:bCs/>
                <w:sz w:val="24"/>
                <w:szCs w:val="24"/>
              </w:rPr>
              <w:t>，小于</w:t>
            </w:r>
            <w:r w:rsidRPr="00DE65E3">
              <w:rPr>
                <w:rFonts w:hAnsi="宋体" w:hint="eastAsia"/>
                <w:bCs/>
                <w:sz w:val="24"/>
                <w:szCs w:val="24"/>
              </w:rPr>
              <w:t>5%</w:t>
            </w:r>
            <w:r w:rsidR="001302DD" w:rsidRPr="00DE65E3">
              <w:rPr>
                <w:rFonts w:hAnsi="宋体" w:hint="eastAsia"/>
                <w:bCs/>
                <w:sz w:val="24"/>
                <w:szCs w:val="24"/>
              </w:rPr>
              <w:t>，符合要求后流入下一工序，经过混合机（型号：</w:t>
            </w:r>
            <w:r w:rsidR="001302DD" w:rsidRPr="00DE65E3">
              <w:rPr>
                <w:rFonts w:ascii="Arial" w:hAnsi="Arial" w:cs="Arial" w:hint="eastAsia"/>
                <w:kern w:val="0"/>
                <w:sz w:val="20"/>
              </w:rPr>
              <w:t>S</w:t>
            </w:r>
            <w:r w:rsidR="001302DD" w:rsidRPr="00DE65E3">
              <w:rPr>
                <w:rFonts w:ascii="Arial" w:hAnsi="Arial" w:cs="Arial"/>
                <w:kern w:val="0"/>
                <w:sz w:val="20"/>
              </w:rPr>
              <w:t>DMX50</w:t>
            </w:r>
            <w:r w:rsidR="001302DD" w:rsidRPr="00DE65E3">
              <w:rPr>
                <w:rFonts w:hAnsi="宋体" w:hint="eastAsia"/>
                <w:bCs/>
                <w:sz w:val="24"/>
                <w:szCs w:val="24"/>
              </w:rPr>
              <w:t>）</w:t>
            </w:r>
            <w:proofErr w:type="gramStart"/>
            <w:r w:rsidR="001302DD" w:rsidRPr="00DE65E3">
              <w:rPr>
                <w:rFonts w:hAnsi="宋体" w:hint="eastAsia"/>
                <w:bCs/>
                <w:sz w:val="24"/>
                <w:szCs w:val="24"/>
              </w:rPr>
              <w:t>投料口</w:t>
            </w:r>
            <w:proofErr w:type="gramEnd"/>
            <w:r w:rsidR="001302DD" w:rsidRPr="00DE65E3">
              <w:rPr>
                <w:rFonts w:hAnsi="宋体" w:hint="eastAsia"/>
                <w:bCs/>
                <w:sz w:val="24"/>
                <w:szCs w:val="24"/>
              </w:rPr>
              <w:t>进入</w:t>
            </w:r>
            <w:r w:rsidRPr="00DE65E3">
              <w:rPr>
                <w:rFonts w:hAnsi="宋体" w:hint="eastAsia"/>
                <w:bCs/>
                <w:sz w:val="24"/>
                <w:szCs w:val="24"/>
              </w:rPr>
              <w:t>混合机</w:t>
            </w:r>
            <w:r w:rsidR="001302DD" w:rsidRPr="00DE65E3">
              <w:rPr>
                <w:rFonts w:hAnsi="宋体" w:hint="eastAsia"/>
                <w:bCs/>
                <w:sz w:val="24"/>
                <w:szCs w:val="24"/>
              </w:rPr>
              <w:t>（型号：</w:t>
            </w:r>
            <w:r w:rsidR="009A11C9" w:rsidRPr="00DE65E3">
              <w:rPr>
                <w:rFonts w:hAnsi="宋体" w:hint="eastAsia"/>
                <w:bCs/>
                <w:sz w:val="24"/>
                <w:szCs w:val="24"/>
              </w:rPr>
              <w:t>单轴桨叶混合机</w:t>
            </w:r>
            <w:r w:rsidR="001302DD" w:rsidRPr="00DE65E3">
              <w:rPr>
                <w:rFonts w:ascii="Arial" w:hAnsi="Arial" w:cs="Arial" w:hint="eastAsia"/>
                <w:kern w:val="0"/>
                <w:sz w:val="20"/>
              </w:rPr>
              <w:t>S</w:t>
            </w:r>
            <w:r w:rsidR="001302DD" w:rsidRPr="00DE65E3">
              <w:rPr>
                <w:rFonts w:ascii="Arial" w:hAnsi="Arial" w:cs="Arial"/>
                <w:kern w:val="0"/>
                <w:sz w:val="20"/>
              </w:rPr>
              <w:t>DMX50</w:t>
            </w:r>
            <w:r w:rsidR="001302DD" w:rsidRPr="00DE65E3">
              <w:rPr>
                <w:rFonts w:hAnsi="宋体" w:hint="eastAsia"/>
                <w:bCs/>
                <w:sz w:val="24"/>
                <w:szCs w:val="24"/>
              </w:rPr>
              <w:t>）</w:t>
            </w:r>
            <w:r w:rsidRPr="00DE65E3">
              <w:rPr>
                <w:rFonts w:hAnsi="宋体" w:hint="eastAsia"/>
                <w:bCs/>
                <w:sz w:val="24"/>
                <w:szCs w:val="24"/>
              </w:rPr>
              <w:t>进行二次混合</w:t>
            </w:r>
            <w:r w:rsidR="001302DD" w:rsidRPr="00DE65E3">
              <w:rPr>
                <w:rFonts w:hAnsi="宋体" w:hint="eastAsia"/>
                <w:bCs/>
                <w:sz w:val="24"/>
                <w:szCs w:val="24"/>
              </w:rPr>
              <w:t>，操作人：</w:t>
            </w:r>
            <w:proofErr w:type="gramStart"/>
            <w:r w:rsidR="001302DD" w:rsidRPr="00DE65E3">
              <w:rPr>
                <w:rFonts w:hAnsi="宋体" w:hint="eastAsia"/>
                <w:bCs/>
                <w:sz w:val="24"/>
                <w:szCs w:val="24"/>
              </w:rPr>
              <w:t>姜当才</w:t>
            </w:r>
            <w:proofErr w:type="gramEnd"/>
            <w:r w:rsidRPr="00DE65E3">
              <w:rPr>
                <w:rFonts w:hAnsi="宋体" w:hint="eastAsia"/>
                <w:bCs/>
                <w:sz w:val="24"/>
                <w:szCs w:val="24"/>
              </w:rPr>
              <w:t>。</w:t>
            </w:r>
          </w:p>
          <w:p w:rsidR="001302DD" w:rsidRPr="009A11C9" w:rsidRDefault="001302DD" w:rsidP="001776BE">
            <w:pPr>
              <w:spacing w:beforeLines="40" w:afterLines="40"/>
              <w:ind w:firstLineChars="200" w:firstLine="480"/>
              <w:rPr>
                <w:rFonts w:hAnsi="宋体"/>
                <w:bCs/>
                <w:sz w:val="24"/>
                <w:szCs w:val="24"/>
              </w:rPr>
            </w:pPr>
            <w:r w:rsidRPr="00DE65E3">
              <w:rPr>
                <w:rFonts w:hAnsi="宋体" w:hint="eastAsia"/>
                <w:bCs/>
                <w:sz w:val="24"/>
                <w:szCs w:val="24"/>
              </w:rPr>
              <w:t>二次混合工序：正在生产复合预混合饲料（畜禽水产）</w:t>
            </w:r>
            <w:r w:rsidRPr="00DE65E3">
              <w:rPr>
                <w:rFonts w:hAnsi="宋体" w:hint="eastAsia"/>
                <w:bCs/>
                <w:sz w:val="24"/>
                <w:szCs w:val="24"/>
              </w:rPr>
              <w:t>U8</w:t>
            </w:r>
            <w:r w:rsidRPr="00DE65E3">
              <w:rPr>
                <w:rFonts w:hAnsi="宋体" w:hint="eastAsia"/>
                <w:bCs/>
                <w:sz w:val="24"/>
                <w:szCs w:val="24"/>
              </w:rPr>
              <w:t>小猪宝（批量</w:t>
            </w:r>
            <w:r w:rsidRPr="00DE65E3">
              <w:rPr>
                <w:rFonts w:hAnsi="宋体" w:hint="eastAsia"/>
                <w:bCs/>
                <w:sz w:val="24"/>
                <w:szCs w:val="24"/>
              </w:rPr>
              <w:t>10</w:t>
            </w:r>
            <w:r w:rsidRPr="00DE65E3">
              <w:rPr>
                <w:rFonts w:hAnsi="宋体" w:hint="eastAsia"/>
                <w:bCs/>
                <w:sz w:val="24"/>
                <w:szCs w:val="24"/>
              </w:rPr>
              <w:t>吨）产品，经过配料秤称量后的大料原料和一次混合工序混合后的小料，输送至混料机中进行二次混料，要求混料后</w:t>
            </w:r>
            <w:r w:rsidRPr="00DE65E3">
              <w:rPr>
                <w:rFonts w:hAnsi="宋体" w:hint="eastAsia"/>
                <w:bCs/>
                <w:sz w:val="24"/>
                <w:szCs w:val="24"/>
              </w:rPr>
              <w:t xml:space="preserve"> CV</w:t>
            </w:r>
            <w:r w:rsidRPr="00DE65E3">
              <w:rPr>
                <w:rFonts w:hAnsi="宋体" w:hint="eastAsia"/>
                <w:bCs/>
                <w:sz w:val="24"/>
                <w:szCs w:val="24"/>
              </w:rPr>
              <w:t>（混合均匀度）小于等于</w:t>
            </w:r>
            <w:r w:rsidRPr="00DE65E3">
              <w:rPr>
                <w:rFonts w:hAnsi="宋体" w:hint="eastAsia"/>
                <w:bCs/>
                <w:sz w:val="24"/>
                <w:szCs w:val="24"/>
              </w:rPr>
              <w:t>5%</w:t>
            </w:r>
            <w:r w:rsidRPr="00DE65E3">
              <w:rPr>
                <w:rFonts w:hAnsi="宋体" w:hint="eastAsia"/>
                <w:bCs/>
                <w:sz w:val="24"/>
                <w:szCs w:val="24"/>
              </w:rPr>
              <w:t>，经分光光度计进行测量后计算</w:t>
            </w:r>
            <w:r w:rsidRPr="00DE65E3">
              <w:rPr>
                <w:rFonts w:hAnsi="宋体" w:hint="eastAsia"/>
                <w:bCs/>
                <w:sz w:val="24"/>
                <w:szCs w:val="24"/>
              </w:rPr>
              <w:t>4.1%</w:t>
            </w:r>
            <w:r w:rsidRPr="00DE65E3">
              <w:rPr>
                <w:rFonts w:hAnsi="宋体" w:hint="eastAsia"/>
                <w:bCs/>
                <w:sz w:val="24"/>
                <w:szCs w:val="24"/>
              </w:rPr>
              <w:t>，小于</w:t>
            </w:r>
            <w:r w:rsidRPr="00DE65E3">
              <w:rPr>
                <w:rFonts w:hAnsi="宋体" w:hint="eastAsia"/>
                <w:bCs/>
                <w:sz w:val="24"/>
                <w:szCs w:val="24"/>
              </w:rPr>
              <w:t>5%</w:t>
            </w:r>
            <w:r w:rsidRPr="00DE65E3">
              <w:rPr>
                <w:rFonts w:hAnsi="宋体" w:hint="eastAsia"/>
                <w:bCs/>
                <w:sz w:val="24"/>
                <w:szCs w:val="24"/>
              </w:rPr>
              <w:t>，符合要求后流入下一工序，进行打包处理，操作人：</w:t>
            </w:r>
            <w:proofErr w:type="gramStart"/>
            <w:r w:rsidRPr="00DE65E3">
              <w:rPr>
                <w:rFonts w:hAnsi="宋体" w:hint="eastAsia"/>
                <w:bCs/>
                <w:sz w:val="24"/>
                <w:szCs w:val="24"/>
              </w:rPr>
              <w:t>姜当才</w:t>
            </w:r>
            <w:proofErr w:type="gramEnd"/>
            <w:r w:rsidRPr="00DE65E3">
              <w:rPr>
                <w:rFonts w:hAnsi="宋体" w:hint="eastAsia"/>
                <w:bCs/>
                <w:sz w:val="24"/>
                <w:szCs w:val="24"/>
              </w:rPr>
              <w:t>。</w:t>
            </w:r>
          </w:p>
          <w:p w:rsidR="001302DD" w:rsidRPr="009A11C9" w:rsidRDefault="001302DD" w:rsidP="001776BE">
            <w:pPr>
              <w:spacing w:beforeLines="40" w:afterLines="40"/>
              <w:ind w:firstLineChars="200" w:firstLine="480"/>
              <w:rPr>
                <w:rFonts w:hAnsi="宋体"/>
                <w:bCs/>
                <w:sz w:val="24"/>
                <w:szCs w:val="24"/>
              </w:rPr>
            </w:pPr>
            <w:r w:rsidRPr="009A11C9">
              <w:rPr>
                <w:rFonts w:hAnsi="宋体"/>
                <w:bCs/>
                <w:sz w:val="24"/>
                <w:szCs w:val="24"/>
              </w:rPr>
              <w:t>打包工序：</w:t>
            </w:r>
            <w:r w:rsidRPr="009A11C9">
              <w:rPr>
                <w:rFonts w:hAnsi="宋体" w:hint="eastAsia"/>
                <w:bCs/>
                <w:sz w:val="24"/>
                <w:szCs w:val="24"/>
              </w:rPr>
              <w:t>正在生产复合预混合饲料（畜禽水产）</w:t>
            </w:r>
            <w:r w:rsidRPr="009A11C9">
              <w:rPr>
                <w:rFonts w:hAnsi="宋体" w:hint="eastAsia"/>
                <w:bCs/>
                <w:sz w:val="24"/>
                <w:szCs w:val="24"/>
              </w:rPr>
              <w:t>U8</w:t>
            </w:r>
            <w:r w:rsidRPr="009A11C9">
              <w:rPr>
                <w:rFonts w:hAnsi="宋体" w:hint="eastAsia"/>
                <w:bCs/>
                <w:sz w:val="24"/>
                <w:szCs w:val="24"/>
              </w:rPr>
              <w:t>小猪宝（批量</w:t>
            </w:r>
            <w:r w:rsidRPr="009A11C9">
              <w:rPr>
                <w:rFonts w:hAnsi="宋体" w:hint="eastAsia"/>
                <w:bCs/>
                <w:sz w:val="24"/>
                <w:szCs w:val="24"/>
              </w:rPr>
              <w:t>10</w:t>
            </w:r>
            <w:r w:rsidRPr="009A11C9">
              <w:rPr>
                <w:rFonts w:hAnsi="宋体" w:hint="eastAsia"/>
                <w:bCs/>
                <w:sz w:val="24"/>
                <w:szCs w:val="24"/>
              </w:rPr>
              <w:t>吨）产品，经过二次混合后的成品，通过管道进入打包称中，使用包装袋进行打包，每袋净含量</w:t>
            </w:r>
            <w:r w:rsidR="009A11C9" w:rsidRPr="009A11C9">
              <w:rPr>
                <w:rFonts w:hAnsi="宋体" w:hint="eastAsia"/>
                <w:bCs/>
                <w:sz w:val="24"/>
                <w:szCs w:val="24"/>
              </w:rPr>
              <w:t>不低于</w:t>
            </w:r>
            <w:r w:rsidRPr="009A11C9">
              <w:rPr>
                <w:rFonts w:hAnsi="宋体" w:hint="eastAsia"/>
                <w:bCs/>
                <w:sz w:val="24"/>
                <w:szCs w:val="24"/>
              </w:rPr>
              <w:t>25Kg</w:t>
            </w:r>
            <w:r w:rsidRPr="009A11C9">
              <w:rPr>
                <w:rFonts w:hAnsi="宋体" w:hint="eastAsia"/>
                <w:bCs/>
                <w:sz w:val="24"/>
                <w:szCs w:val="24"/>
              </w:rPr>
              <w:t>，</w:t>
            </w:r>
            <w:r w:rsidR="009A11C9" w:rsidRPr="009A11C9">
              <w:rPr>
                <w:rFonts w:hAnsi="宋体" w:hint="eastAsia"/>
                <w:bCs/>
                <w:sz w:val="24"/>
                <w:szCs w:val="24"/>
              </w:rPr>
              <w:t>经过电子台秤复称为</w:t>
            </w:r>
            <w:r w:rsidR="009A11C9" w:rsidRPr="009A11C9">
              <w:rPr>
                <w:rFonts w:hAnsi="宋体" w:hint="eastAsia"/>
                <w:bCs/>
                <w:sz w:val="24"/>
                <w:szCs w:val="24"/>
              </w:rPr>
              <w:t>25.24Kg</w:t>
            </w:r>
            <w:r w:rsidR="009A11C9" w:rsidRPr="009A11C9">
              <w:rPr>
                <w:rFonts w:hAnsi="宋体" w:hint="eastAsia"/>
                <w:bCs/>
                <w:sz w:val="24"/>
                <w:szCs w:val="24"/>
              </w:rPr>
              <w:t>，符合要求，操作人员：喻建亮。</w:t>
            </w:r>
          </w:p>
          <w:p w:rsidR="00785FBB" w:rsidRPr="00413738" w:rsidRDefault="00413738" w:rsidP="001776BE">
            <w:pPr>
              <w:spacing w:beforeLines="40" w:afterLines="40"/>
              <w:ind w:firstLineChars="200" w:firstLine="480"/>
              <w:rPr>
                <w:sz w:val="24"/>
                <w:szCs w:val="24"/>
              </w:rPr>
            </w:pPr>
            <w:r w:rsidRPr="009A11C9">
              <w:rPr>
                <w:rFonts w:hAnsi="宋体" w:hint="eastAsia"/>
                <w:bCs/>
                <w:sz w:val="24"/>
                <w:szCs w:val="24"/>
              </w:rPr>
              <w:t>观察实际操作，符合操作规程。</w:t>
            </w:r>
          </w:p>
        </w:tc>
        <w:tc>
          <w:tcPr>
            <w:tcW w:w="1585" w:type="dxa"/>
          </w:tcPr>
          <w:p w:rsidR="00785FBB" w:rsidRPr="00F05FA5" w:rsidRDefault="00785FBB">
            <w:pPr>
              <w:spacing w:line="360" w:lineRule="auto"/>
              <w:rPr>
                <w:sz w:val="24"/>
                <w:szCs w:val="24"/>
              </w:rPr>
            </w:pPr>
          </w:p>
        </w:tc>
      </w:tr>
      <w:tr w:rsidR="00785FBB" w:rsidRPr="00F05FA5">
        <w:trPr>
          <w:trHeight w:val="1255"/>
        </w:trPr>
        <w:tc>
          <w:tcPr>
            <w:tcW w:w="1809" w:type="dxa"/>
            <w:vAlign w:val="center"/>
          </w:tcPr>
          <w:p w:rsidR="00785FBB" w:rsidRPr="00F05FA5" w:rsidRDefault="00F05FA5">
            <w:pPr>
              <w:spacing w:line="360" w:lineRule="auto"/>
              <w:jc w:val="center"/>
              <w:rPr>
                <w:sz w:val="24"/>
                <w:szCs w:val="24"/>
              </w:rPr>
            </w:pPr>
            <w:r w:rsidRPr="00F05FA5">
              <w:rPr>
                <w:rFonts w:hAnsi="宋体"/>
                <w:sz w:val="24"/>
                <w:szCs w:val="24"/>
              </w:rPr>
              <w:lastRenderedPageBreak/>
              <w:t>标识和</w:t>
            </w:r>
            <w:proofErr w:type="gramStart"/>
            <w:r w:rsidRPr="00F05FA5">
              <w:rPr>
                <w:rFonts w:hAnsi="宋体"/>
                <w:sz w:val="24"/>
                <w:szCs w:val="24"/>
              </w:rPr>
              <w:t>可</w:t>
            </w:r>
            <w:proofErr w:type="gramEnd"/>
            <w:r w:rsidRPr="00F05FA5">
              <w:rPr>
                <w:rFonts w:hAnsi="宋体"/>
                <w:sz w:val="24"/>
                <w:szCs w:val="24"/>
              </w:rPr>
              <w:t>追溯</w:t>
            </w:r>
            <w:r w:rsidRPr="00F05FA5">
              <w:rPr>
                <w:sz w:val="24"/>
                <w:szCs w:val="24"/>
              </w:rPr>
              <w:t>/</w:t>
            </w:r>
            <w:r w:rsidRPr="00F05FA5">
              <w:rPr>
                <w:rFonts w:hAnsi="宋体"/>
                <w:sz w:val="24"/>
                <w:szCs w:val="24"/>
              </w:rPr>
              <w:t>产品防护</w:t>
            </w:r>
          </w:p>
        </w:tc>
        <w:tc>
          <w:tcPr>
            <w:tcW w:w="1311" w:type="dxa"/>
            <w:vAlign w:val="center"/>
          </w:tcPr>
          <w:p w:rsidR="00785FBB" w:rsidRPr="00F05FA5" w:rsidRDefault="00F05FA5">
            <w:pPr>
              <w:spacing w:line="360" w:lineRule="auto"/>
              <w:jc w:val="center"/>
              <w:rPr>
                <w:sz w:val="24"/>
                <w:szCs w:val="24"/>
              </w:rPr>
            </w:pPr>
            <w:r w:rsidRPr="00F05FA5">
              <w:rPr>
                <w:sz w:val="24"/>
                <w:szCs w:val="24"/>
              </w:rPr>
              <w:t>Q8.5.2</w:t>
            </w:r>
          </w:p>
          <w:p w:rsidR="00785FBB" w:rsidRPr="00F05FA5" w:rsidRDefault="00F05FA5">
            <w:pPr>
              <w:spacing w:line="360" w:lineRule="auto"/>
              <w:jc w:val="center"/>
              <w:rPr>
                <w:sz w:val="24"/>
                <w:szCs w:val="24"/>
              </w:rPr>
            </w:pPr>
            <w:r w:rsidRPr="00F05FA5">
              <w:rPr>
                <w:sz w:val="24"/>
                <w:szCs w:val="24"/>
              </w:rPr>
              <w:t>8.5.4</w:t>
            </w:r>
          </w:p>
        </w:tc>
        <w:tc>
          <w:tcPr>
            <w:tcW w:w="10004" w:type="dxa"/>
            <w:vAlign w:val="center"/>
          </w:tcPr>
          <w:p w:rsidR="00785FBB" w:rsidRPr="00F05FA5" w:rsidRDefault="00F05FA5" w:rsidP="001776BE">
            <w:pPr>
              <w:spacing w:beforeLines="40" w:afterLines="40"/>
              <w:ind w:firstLineChars="200" w:firstLine="480"/>
              <w:rPr>
                <w:sz w:val="24"/>
                <w:szCs w:val="24"/>
              </w:rPr>
            </w:pPr>
            <w:r w:rsidRPr="00F05FA5">
              <w:rPr>
                <w:rFonts w:hAnsi="宋体"/>
                <w:sz w:val="24"/>
                <w:szCs w:val="24"/>
              </w:rPr>
              <w:t>产品标识主要通过划分区域、巡检记录等进行标识，状态标识分为合格、不合格、待检等，生产加工过程中和产品监视和测量过程中有采取适当的方式对产品进行标识（含检验状态），标识有确保唯一性，当有追溯性要求时，可确保在必要时进行追溯。</w:t>
            </w:r>
          </w:p>
          <w:p w:rsidR="00785FBB" w:rsidRPr="00F05FA5" w:rsidRDefault="00F05FA5" w:rsidP="001776BE">
            <w:pPr>
              <w:spacing w:beforeLines="40" w:afterLines="40"/>
              <w:ind w:firstLineChars="200" w:firstLine="480"/>
              <w:rPr>
                <w:sz w:val="24"/>
                <w:szCs w:val="24"/>
              </w:rPr>
            </w:pPr>
            <w:r w:rsidRPr="00F05FA5">
              <w:rPr>
                <w:rFonts w:hAnsi="宋体"/>
                <w:sz w:val="24"/>
                <w:szCs w:val="24"/>
              </w:rPr>
              <w:t>原材料依据不同的类型和防护要求进行防护，产品运输时防止跌落损坏等。</w:t>
            </w:r>
          </w:p>
          <w:p w:rsidR="00785FBB" w:rsidRPr="00F05FA5" w:rsidRDefault="00F05FA5" w:rsidP="001776BE">
            <w:pPr>
              <w:spacing w:beforeLines="40" w:afterLines="40"/>
              <w:ind w:firstLineChars="200" w:firstLine="480"/>
              <w:rPr>
                <w:sz w:val="24"/>
                <w:szCs w:val="24"/>
              </w:rPr>
            </w:pPr>
            <w:r w:rsidRPr="00F05FA5">
              <w:rPr>
                <w:rFonts w:hAnsi="宋体"/>
                <w:sz w:val="24"/>
                <w:szCs w:val="24"/>
              </w:rPr>
              <w:t>生产车间现场加工的半成品、成品分别按区域放置。原材料分类分区放置在指定仓库、产品标识方法得当、未发现不同类型和状态产品发生混淆现象。</w:t>
            </w:r>
          </w:p>
          <w:p w:rsidR="00785FBB" w:rsidRPr="00F05FA5" w:rsidRDefault="00F05FA5" w:rsidP="001776BE">
            <w:pPr>
              <w:tabs>
                <w:tab w:val="left" w:pos="3640"/>
              </w:tabs>
              <w:spacing w:beforeLines="40" w:afterLines="40"/>
              <w:ind w:firstLineChars="200" w:firstLine="480"/>
              <w:rPr>
                <w:sz w:val="24"/>
                <w:szCs w:val="24"/>
              </w:rPr>
            </w:pPr>
            <w:r w:rsidRPr="00F05FA5">
              <w:rPr>
                <w:rFonts w:hAnsi="宋体"/>
                <w:sz w:val="24"/>
                <w:szCs w:val="24"/>
              </w:rPr>
              <w:t>标识和</w:t>
            </w:r>
            <w:proofErr w:type="gramStart"/>
            <w:r w:rsidRPr="00F05FA5">
              <w:rPr>
                <w:rFonts w:hAnsi="宋体"/>
                <w:sz w:val="24"/>
                <w:szCs w:val="24"/>
              </w:rPr>
              <w:t>可</w:t>
            </w:r>
            <w:proofErr w:type="gramEnd"/>
            <w:r w:rsidRPr="00F05FA5">
              <w:rPr>
                <w:rFonts w:hAnsi="宋体"/>
                <w:sz w:val="24"/>
                <w:szCs w:val="24"/>
              </w:rPr>
              <w:t>追溯性基本符合标准要求。</w:t>
            </w:r>
          </w:p>
          <w:p w:rsidR="00785FBB" w:rsidRPr="00F05FA5" w:rsidRDefault="00F05FA5" w:rsidP="001776BE">
            <w:pPr>
              <w:spacing w:beforeLines="40" w:afterLines="40"/>
              <w:ind w:firstLineChars="200" w:firstLine="480"/>
              <w:rPr>
                <w:sz w:val="24"/>
                <w:szCs w:val="24"/>
              </w:rPr>
            </w:pPr>
            <w:r w:rsidRPr="00F05FA5">
              <w:rPr>
                <w:rFonts w:hAnsi="宋体"/>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rsidR="00785FBB" w:rsidRPr="00F05FA5" w:rsidRDefault="00F05FA5" w:rsidP="001776BE">
            <w:pPr>
              <w:spacing w:beforeLines="40" w:afterLines="40"/>
              <w:ind w:firstLineChars="200" w:firstLine="480"/>
              <w:rPr>
                <w:sz w:val="24"/>
                <w:szCs w:val="24"/>
              </w:rPr>
            </w:pPr>
            <w:r w:rsidRPr="00F05FA5">
              <w:rPr>
                <w:rFonts w:hAnsi="宋体"/>
                <w:sz w:val="24"/>
                <w:szCs w:val="24"/>
              </w:rPr>
              <w:t>产品防护措施得当，贮存环境适宜，产品防护基本符合要求。</w:t>
            </w:r>
          </w:p>
        </w:tc>
        <w:tc>
          <w:tcPr>
            <w:tcW w:w="1585" w:type="dxa"/>
          </w:tcPr>
          <w:p w:rsidR="00785FBB" w:rsidRPr="00F05FA5" w:rsidRDefault="00785FBB">
            <w:pPr>
              <w:spacing w:line="360" w:lineRule="auto"/>
              <w:rPr>
                <w:sz w:val="24"/>
                <w:szCs w:val="24"/>
              </w:rPr>
            </w:pPr>
          </w:p>
        </w:tc>
      </w:tr>
      <w:tr w:rsidR="00785FBB" w:rsidRPr="00F05FA5">
        <w:trPr>
          <w:trHeight w:val="1101"/>
        </w:trPr>
        <w:tc>
          <w:tcPr>
            <w:tcW w:w="1809" w:type="dxa"/>
            <w:vAlign w:val="center"/>
          </w:tcPr>
          <w:p w:rsidR="00785FBB" w:rsidRPr="00F05FA5" w:rsidRDefault="00F05FA5">
            <w:pPr>
              <w:spacing w:line="360" w:lineRule="auto"/>
              <w:jc w:val="center"/>
              <w:rPr>
                <w:sz w:val="24"/>
                <w:szCs w:val="24"/>
              </w:rPr>
            </w:pPr>
            <w:r w:rsidRPr="00F05FA5">
              <w:rPr>
                <w:rFonts w:hAnsi="宋体"/>
                <w:sz w:val="24"/>
                <w:szCs w:val="24"/>
              </w:rPr>
              <w:t>更改控制</w:t>
            </w:r>
          </w:p>
        </w:tc>
        <w:tc>
          <w:tcPr>
            <w:tcW w:w="1311" w:type="dxa"/>
            <w:vAlign w:val="center"/>
          </w:tcPr>
          <w:p w:rsidR="00785FBB" w:rsidRPr="00F05FA5" w:rsidRDefault="00F05FA5">
            <w:pPr>
              <w:tabs>
                <w:tab w:val="left" w:pos="7380"/>
              </w:tabs>
              <w:spacing w:line="360" w:lineRule="auto"/>
              <w:rPr>
                <w:sz w:val="24"/>
                <w:szCs w:val="24"/>
              </w:rPr>
            </w:pPr>
            <w:r w:rsidRPr="00F05FA5">
              <w:rPr>
                <w:sz w:val="24"/>
                <w:szCs w:val="24"/>
              </w:rPr>
              <w:t>Q8.5.6</w:t>
            </w:r>
          </w:p>
        </w:tc>
        <w:tc>
          <w:tcPr>
            <w:tcW w:w="10004" w:type="dxa"/>
            <w:vAlign w:val="center"/>
          </w:tcPr>
          <w:p w:rsidR="00785FBB" w:rsidRPr="00F05FA5" w:rsidRDefault="006D243E" w:rsidP="001776BE">
            <w:pPr>
              <w:spacing w:beforeLines="40" w:afterLines="40"/>
              <w:ind w:firstLineChars="200" w:firstLine="480"/>
              <w:rPr>
                <w:sz w:val="24"/>
                <w:szCs w:val="24"/>
              </w:rPr>
            </w:pPr>
            <w:r>
              <w:rPr>
                <w:rFonts w:hAnsi="宋体"/>
                <w:sz w:val="24"/>
                <w:szCs w:val="24"/>
              </w:rPr>
              <w:t>生产部主任</w:t>
            </w:r>
            <w:r w:rsidR="00F05FA5" w:rsidRPr="00F05FA5">
              <w:rPr>
                <w:rFonts w:hAnsi="宋体"/>
                <w:sz w:val="24"/>
                <w:szCs w:val="24"/>
              </w:rPr>
              <w:t>介绍，当内外部环境</w:t>
            </w:r>
            <w:r w:rsidR="00F05FA5" w:rsidRPr="00F05FA5">
              <w:rPr>
                <w:sz w:val="24"/>
                <w:szCs w:val="24"/>
              </w:rPr>
              <w:t>(</w:t>
            </w:r>
            <w:r w:rsidR="00F05FA5" w:rsidRPr="00F05FA5">
              <w:rPr>
                <w:rFonts w:hAnsi="宋体"/>
                <w:sz w:val="24"/>
                <w:szCs w:val="24"/>
              </w:rPr>
              <w:t>如客户要求、产品技术和质量要求、生产工艺、适用的法律法规和产品技术标准等</w:t>
            </w:r>
            <w:r w:rsidR="00F05FA5" w:rsidRPr="00F05FA5">
              <w:rPr>
                <w:sz w:val="24"/>
                <w:szCs w:val="24"/>
              </w:rPr>
              <w:t>)</w:t>
            </w:r>
            <w:r w:rsidR="00F05FA5" w:rsidRPr="00F05FA5">
              <w:rPr>
                <w:rFonts w:hAnsi="宋体"/>
                <w:sz w:val="24"/>
                <w:szCs w:val="24"/>
              </w:rPr>
              <w:t>有更改时，相关部门提出更改计划并进行更改，更改由原制定人负责具体实施。自体系建立以来，未发生生产和服务控制有关信息的变更。</w:t>
            </w:r>
          </w:p>
        </w:tc>
        <w:tc>
          <w:tcPr>
            <w:tcW w:w="1585" w:type="dxa"/>
          </w:tcPr>
          <w:p w:rsidR="00785FBB" w:rsidRPr="00F05FA5" w:rsidRDefault="00785FBB">
            <w:pPr>
              <w:spacing w:line="360" w:lineRule="auto"/>
              <w:rPr>
                <w:sz w:val="24"/>
                <w:szCs w:val="24"/>
              </w:rPr>
            </w:pPr>
          </w:p>
        </w:tc>
      </w:tr>
      <w:tr w:rsidR="006D243E" w:rsidRPr="00F05FA5" w:rsidTr="006D243E">
        <w:trPr>
          <w:trHeight w:val="1101"/>
        </w:trPr>
        <w:tc>
          <w:tcPr>
            <w:tcW w:w="1809" w:type="dxa"/>
          </w:tcPr>
          <w:p w:rsidR="006D243E" w:rsidRPr="00DA3981" w:rsidRDefault="006D243E" w:rsidP="006D243E">
            <w:pPr>
              <w:spacing w:line="360" w:lineRule="auto"/>
              <w:jc w:val="center"/>
              <w:rPr>
                <w:rFonts w:hAnsi="宋体"/>
                <w:sz w:val="24"/>
                <w:szCs w:val="24"/>
              </w:rPr>
            </w:pPr>
            <w:r w:rsidRPr="00DA3981">
              <w:rPr>
                <w:rFonts w:hAnsi="宋体" w:hint="eastAsia"/>
                <w:sz w:val="24"/>
                <w:szCs w:val="24"/>
              </w:rPr>
              <w:t>产品和服务的放行</w:t>
            </w:r>
          </w:p>
        </w:tc>
        <w:tc>
          <w:tcPr>
            <w:tcW w:w="1311" w:type="dxa"/>
          </w:tcPr>
          <w:p w:rsidR="006D243E" w:rsidRPr="00DA3981" w:rsidRDefault="006D243E" w:rsidP="006D243E">
            <w:pPr>
              <w:tabs>
                <w:tab w:val="left" w:pos="7380"/>
              </w:tabs>
              <w:spacing w:line="360" w:lineRule="auto"/>
              <w:rPr>
                <w:sz w:val="24"/>
                <w:szCs w:val="24"/>
              </w:rPr>
            </w:pPr>
            <w:r w:rsidRPr="00DA3981">
              <w:rPr>
                <w:rFonts w:hint="eastAsia"/>
                <w:sz w:val="24"/>
                <w:szCs w:val="24"/>
              </w:rPr>
              <w:t>Q8.6</w:t>
            </w:r>
          </w:p>
          <w:p w:rsidR="006D243E" w:rsidRPr="00DA3981" w:rsidRDefault="006D243E" w:rsidP="006D243E">
            <w:pPr>
              <w:tabs>
                <w:tab w:val="left" w:pos="7380"/>
              </w:tabs>
              <w:spacing w:line="360" w:lineRule="auto"/>
              <w:rPr>
                <w:sz w:val="24"/>
                <w:szCs w:val="24"/>
              </w:rPr>
            </w:pPr>
          </w:p>
        </w:tc>
        <w:tc>
          <w:tcPr>
            <w:tcW w:w="10004" w:type="dxa"/>
          </w:tcPr>
          <w:p w:rsidR="006D243E" w:rsidRPr="00EE5DB7" w:rsidRDefault="006D243E" w:rsidP="001776BE">
            <w:pPr>
              <w:spacing w:beforeLines="40" w:afterLines="40"/>
              <w:ind w:firstLineChars="200" w:firstLine="480"/>
              <w:rPr>
                <w:rFonts w:hAnsi="宋体"/>
                <w:sz w:val="24"/>
                <w:szCs w:val="24"/>
              </w:rPr>
            </w:pPr>
            <w:r w:rsidRPr="00EE5DB7">
              <w:rPr>
                <w:rFonts w:hAnsi="宋体" w:hint="eastAsia"/>
                <w:sz w:val="24"/>
                <w:szCs w:val="24"/>
              </w:rPr>
              <w:t>采购产品验收、生产过程检验、产品放行等依据顾客技术要求，详见</w:t>
            </w:r>
            <w:r w:rsidRPr="00EE5DB7">
              <w:rPr>
                <w:rFonts w:hAnsi="宋体" w:hint="eastAsia"/>
                <w:sz w:val="24"/>
                <w:szCs w:val="24"/>
              </w:rPr>
              <w:t>Q8.1</w:t>
            </w:r>
            <w:r w:rsidRPr="00EE5DB7">
              <w:rPr>
                <w:rFonts w:hAnsi="宋体" w:hint="eastAsia"/>
                <w:sz w:val="24"/>
                <w:szCs w:val="24"/>
              </w:rPr>
              <w:t>。</w:t>
            </w:r>
          </w:p>
          <w:p w:rsidR="006D243E" w:rsidRPr="00EE5DB7" w:rsidRDefault="006D243E" w:rsidP="001776BE">
            <w:pPr>
              <w:spacing w:beforeLines="40" w:afterLines="40"/>
              <w:ind w:firstLineChars="200" w:firstLine="480"/>
              <w:rPr>
                <w:rFonts w:hAnsi="宋体"/>
                <w:sz w:val="24"/>
                <w:szCs w:val="24"/>
              </w:rPr>
            </w:pPr>
            <w:r w:rsidRPr="00EE5DB7">
              <w:rPr>
                <w:rFonts w:hAnsi="宋体" w:hint="eastAsia"/>
                <w:sz w:val="24"/>
                <w:szCs w:val="24"/>
              </w:rPr>
              <w:t>质检人员均经过公司培训考核合格具备检测能力，现场审核观察询问，检验员回答与操作</w:t>
            </w:r>
            <w:proofErr w:type="gramStart"/>
            <w:r w:rsidRPr="00EE5DB7">
              <w:rPr>
                <w:rFonts w:hAnsi="宋体" w:hint="eastAsia"/>
                <w:sz w:val="24"/>
                <w:szCs w:val="24"/>
              </w:rPr>
              <w:t>皆符合</w:t>
            </w:r>
            <w:proofErr w:type="gramEnd"/>
            <w:r w:rsidRPr="00EE5DB7">
              <w:rPr>
                <w:rFonts w:hAnsi="宋体" w:hint="eastAsia"/>
                <w:sz w:val="24"/>
                <w:szCs w:val="24"/>
              </w:rPr>
              <w:t>规定要求。</w:t>
            </w:r>
          </w:p>
          <w:p w:rsidR="006D243E" w:rsidRPr="00EE5DB7" w:rsidRDefault="006D243E" w:rsidP="001776BE">
            <w:pPr>
              <w:pStyle w:val="aa"/>
              <w:numPr>
                <w:ilvl w:val="0"/>
                <w:numId w:val="3"/>
              </w:numPr>
              <w:spacing w:beforeLines="40" w:afterLines="40"/>
              <w:ind w:firstLine="480"/>
              <w:rPr>
                <w:rFonts w:hAnsi="宋体"/>
                <w:sz w:val="24"/>
                <w:szCs w:val="24"/>
              </w:rPr>
            </w:pPr>
            <w:r w:rsidRPr="00EE5DB7">
              <w:rPr>
                <w:rFonts w:hAnsi="宋体" w:hint="eastAsia"/>
                <w:sz w:val="24"/>
                <w:szCs w:val="24"/>
              </w:rPr>
              <w:t>进货检验：检验依据原材料检验作业指导书，</w:t>
            </w:r>
          </w:p>
          <w:p w:rsidR="006D243E" w:rsidRPr="00EE5DB7" w:rsidRDefault="004D225F" w:rsidP="001776BE">
            <w:pPr>
              <w:pStyle w:val="aa"/>
              <w:spacing w:beforeLines="40" w:afterLines="40"/>
              <w:ind w:left="360" w:firstLine="480"/>
              <w:rPr>
                <w:rFonts w:hAnsi="宋体"/>
                <w:sz w:val="24"/>
                <w:szCs w:val="24"/>
              </w:rPr>
            </w:pPr>
            <w:r w:rsidRPr="00EE5DB7">
              <w:rPr>
                <w:rFonts w:hAnsi="宋体" w:hint="eastAsia"/>
                <w:sz w:val="24"/>
                <w:szCs w:val="24"/>
              </w:rPr>
              <w:t>提供了原材料检验报告</w:t>
            </w:r>
            <w:r w:rsidR="006D243E" w:rsidRPr="00EE5DB7">
              <w:rPr>
                <w:rFonts w:hAnsi="宋体" w:hint="eastAsia"/>
                <w:sz w:val="24"/>
                <w:szCs w:val="24"/>
              </w:rPr>
              <w:t>，</w:t>
            </w:r>
          </w:p>
          <w:p w:rsidR="00DA3981" w:rsidRPr="00EE5DB7" w:rsidRDefault="00DA3981" w:rsidP="001776BE">
            <w:pPr>
              <w:spacing w:beforeLines="40" w:afterLines="40"/>
              <w:ind w:firstLineChars="200" w:firstLine="480"/>
              <w:rPr>
                <w:rFonts w:hAnsi="宋体"/>
                <w:sz w:val="24"/>
                <w:szCs w:val="24"/>
              </w:rPr>
            </w:pPr>
            <w:r w:rsidRPr="00EE5DB7">
              <w:rPr>
                <w:rFonts w:hAnsi="宋体" w:hint="eastAsia"/>
                <w:sz w:val="24"/>
                <w:szCs w:val="24"/>
              </w:rPr>
              <w:t>抽查</w:t>
            </w:r>
            <w:r w:rsidR="004D225F" w:rsidRPr="00EE5DB7">
              <w:rPr>
                <w:rFonts w:hAnsi="宋体" w:hint="eastAsia"/>
                <w:sz w:val="24"/>
                <w:szCs w:val="24"/>
              </w:rPr>
              <w:t>2020.4.29</w:t>
            </w:r>
            <w:r w:rsidR="004D225F" w:rsidRPr="00EE5DB7">
              <w:rPr>
                <w:rFonts w:hAnsi="宋体" w:hint="eastAsia"/>
                <w:sz w:val="24"/>
                <w:szCs w:val="24"/>
              </w:rPr>
              <w:t>日原材料检验报告</w:t>
            </w:r>
            <w:r w:rsidRPr="00EE5DB7">
              <w:rPr>
                <w:rFonts w:hAnsi="宋体" w:hint="eastAsia"/>
                <w:sz w:val="24"/>
                <w:szCs w:val="24"/>
              </w:rPr>
              <w:t>，供货单位</w:t>
            </w:r>
            <w:r w:rsidR="004D225F" w:rsidRPr="00EE5DB7">
              <w:rPr>
                <w:rFonts w:hAnsi="宋体" w:hint="eastAsia"/>
                <w:sz w:val="24"/>
                <w:szCs w:val="24"/>
              </w:rPr>
              <w:t>：中粮九江</w:t>
            </w:r>
            <w:r w:rsidRPr="00EE5DB7">
              <w:rPr>
                <w:rFonts w:hAnsi="宋体" w:hint="eastAsia"/>
                <w:sz w:val="24"/>
                <w:szCs w:val="24"/>
              </w:rPr>
              <w:t>，产品</w:t>
            </w:r>
            <w:r w:rsidR="001955CD" w:rsidRPr="00EE5DB7">
              <w:rPr>
                <w:rFonts w:hAnsi="宋体" w:hint="eastAsia"/>
                <w:sz w:val="24"/>
                <w:szCs w:val="24"/>
              </w:rPr>
              <w:t>：</w:t>
            </w:r>
            <w:r w:rsidR="004D225F" w:rsidRPr="00EE5DB7">
              <w:rPr>
                <w:rFonts w:hAnsi="宋体" w:hint="eastAsia"/>
                <w:sz w:val="24"/>
                <w:szCs w:val="24"/>
              </w:rPr>
              <w:t>膨化大豆</w:t>
            </w:r>
            <w:r w:rsidR="001955CD" w:rsidRPr="00EE5DB7">
              <w:rPr>
                <w:rFonts w:hAnsi="宋体"/>
                <w:sz w:val="24"/>
                <w:szCs w:val="24"/>
              </w:rPr>
              <w:t>，</w:t>
            </w:r>
            <w:r w:rsidRPr="00EE5DB7">
              <w:rPr>
                <w:rFonts w:hAnsi="宋体" w:hint="eastAsia"/>
                <w:sz w:val="24"/>
                <w:szCs w:val="24"/>
              </w:rPr>
              <w:t>数量</w:t>
            </w:r>
            <w:r w:rsidR="004D225F" w:rsidRPr="00EE5DB7">
              <w:rPr>
                <w:rFonts w:hAnsi="宋体" w:hint="eastAsia"/>
                <w:sz w:val="24"/>
                <w:szCs w:val="24"/>
              </w:rPr>
              <w:t>5</w:t>
            </w:r>
            <w:r w:rsidR="004D225F" w:rsidRPr="00EE5DB7">
              <w:rPr>
                <w:rFonts w:hAnsi="宋体" w:hint="eastAsia"/>
                <w:sz w:val="24"/>
                <w:szCs w:val="24"/>
              </w:rPr>
              <w:t>吨</w:t>
            </w:r>
            <w:r w:rsidR="001955CD" w:rsidRPr="00EE5DB7">
              <w:rPr>
                <w:rFonts w:hAnsi="宋体" w:hint="eastAsia"/>
                <w:sz w:val="24"/>
                <w:szCs w:val="24"/>
              </w:rPr>
              <w:t>；</w:t>
            </w:r>
            <w:r w:rsidRPr="00EE5DB7">
              <w:rPr>
                <w:rFonts w:hAnsi="宋体" w:hint="eastAsia"/>
                <w:sz w:val="24"/>
                <w:szCs w:val="24"/>
              </w:rPr>
              <w:t>检验项目</w:t>
            </w:r>
            <w:r w:rsidR="004D225F" w:rsidRPr="00EE5DB7">
              <w:rPr>
                <w:rFonts w:hAnsi="宋体" w:hint="eastAsia"/>
                <w:sz w:val="24"/>
                <w:szCs w:val="24"/>
              </w:rPr>
              <w:t>水分</w:t>
            </w:r>
            <w:r w:rsidR="004D225F" w:rsidRPr="00EE5DB7">
              <w:rPr>
                <w:rFonts w:hAnsi="宋体" w:hint="eastAsia"/>
                <w:sz w:val="24"/>
                <w:szCs w:val="24"/>
              </w:rPr>
              <w:t>9.69%</w:t>
            </w:r>
            <w:r w:rsidR="004D225F" w:rsidRPr="00EE5DB7">
              <w:rPr>
                <w:rFonts w:hAnsi="宋体" w:hint="eastAsia"/>
                <w:sz w:val="24"/>
                <w:szCs w:val="24"/>
              </w:rPr>
              <w:t>、粗蛋白（</w:t>
            </w:r>
            <w:r w:rsidR="004D225F" w:rsidRPr="00EE5DB7">
              <w:rPr>
                <w:rFonts w:hAnsi="宋体" w:hint="eastAsia"/>
                <w:sz w:val="24"/>
                <w:szCs w:val="24"/>
              </w:rPr>
              <w:t>34.77%</w:t>
            </w:r>
            <w:r w:rsidR="004D225F" w:rsidRPr="00EE5DB7">
              <w:rPr>
                <w:rFonts w:hAnsi="宋体" w:hint="eastAsia"/>
                <w:sz w:val="24"/>
                <w:szCs w:val="24"/>
              </w:rPr>
              <w:t>）、粗灰分（</w:t>
            </w:r>
            <w:r w:rsidR="004D225F" w:rsidRPr="00EE5DB7">
              <w:rPr>
                <w:rFonts w:hAnsi="宋体" w:hint="eastAsia"/>
                <w:sz w:val="24"/>
                <w:szCs w:val="24"/>
              </w:rPr>
              <w:t>4.49%</w:t>
            </w:r>
            <w:r w:rsidR="004D225F" w:rsidRPr="00EE5DB7">
              <w:rPr>
                <w:rFonts w:hAnsi="宋体" w:hint="eastAsia"/>
                <w:sz w:val="24"/>
                <w:szCs w:val="24"/>
              </w:rPr>
              <w:t>）、外观</w:t>
            </w:r>
            <w:r w:rsidRPr="00EE5DB7">
              <w:rPr>
                <w:rFonts w:hAnsi="宋体" w:hint="eastAsia"/>
                <w:sz w:val="24"/>
                <w:szCs w:val="24"/>
              </w:rPr>
              <w:t>、合格证，检验结果合格，检验员</w:t>
            </w:r>
            <w:r w:rsidR="004D225F" w:rsidRPr="00EE5DB7">
              <w:rPr>
                <w:rFonts w:hAnsi="宋体" w:hint="eastAsia"/>
                <w:sz w:val="24"/>
                <w:szCs w:val="24"/>
              </w:rPr>
              <w:t>曹美英</w:t>
            </w:r>
            <w:r w:rsidRPr="00EE5DB7">
              <w:rPr>
                <w:rFonts w:hAnsi="宋体" w:hint="eastAsia"/>
                <w:sz w:val="24"/>
                <w:szCs w:val="24"/>
              </w:rPr>
              <w:t>。</w:t>
            </w:r>
          </w:p>
          <w:p w:rsidR="004D225F" w:rsidRPr="00EE5DB7" w:rsidRDefault="004D225F" w:rsidP="001776BE">
            <w:pPr>
              <w:spacing w:beforeLines="40" w:afterLines="40"/>
              <w:ind w:firstLineChars="200" w:firstLine="480"/>
              <w:rPr>
                <w:rFonts w:hAnsi="宋体"/>
                <w:sz w:val="24"/>
                <w:szCs w:val="24"/>
              </w:rPr>
            </w:pPr>
            <w:r w:rsidRPr="00EE5DB7">
              <w:rPr>
                <w:rFonts w:hAnsi="宋体" w:hint="eastAsia"/>
                <w:sz w:val="24"/>
                <w:szCs w:val="24"/>
              </w:rPr>
              <w:lastRenderedPageBreak/>
              <w:t>抽查</w:t>
            </w:r>
            <w:r w:rsidRPr="00EE5DB7">
              <w:rPr>
                <w:rFonts w:hAnsi="宋体" w:hint="eastAsia"/>
                <w:sz w:val="24"/>
                <w:szCs w:val="24"/>
              </w:rPr>
              <w:t>2020.7.26</w:t>
            </w:r>
            <w:r w:rsidRPr="00EE5DB7">
              <w:rPr>
                <w:rFonts w:hAnsi="宋体" w:hint="eastAsia"/>
                <w:sz w:val="24"/>
                <w:szCs w:val="24"/>
              </w:rPr>
              <w:t>日原材料检验报告，供货单位：浙江靖云，产品：沸石粉</w:t>
            </w:r>
            <w:r w:rsidRPr="00EE5DB7">
              <w:rPr>
                <w:rFonts w:hAnsi="宋体"/>
                <w:sz w:val="24"/>
                <w:szCs w:val="24"/>
              </w:rPr>
              <w:t>，</w:t>
            </w:r>
            <w:r w:rsidRPr="00EE5DB7">
              <w:rPr>
                <w:rFonts w:hAnsi="宋体" w:hint="eastAsia"/>
                <w:sz w:val="24"/>
                <w:szCs w:val="24"/>
              </w:rPr>
              <w:t>数量</w:t>
            </w:r>
            <w:r w:rsidRPr="00EE5DB7">
              <w:rPr>
                <w:rFonts w:hAnsi="宋体" w:hint="eastAsia"/>
                <w:sz w:val="24"/>
                <w:szCs w:val="24"/>
              </w:rPr>
              <w:t>3</w:t>
            </w:r>
            <w:r w:rsidRPr="00EE5DB7">
              <w:rPr>
                <w:rFonts w:hAnsi="宋体" w:hint="eastAsia"/>
                <w:sz w:val="24"/>
                <w:szCs w:val="24"/>
              </w:rPr>
              <w:t>吨；检验项目水分</w:t>
            </w:r>
            <w:r w:rsidRPr="00EE5DB7">
              <w:rPr>
                <w:rFonts w:hAnsi="宋体" w:hint="eastAsia"/>
                <w:sz w:val="24"/>
                <w:szCs w:val="24"/>
              </w:rPr>
              <w:t>6.33%</w:t>
            </w:r>
            <w:r w:rsidRPr="00EE5DB7">
              <w:rPr>
                <w:rFonts w:hAnsi="宋体" w:hint="eastAsia"/>
                <w:sz w:val="24"/>
                <w:szCs w:val="24"/>
              </w:rPr>
              <w:t>、粒度（</w:t>
            </w:r>
            <w:r w:rsidRPr="00EE5DB7">
              <w:rPr>
                <w:rFonts w:hAnsi="宋体" w:hint="eastAsia"/>
                <w:sz w:val="24"/>
                <w:szCs w:val="24"/>
              </w:rPr>
              <w:t>97.82%</w:t>
            </w:r>
            <w:r w:rsidRPr="00EE5DB7">
              <w:rPr>
                <w:rFonts w:hAnsi="宋体" w:hint="eastAsia"/>
                <w:sz w:val="24"/>
                <w:szCs w:val="24"/>
              </w:rPr>
              <w:t>）、外观、合格证，检验结果合格，检验员曹美英。</w:t>
            </w:r>
          </w:p>
          <w:p w:rsidR="004D225F" w:rsidRPr="00EE5DB7" w:rsidRDefault="004D225F" w:rsidP="001776BE">
            <w:pPr>
              <w:spacing w:beforeLines="40" w:afterLines="40"/>
              <w:ind w:firstLineChars="200" w:firstLine="480"/>
              <w:rPr>
                <w:rFonts w:hAnsi="宋体"/>
                <w:sz w:val="24"/>
                <w:szCs w:val="24"/>
              </w:rPr>
            </w:pPr>
            <w:r w:rsidRPr="00EE5DB7">
              <w:rPr>
                <w:rFonts w:hAnsi="宋体" w:hint="eastAsia"/>
                <w:sz w:val="24"/>
                <w:szCs w:val="24"/>
              </w:rPr>
              <w:t>抽查</w:t>
            </w:r>
            <w:r w:rsidRPr="00EE5DB7">
              <w:rPr>
                <w:rFonts w:hAnsi="宋体" w:hint="eastAsia"/>
                <w:sz w:val="24"/>
                <w:szCs w:val="24"/>
              </w:rPr>
              <w:t>2020.6.17</w:t>
            </w:r>
            <w:r w:rsidRPr="00EE5DB7">
              <w:rPr>
                <w:rFonts w:hAnsi="宋体" w:hint="eastAsia"/>
                <w:sz w:val="24"/>
                <w:szCs w:val="24"/>
              </w:rPr>
              <w:t>日原材料检验报告，供货单位：中粮九江，产品：豆</w:t>
            </w:r>
            <w:proofErr w:type="gramStart"/>
            <w:r w:rsidRPr="00EE5DB7">
              <w:rPr>
                <w:rFonts w:hAnsi="宋体" w:hint="eastAsia"/>
                <w:sz w:val="24"/>
                <w:szCs w:val="24"/>
              </w:rPr>
              <w:t>粕</w:t>
            </w:r>
            <w:proofErr w:type="gramEnd"/>
            <w:r w:rsidRPr="00EE5DB7">
              <w:rPr>
                <w:rFonts w:hAnsi="宋体"/>
                <w:sz w:val="24"/>
                <w:szCs w:val="24"/>
              </w:rPr>
              <w:t>，</w:t>
            </w:r>
            <w:r w:rsidRPr="00EE5DB7">
              <w:rPr>
                <w:rFonts w:hAnsi="宋体" w:hint="eastAsia"/>
                <w:sz w:val="24"/>
                <w:szCs w:val="24"/>
              </w:rPr>
              <w:t>数量</w:t>
            </w:r>
            <w:r w:rsidRPr="00EE5DB7">
              <w:rPr>
                <w:rFonts w:hAnsi="宋体" w:hint="eastAsia"/>
                <w:sz w:val="24"/>
                <w:szCs w:val="24"/>
              </w:rPr>
              <w:t>12</w:t>
            </w:r>
            <w:r w:rsidRPr="00EE5DB7">
              <w:rPr>
                <w:rFonts w:hAnsi="宋体" w:hint="eastAsia"/>
                <w:sz w:val="24"/>
                <w:szCs w:val="24"/>
              </w:rPr>
              <w:t>吨；检验项目水分</w:t>
            </w:r>
            <w:r w:rsidRPr="00EE5DB7">
              <w:rPr>
                <w:rFonts w:hAnsi="宋体" w:hint="eastAsia"/>
                <w:sz w:val="24"/>
                <w:szCs w:val="24"/>
              </w:rPr>
              <w:t>12.94%</w:t>
            </w:r>
            <w:r w:rsidRPr="00EE5DB7">
              <w:rPr>
                <w:rFonts w:hAnsi="宋体" w:hint="eastAsia"/>
                <w:sz w:val="24"/>
                <w:szCs w:val="24"/>
              </w:rPr>
              <w:t>、粗蛋白（</w:t>
            </w:r>
            <w:r w:rsidRPr="00EE5DB7">
              <w:rPr>
                <w:rFonts w:hAnsi="宋体" w:hint="eastAsia"/>
                <w:sz w:val="24"/>
                <w:szCs w:val="24"/>
              </w:rPr>
              <w:t>43.95%</w:t>
            </w:r>
            <w:r w:rsidRPr="00EE5DB7">
              <w:rPr>
                <w:rFonts w:hAnsi="宋体" w:hint="eastAsia"/>
                <w:sz w:val="24"/>
                <w:szCs w:val="24"/>
              </w:rPr>
              <w:t>）、粗灰分（</w:t>
            </w:r>
            <w:r w:rsidRPr="00EE5DB7">
              <w:rPr>
                <w:rFonts w:hAnsi="宋体" w:hint="eastAsia"/>
                <w:sz w:val="24"/>
                <w:szCs w:val="24"/>
              </w:rPr>
              <w:t>5.95%</w:t>
            </w:r>
            <w:r w:rsidRPr="00EE5DB7">
              <w:rPr>
                <w:rFonts w:hAnsi="宋体" w:hint="eastAsia"/>
                <w:sz w:val="24"/>
                <w:szCs w:val="24"/>
              </w:rPr>
              <w:t>）、外观、合格证，检验结果合格，检验员曹美英。</w:t>
            </w:r>
          </w:p>
          <w:p w:rsidR="004D225F" w:rsidRPr="00EE5DB7" w:rsidRDefault="004D225F" w:rsidP="001776BE">
            <w:pPr>
              <w:spacing w:beforeLines="40" w:afterLines="40"/>
              <w:ind w:firstLineChars="200" w:firstLine="480"/>
              <w:rPr>
                <w:rFonts w:hAnsi="宋体"/>
                <w:sz w:val="24"/>
                <w:szCs w:val="24"/>
              </w:rPr>
            </w:pPr>
            <w:r w:rsidRPr="00EE5DB7">
              <w:rPr>
                <w:rFonts w:hAnsi="宋体" w:hint="eastAsia"/>
                <w:sz w:val="24"/>
                <w:szCs w:val="24"/>
              </w:rPr>
              <w:t>抽查</w:t>
            </w:r>
            <w:r w:rsidRPr="00EE5DB7">
              <w:rPr>
                <w:rFonts w:hAnsi="宋体" w:hint="eastAsia"/>
                <w:sz w:val="24"/>
                <w:szCs w:val="24"/>
              </w:rPr>
              <w:t>2020.5.28</w:t>
            </w:r>
            <w:r w:rsidRPr="00EE5DB7">
              <w:rPr>
                <w:rFonts w:hAnsi="宋体" w:hint="eastAsia"/>
                <w:sz w:val="24"/>
                <w:szCs w:val="24"/>
              </w:rPr>
              <w:t>日原材料检验报告，供货单位：</w:t>
            </w:r>
            <w:proofErr w:type="gramStart"/>
            <w:r w:rsidRPr="00EE5DB7">
              <w:rPr>
                <w:rFonts w:hAnsi="宋体" w:hint="eastAsia"/>
                <w:sz w:val="24"/>
                <w:szCs w:val="24"/>
              </w:rPr>
              <w:t>皖王集团</w:t>
            </w:r>
            <w:proofErr w:type="gramEnd"/>
            <w:r w:rsidRPr="00EE5DB7">
              <w:rPr>
                <w:rFonts w:hAnsi="宋体" w:hint="eastAsia"/>
                <w:sz w:val="24"/>
                <w:szCs w:val="24"/>
              </w:rPr>
              <w:t>，产品：面粉</w:t>
            </w:r>
            <w:r w:rsidRPr="00EE5DB7">
              <w:rPr>
                <w:rFonts w:hAnsi="宋体"/>
                <w:sz w:val="24"/>
                <w:szCs w:val="24"/>
              </w:rPr>
              <w:t>，</w:t>
            </w:r>
            <w:r w:rsidRPr="00EE5DB7">
              <w:rPr>
                <w:rFonts w:hAnsi="宋体" w:hint="eastAsia"/>
                <w:sz w:val="24"/>
                <w:szCs w:val="24"/>
              </w:rPr>
              <w:t>数量</w:t>
            </w:r>
            <w:r w:rsidRPr="00EE5DB7">
              <w:rPr>
                <w:rFonts w:hAnsi="宋体" w:hint="eastAsia"/>
                <w:sz w:val="24"/>
                <w:szCs w:val="24"/>
              </w:rPr>
              <w:t>1</w:t>
            </w:r>
            <w:r w:rsidRPr="00EE5DB7">
              <w:rPr>
                <w:rFonts w:hAnsi="宋体" w:hint="eastAsia"/>
                <w:sz w:val="24"/>
                <w:szCs w:val="24"/>
              </w:rPr>
              <w:t>吨；检验项目水分</w:t>
            </w:r>
            <w:r w:rsidRPr="00EE5DB7">
              <w:rPr>
                <w:rFonts w:hAnsi="宋体" w:hint="eastAsia"/>
                <w:sz w:val="24"/>
                <w:szCs w:val="24"/>
              </w:rPr>
              <w:t>12.46%</w:t>
            </w:r>
            <w:r w:rsidRPr="00EE5DB7">
              <w:rPr>
                <w:rFonts w:hAnsi="宋体" w:hint="eastAsia"/>
                <w:sz w:val="24"/>
                <w:szCs w:val="24"/>
              </w:rPr>
              <w:t>、粗蛋白（</w:t>
            </w:r>
            <w:r w:rsidRPr="00EE5DB7">
              <w:rPr>
                <w:rFonts w:hAnsi="宋体" w:hint="eastAsia"/>
                <w:sz w:val="24"/>
                <w:szCs w:val="24"/>
              </w:rPr>
              <w:t>14.92%</w:t>
            </w:r>
            <w:r w:rsidRPr="00EE5DB7">
              <w:rPr>
                <w:rFonts w:hAnsi="宋体" w:hint="eastAsia"/>
                <w:sz w:val="24"/>
                <w:szCs w:val="24"/>
              </w:rPr>
              <w:t>）、粗灰分（</w:t>
            </w:r>
            <w:r w:rsidRPr="00EE5DB7">
              <w:rPr>
                <w:rFonts w:hAnsi="宋体" w:hint="eastAsia"/>
                <w:sz w:val="24"/>
                <w:szCs w:val="24"/>
              </w:rPr>
              <w:t>1.07%</w:t>
            </w:r>
            <w:r w:rsidRPr="00EE5DB7">
              <w:rPr>
                <w:rFonts w:hAnsi="宋体" w:hint="eastAsia"/>
                <w:sz w:val="24"/>
                <w:szCs w:val="24"/>
              </w:rPr>
              <w:t>）、外观、合格证，检验结果合格，检验员曹美英。</w:t>
            </w:r>
          </w:p>
          <w:p w:rsidR="004D225F" w:rsidRPr="00EE5DB7" w:rsidRDefault="004D225F" w:rsidP="001776BE">
            <w:pPr>
              <w:spacing w:beforeLines="40" w:afterLines="40"/>
              <w:ind w:firstLineChars="200" w:firstLine="480"/>
              <w:rPr>
                <w:rFonts w:hAnsi="宋体"/>
                <w:sz w:val="24"/>
                <w:szCs w:val="24"/>
              </w:rPr>
            </w:pPr>
            <w:r w:rsidRPr="00EE5DB7">
              <w:rPr>
                <w:rFonts w:hAnsi="宋体" w:hint="eastAsia"/>
                <w:sz w:val="24"/>
                <w:szCs w:val="24"/>
              </w:rPr>
              <w:t>抽查</w:t>
            </w:r>
            <w:r w:rsidRPr="00EE5DB7">
              <w:rPr>
                <w:rFonts w:hAnsi="宋体" w:hint="eastAsia"/>
                <w:sz w:val="24"/>
                <w:szCs w:val="24"/>
              </w:rPr>
              <w:t>2020.5.27</w:t>
            </w:r>
            <w:r w:rsidRPr="00EE5DB7">
              <w:rPr>
                <w:rFonts w:hAnsi="宋体" w:hint="eastAsia"/>
                <w:sz w:val="24"/>
                <w:szCs w:val="24"/>
              </w:rPr>
              <w:t>日原材料检验报告，供货单位：广东源耀，产品：发酵豆</w:t>
            </w:r>
            <w:proofErr w:type="gramStart"/>
            <w:r w:rsidRPr="00EE5DB7">
              <w:rPr>
                <w:rFonts w:hAnsi="宋体" w:hint="eastAsia"/>
                <w:sz w:val="24"/>
                <w:szCs w:val="24"/>
              </w:rPr>
              <w:t>粕</w:t>
            </w:r>
            <w:proofErr w:type="gramEnd"/>
            <w:r w:rsidRPr="00EE5DB7">
              <w:rPr>
                <w:rFonts w:hAnsi="宋体"/>
                <w:sz w:val="24"/>
                <w:szCs w:val="24"/>
              </w:rPr>
              <w:t>，</w:t>
            </w:r>
            <w:r w:rsidRPr="00EE5DB7">
              <w:rPr>
                <w:rFonts w:hAnsi="宋体" w:hint="eastAsia"/>
                <w:sz w:val="24"/>
                <w:szCs w:val="24"/>
              </w:rPr>
              <w:t>数量</w:t>
            </w:r>
            <w:r w:rsidRPr="00EE5DB7">
              <w:rPr>
                <w:rFonts w:hAnsi="宋体" w:hint="eastAsia"/>
                <w:sz w:val="24"/>
                <w:szCs w:val="24"/>
              </w:rPr>
              <w:t>2</w:t>
            </w:r>
            <w:r w:rsidRPr="00EE5DB7">
              <w:rPr>
                <w:rFonts w:hAnsi="宋体" w:hint="eastAsia"/>
                <w:sz w:val="24"/>
                <w:szCs w:val="24"/>
              </w:rPr>
              <w:t>吨；检验项目水分</w:t>
            </w:r>
            <w:r w:rsidRPr="00EE5DB7">
              <w:rPr>
                <w:rFonts w:hAnsi="宋体" w:hint="eastAsia"/>
                <w:sz w:val="24"/>
                <w:szCs w:val="24"/>
              </w:rPr>
              <w:t>7.97%</w:t>
            </w:r>
            <w:r w:rsidRPr="00EE5DB7">
              <w:rPr>
                <w:rFonts w:hAnsi="宋体" w:hint="eastAsia"/>
                <w:sz w:val="24"/>
                <w:szCs w:val="24"/>
              </w:rPr>
              <w:t>、粗蛋白（</w:t>
            </w:r>
            <w:r w:rsidRPr="00EE5DB7">
              <w:rPr>
                <w:rFonts w:hAnsi="宋体" w:hint="eastAsia"/>
                <w:sz w:val="24"/>
                <w:szCs w:val="24"/>
              </w:rPr>
              <w:t>50.98%</w:t>
            </w:r>
            <w:r w:rsidRPr="00EE5DB7">
              <w:rPr>
                <w:rFonts w:hAnsi="宋体" w:hint="eastAsia"/>
                <w:sz w:val="24"/>
                <w:szCs w:val="24"/>
              </w:rPr>
              <w:t>）、粗灰分（</w:t>
            </w:r>
            <w:r w:rsidRPr="00EE5DB7">
              <w:rPr>
                <w:rFonts w:hAnsi="宋体" w:hint="eastAsia"/>
                <w:sz w:val="24"/>
                <w:szCs w:val="24"/>
              </w:rPr>
              <w:t>6.45%</w:t>
            </w:r>
            <w:r w:rsidRPr="00EE5DB7">
              <w:rPr>
                <w:rFonts w:hAnsi="宋体" w:hint="eastAsia"/>
                <w:sz w:val="24"/>
                <w:szCs w:val="24"/>
              </w:rPr>
              <w:t>）、外观、合格证，检验结果合格，检验员曹美英。</w:t>
            </w:r>
          </w:p>
          <w:p w:rsidR="006D243E" w:rsidRPr="00EE5DB7" w:rsidRDefault="001955CD" w:rsidP="001776BE">
            <w:pPr>
              <w:spacing w:beforeLines="40" w:afterLines="40"/>
              <w:ind w:firstLineChars="200" w:firstLine="480"/>
              <w:rPr>
                <w:rFonts w:hAnsi="宋体"/>
                <w:sz w:val="24"/>
                <w:szCs w:val="24"/>
              </w:rPr>
            </w:pPr>
            <w:r w:rsidRPr="00EE5DB7">
              <w:rPr>
                <w:rFonts w:hAnsi="宋体" w:hint="eastAsia"/>
                <w:sz w:val="24"/>
                <w:szCs w:val="24"/>
              </w:rPr>
              <w:t>查到了</w:t>
            </w:r>
            <w:r w:rsidR="004D225F" w:rsidRPr="00EE5DB7">
              <w:rPr>
                <w:rFonts w:hAnsi="宋体" w:hint="eastAsia"/>
                <w:sz w:val="24"/>
                <w:szCs w:val="24"/>
              </w:rPr>
              <w:t>成品大豆油、丁壮素</w:t>
            </w:r>
            <w:r w:rsidR="004D225F" w:rsidRPr="00EE5DB7">
              <w:rPr>
                <w:rFonts w:hAnsi="宋体" w:hint="eastAsia"/>
                <w:sz w:val="24"/>
                <w:szCs w:val="24"/>
              </w:rPr>
              <w:t>G</w:t>
            </w:r>
            <w:r w:rsidR="004D225F" w:rsidRPr="00EE5DB7">
              <w:rPr>
                <w:rFonts w:hAnsi="宋体" w:hint="eastAsia"/>
                <w:sz w:val="24"/>
                <w:szCs w:val="24"/>
              </w:rPr>
              <w:t>、康乐酸</w:t>
            </w:r>
            <w:r w:rsidR="004D225F" w:rsidRPr="00EE5DB7">
              <w:rPr>
                <w:rFonts w:hAnsi="宋体" w:hint="eastAsia"/>
                <w:sz w:val="24"/>
                <w:szCs w:val="24"/>
              </w:rPr>
              <w:t>V</w:t>
            </w:r>
            <w:r w:rsidR="004D225F" w:rsidRPr="00EE5DB7">
              <w:rPr>
                <w:rFonts w:hAnsi="宋体" w:hint="eastAsia"/>
                <w:sz w:val="24"/>
                <w:szCs w:val="24"/>
              </w:rPr>
              <w:t>（</w:t>
            </w:r>
            <w:r w:rsidR="004D225F" w:rsidRPr="00EE5DB7">
              <w:rPr>
                <w:rFonts w:hAnsi="宋体" w:hint="eastAsia"/>
                <w:sz w:val="24"/>
                <w:szCs w:val="24"/>
              </w:rPr>
              <w:t>K3</w:t>
            </w:r>
            <w:r w:rsidR="00EE5DB7" w:rsidRPr="00EE5DB7">
              <w:rPr>
                <w:rFonts w:hAnsi="宋体" w:hint="eastAsia"/>
                <w:sz w:val="24"/>
                <w:szCs w:val="24"/>
              </w:rPr>
              <w:t>）、金霉素预混剂</w:t>
            </w:r>
            <w:r w:rsidR="006D243E" w:rsidRPr="00EE5DB7">
              <w:rPr>
                <w:rFonts w:hAnsi="宋体" w:hint="eastAsia"/>
                <w:sz w:val="24"/>
                <w:szCs w:val="24"/>
              </w:rPr>
              <w:t>等采购产品的</w:t>
            </w:r>
            <w:r w:rsidR="004D225F" w:rsidRPr="00EE5DB7">
              <w:rPr>
                <w:rFonts w:hAnsi="宋体" w:hint="eastAsia"/>
                <w:sz w:val="24"/>
                <w:szCs w:val="24"/>
              </w:rPr>
              <w:t>出厂检验报告</w:t>
            </w:r>
            <w:r w:rsidR="006D243E" w:rsidRPr="00EE5DB7">
              <w:rPr>
                <w:rFonts w:hAnsi="宋体" w:hint="eastAsia"/>
                <w:sz w:val="24"/>
                <w:szCs w:val="24"/>
              </w:rPr>
              <w:t>。</w:t>
            </w:r>
          </w:p>
          <w:p w:rsidR="006D243E" w:rsidRPr="00DA3981" w:rsidRDefault="006D243E" w:rsidP="001776BE">
            <w:pPr>
              <w:spacing w:beforeLines="40" w:afterLines="40"/>
              <w:ind w:firstLineChars="200" w:firstLine="480"/>
              <w:rPr>
                <w:rFonts w:hAnsi="宋体"/>
                <w:sz w:val="24"/>
                <w:szCs w:val="24"/>
              </w:rPr>
            </w:pPr>
            <w:r w:rsidRPr="00EE5DB7">
              <w:rPr>
                <w:rFonts w:hAnsi="宋体"/>
                <w:sz w:val="24"/>
                <w:szCs w:val="24"/>
              </w:rPr>
              <w:t>没有发生在供方处进行验证的情况</w:t>
            </w:r>
            <w:r w:rsidRPr="00EE5DB7">
              <w:rPr>
                <w:rFonts w:hAnsi="宋体" w:hint="eastAsia"/>
                <w:sz w:val="24"/>
                <w:szCs w:val="24"/>
              </w:rPr>
              <w:t>。</w:t>
            </w:r>
          </w:p>
          <w:p w:rsidR="006D243E" w:rsidRPr="00A44B30" w:rsidRDefault="006D243E" w:rsidP="001776BE">
            <w:pPr>
              <w:spacing w:beforeLines="40" w:afterLines="40"/>
              <w:ind w:firstLineChars="200" w:firstLine="480"/>
              <w:rPr>
                <w:rFonts w:hAnsi="宋体"/>
                <w:sz w:val="24"/>
                <w:szCs w:val="24"/>
              </w:rPr>
            </w:pPr>
            <w:r w:rsidRPr="00A44B30">
              <w:rPr>
                <w:rFonts w:hAnsi="宋体" w:hint="eastAsia"/>
                <w:sz w:val="24"/>
                <w:szCs w:val="24"/>
              </w:rPr>
              <w:t>2</w:t>
            </w:r>
            <w:r w:rsidRPr="00A44B30">
              <w:rPr>
                <w:rFonts w:hAnsi="宋体" w:hint="eastAsia"/>
                <w:sz w:val="24"/>
                <w:szCs w:val="24"/>
              </w:rPr>
              <w:t>、过程检验：检验依据图纸、检验作业指导书，</w:t>
            </w:r>
          </w:p>
          <w:p w:rsidR="006D243E" w:rsidRPr="00A44B30" w:rsidRDefault="006D243E" w:rsidP="001776BE">
            <w:pPr>
              <w:spacing w:beforeLines="40" w:afterLines="40"/>
              <w:ind w:firstLineChars="200" w:firstLine="480"/>
              <w:rPr>
                <w:rFonts w:hAnsi="宋体"/>
                <w:sz w:val="24"/>
                <w:szCs w:val="24"/>
              </w:rPr>
            </w:pPr>
            <w:r w:rsidRPr="00A44B30">
              <w:rPr>
                <w:rFonts w:hAnsi="宋体" w:hint="eastAsia"/>
                <w:sz w:val="24"/>
                <w:szCs w:val="24"/>
              </w:rPr>
              <w:t>提供了过程巡检记录单，内容包括产品名称、工序名称、型号规格、日期、检验项目要求、检验结果、检验员等。</w:t>
            </w:r>
            <w:r w:rsidR="009A11C9">
              <w:rPr>
                <w:rFonts w:hAnsi="宋体" w:hint="eastAsia"/>
                <w:sz w:val="24"/>
                <w:szCs w:val="24"/>
              </w:rPr>
              <w:t xml:space="preserve"> </w:t>
            </w:r>
          </w:p>
          <w:p w:rsidR="006D243E" w:rsidRDefault="006D243E" w:rsidP="001776BE">
            <w:pPr>
              <w:spacing w:beforeLines="40" w:afterLines="40"/>
              <w:ind w:firstLineChars="200" w:firstLine="480"/>
              <w:rPr>
                <w:rFonts w:hAnsi="宋体"/>
                <w:sz w:val="24"/>
                <w:szCs w:val="24"/>
              </w:rPr>
            </w:pPr>
            <w:r w:rsidRPr="00A44B30">
              <w:rPr>
                <w:rFonts w:hAnsi="宋体" w:hint="eastAsia"/>
                <w:sz w:val="24"/>
                <w:szCs w:val="24"/>
              </w:rPr>
              <w:t>抽</w:t>
            </w:r>
            <w:r w:rsidR="00A304BD">
              <w:rPr>
                <w:rFonts w:hAnsi="宋体" w:hint="eastAsia"/>
                <w:sz w:val="24"/>
                <w:szCs w:val="24"/>
              </w:rPr>
              <w:t>2020</w:t>
            </w:r>
            <w:r w:rsidRPr="00A44B30">
              <w:rPr>
                <w:rFonts w:hAnsi="宋体" w:hint="eastAsia"/>
                <w:sz w:val="24"/>
                <w:szCs w:val="24"/>
              </w:rPr>
              <w:t>年</w:t>
            </w:r>
            <w:r w:rsidR="00A44B30" w:rsidRPr="00A44B30">
              <w:rPr>
                <w:rFonts w:hAnsi="宋体" w:hint="eastAsia"/>
                <w:sz w:val="24"/>
                <w:szCs w:val="24"/>
              </w:rPr>
              <w:t>5</w:t>
            </w:r>
            <w:r w:rsidRPr="00A44B30">
              <w:rPr>
                <w:rFonts w:hAnsi="宋体" w:hint="eastAsia"/>
                <w:sz w:val="24"/>
                <w:szCs w:val="24"/>
              </w:rPr>
              <w:t>月</w:t>
            </w:r>
            <w:r w:rsidR="00A44B30" w:rsidRPr="00A44B30">
              <w:rPr>
                <w:rFonts w:hAnsi="宋体" w:hint="eastAsia"/>
                <w:sz w:val="24"/>
                <w:szCs w:val="24"/>
              </w:rPr>
              <w:t>1</w:t>
            </w:r>
            <w:r w:rsidR="00A304BD">
              <w:rPr>
                <w:rFonts w:hAnsi="宋体" w:hint="eastAsia"/>
                <w:sz w:val="24"/>
                <w:szCs w:val="24"/>
              </w:rPr>
              <w:t>5</w:t>
            </w:r>
            <w:r w:rsidRPr="00A44B30">
              <w:rPr>
                <w:rFonts w:hAnsi="宋体" w:hint="eastAsia"/>
                <w:sz w:val="24"/>
                <w:szCs w:val="24"/>
              </w:rPr>
              <w:t>日</w:t>
            </w:r>
            <w:r w:rsidR="009A11C9">
              <w:rPr>
                <w:rFonts w:hAnsi="宋体" w:hint="eastAsia"/>
                <w:sz w:val="24"/>
                <w:szCs w:val="24"/>
              </w:rPr>
              <w:t>U8</w:t>
            </w:r>
            <w:r w:rsidR="009A11C9">
              <w:rPr>
                <w:rFonts w:hAnsi="宋体" w:hint="eastAsia"/>
                <w:sz w:val="24"/>
                <w:szCs w:val="24"/>
              </w:rPr>
              <w:t>小猪宝（复合预混合饲料）</w:t>
            </w:r>
            <w:r w:rsidRPr="00A44B30">
              <w:rPr>
                <w:rFonts w:hAnsi="宋体" w:hint="eastAsia"/>
                <w:sz w:val="24"/>
                <w:szCs w:val="24"/>
              </w:rPr>
              <w:t>产品过程巡检记录，对下</w:t>
            </w:r>
            <w:r w:rsidR="009A11C9">
              <w:rPr>
                <w:rFonts w:hAnsi="宋体" w:hint="eastAsia"/>
                <w:sz w:val="24"/>
                <w:szCs w:val="24"/>
              </w:rPr>
              <w:t>配料称量、投料、一次混合、二次混合、打包</w:t>
            </w:r>
            <w:r w:rsidRPr="00A44B30">
              <w:rPr>
                <w:rFonts w:hAnsi="宋体" w:hint="eastAsia"/>
                <w:sz w:val="24"/>
                <w:szCs w:val="24"/>
              </w:rPr>
              <w:t>等工序进行了检验，检验结果合格，检验员</w:t>
            </w:r>
            <w:r w:rsidR="009A11C9">
              <w:rPr>
                <w:rFonts w:hAnsi="宋体" w:hint="eastAsia"/>
                <w:sz w:val="24"/>
                <w:szCs w:val="24"/>
              </w:rPr>
              <w:t>龚学辉</w:t>
            </w:r>
            <w:r w:rsidRPr="00A44B30">
              <w:rPr>
                <w:rFonts w:hAnsi="宋体" w:hint="eastAsia"/>
                <w:sz w:val="24"/>
                <w:szCs w:val="24"/>
              </w:rPr>
              <w:t>等。</w:t>
            </w:r>
          </w:p>
          <w:p w:rsidR="00C96A87" w:rsidRDefault="00C96A87" w:rsidP="001776BE">
            <w:pPr>
              <w:spacing w:beforeLines="40" w:afterLines="40"/>
              <w:ind w:firstLineChars="200" w:firstLine="480"/>
              <w:rPr>
                <w:rFonts w:hAnsi="宋体"/>
                <w:sz w:val="24"/>
                <w:szCs w:val="24"/>
              </w:rPr>
            </w:pPr>
            <w:r w:rsidRPr="00A44B30">
              <w:rPr>
                <w:rFonts w:hAnsi="宋体" w:hint="eastAsia"/>
                <w:sz w:val="24"/>
                <w:szCs w:val="24"/>
              </w:rPr>
              <w:t>抽</w:t>
            </w:r>
            <w:r w:rsidRPr="00A44B30">
              <w:rPr>
                <w:rFonts w:hAnsi="宋体" w:hint="eastAsia"/>
                <w:sz w:val="24"/>
                <w:szCs w:val="24"/>
              </w:rPr>
              <w:t>2020</w:t>
            </w:r>
            <w:r w:rsidRPr="00A44B30">
              <w:rPr>
                <w:rFonts w:hAnsi="宋体" w:hint="eastAsia"/>
                <w:sz w:val="24"/>
                <w:szCs w:val="24"/>
              </w:rPr>
              <w:t>年</w:t>
            </w:r>
            <w:r>
              <w:rPr>
                <w:rFonts w:hAnsi="宋体" w:hint="eastAsia"/>
                <w:sz w:val="24"/>
                <w:szCs w:val="24"/>
              </w:rPr>
              <w:t>3</w:t>
            </w:r>
            <w:r w:rsidRPr="00A44B30">
              <w:rPr>
                <w:rFonts w:hAnsi="宋体" w:hint="eastAsia"/>
                <w:sz w:val="24"/>
                <w:szCs w:val="24"/>
              </w:rPr>
              <w:t>月</w:t>
            </w:r>
            <w:r>
              <w:rPr>
                <w:rFonts w:hAnsi="宋体" w:hint="eastAsia"/>
                <w:sz w:val="24"/>
                <w:szCs w:val="24"/>
              </w:rPr>
              <w:t>27</w:t>
            </w:r>
            <w:r w:rsidRPr="00A44B30">
              <w:rPr>
                <w:rFonts w:hAnsi="宋体" w:hint="eastAsia"/>
                <w:sz w:val="24"/>
                <w:szCs w:val="24"/>
              </w:rPr>
              <w:t>日</w:t>
            </w:r>
            <w:proofErr w:type="gramStart"/>
            <w:r w:rsidR="00CB6B5E">
              <w:rPr>
                <w:rFonts w:hAnsi="宋体" w:hint="eastAsia"/>
                <w:sz w:val="24"/>
                <w:szCs w:val="24"/>
              </w:rPr>
              <w:t>佑仔宝</w:t>
            </w:r>
            <w:proofErr w:type="gramEnd"/>
            <w:r w:rsidR="00CB6B5E">
              <w:rPr>
                <w:rFonts w:hAnsi="宋体" w:hint="eastAsia"/>
                <w:sz w:val="24"/>
                <w:szCs w:val="24"/>
              </w:rPr>
              <w:t>（配合饲料）产品过程巡检记录，</w:t>
            </w:r>
            <w:r w:rsidR="00CB6B5E" w:rsidRPr="00A44B30">
              <w:rPr>
                <w:rFonts w:hAnsi="宋体" w:hint="eastAsia"/>
                <w:sz w:val="24"/>
                <w:szCs w:val="24"/>
              </w:rPr>
              <w:t>对下</w:t>
            </w:r>
            <w:r w:rsidR="00CB6B5E">
              <w:rPr>
                <w:rFonts w:hAnsi="宋体" w:hint="eastAsia"/>
                <w:sz w:val="24"/>
                <w:szCs w:val="24"/>
              </w:rPr>
              <w:t>配料称量、投料、一次混合、二次混合、打包</w:t>
            </w:r>
            <w:r w:rsidR="00CB6B5E" w:rsidRPr="00A44B30">
              <w:rPr>
                <w:rFonts w:hAnsi="宋体" w:hint="eastAsia"/>
                <w:sz w:val="24"/>
                <w:szCs w:val="24"/>
              </w:rPr>
              <w:t>等工序进行了检验，检验结果合格，检验员</w:t>
            </w:r>
            <w:r w:rsidR="00CB6B5E">
              <w:rPr>
                <w:rFonts w:hAnsi="宋体" w:hint="eastAsia"/>
                <w:sz w:val="24"/>
                <w:szCs w:val="24"/>
              </w:rPr>
              <w:t>龚学辉</w:t>
            </w:r>
            <w:r w:rsidR="00CB6B5E" w:rsidRPr="00A44B30">
              <w:rPr>
                <w:rFonts w:hAnsi="宋体" w:hint="eastAsia"/>
                <w:sz w:val="24"/>
                <w:szCs w:val="24"/>
              </w:rPr>
              <w:t>等。</w:t>
            </w:r>
          </w:p>
          <w:p w:rsidR="00CB6B5E" w:rsidRPr="00C96A87" w:rsidRDefault="00CB6B5E" w:rsidP="001776BE">
            <w:pPr>
              <w:spacing w:beforeLines="40" w:afterLines="40"/>
              <w:ind w:firstLineChars="200" w:firstLine="480"/>
              <w:rPr>
                <w:rFonts w:hAnsi="宋体"/>
                <w:sz w:val="24"/>
                <w:szCs w:val="24"/>
              </w:rPr>
            </w:pPr>
            <w:r w:rsidRPr="00A44B30">
              <w:rPr>
                <w:rFonts w:hAnsi="宋体" w:hint="eastAsia"/>
                <w:sz w:val="24"/>
                <w:szCs w:val="24"/>
              </w:rPr>
              <w:t>抽</w:t>
            </w:r>
            <w:r w:rsidRPr="00A44B30">
              <w:rPr>
                <w:rFonts w:hAnsi="宋体" w:hint="eastAsia"/>
                <w:sz w:val="24"/>
                <w:szCs w:val="24"/>
              </w:rPr>
              <w:t>2020</w:t>
            </w:r>
            <w:r w:rsidRPr="00A44B30">
              <w:rPr>
                <w:rFonts w:hAnsi="宋体" w:hint="eastAsia"/>
                <w:sz w:val="24"/>
                <w:szCs w:val="24"/>
              </w:rPr>
              <w:t>年</w:t>
            </w:r>
            <w:r>
              <w:rPr>
                <w:rFonts w:hAnsi="宋体" w:hint="eastAsia"/>
                <w:sz w:val="24"/>
                <w:szCs w:val="24"/>
              </w:rPr>
              <w:t>7</w:t>
            </w:r>
            <w:r w:rsidRPr="00A44B30">
              <w:rPr>
                <w:rFonts w:hAnsi="宋体" w:hint="eastAsia"/>
                <w:sz w:val="24"/>
                <w:szCs w:val="24"/>
              </w:rPr>
              <w:t>月</w:t>
            </w:r>
            <w:r>
              <w:rPr>
                <w:rFonts w:hAnsi="宋体" w:hint="eastAsia"/>
                <w:sz w:val="24"/>
                <w:szCs w:val="24"/>
              </w:rPr>
              <w:t>14</w:t>
            </w:r>
            <w:r w:rsidRPr="00A44B30">
              <w:rPr>
                <w:rFonts w:hAnsi="宋体" w:hint="eastAsia"/>
                <w:sz w:val="24"/>
                <w:szCs w:val="24"/>
              </w:rPr>
              <w:t>日</w:t>
            </w:r>
            <w:r>
              <w:rPr>
                <w:rFonts w:hAnsi="宋体" w:hint="eastAsia"/>
                <w:sz w:val="24"/>
                <w:szCs w:val="24"/>
              </w:rPr>
              <w:t>4011#</w:t>
            </w:r>
            <w:r>
              <w:rPr>
                <w:rFonts w:hAnsi="宋体" w:hint="eastAsia"/>
                <w:sz w:val="24"/>
                <w:szCs w:val="24"/>
              </w:rPr>
              <w:t>乳猪浓饲料（浓缩饲料）产品过程巡检记录，</w:t>
            </w:r>
            <w:r w:rsidRPr="00A44B30">
              <w:rPr>
                <w:rFonts w:hAnsi="宋体" w:hint="eastAsia"/>
                <w:sz w:val="24"/>
                <w:szCs w:val="24"/>
              </w:rPr>
              <w:t>对下</w:t>
            </w:r>
            <w:r>
              <w:rPr>
                <w:rFonts w:hAnsi="宋体" w:hint="eastAsia"/>
                <w:sz w:val="24"/>
                <w:szCs w:val="24"/>
              </w:rPr>
              <w:t>配料称量、投料、一次混合、二次混合、打包</w:t>
            </w:r>
            <w:r w:rsidRPr="00A44B30">
              <w:rPr>
                <w:rFonts w:hAnsi="宋体" w:hint="eastAsia"/>
                <w:sz w:val="24"/>
                <w:szCs w:val="24"/>
              </w:rPr>
              <w:t>等工序进行了检验，检验结果合格，检验员</w:t>
            </w:r>
            <w:r>
              <w:rPr>
                <w:rFonts w:hAnsi="宋体" w:hint="eastAsia"/>
                <w:sz w:val="24"/>
                <w:szCs w:val="24"/>
              </w:rPr>
              <w:t>龚学辉</w:t>
            </w:r>
            <w:r w:rsidRPr="00A44B30">
              <w:rPr>
                <w:rFonts w:hAnsi="宋体" w:hint="eastAsia"/>
                <w:sz w:val="24"/>
                <w:szCs w:val="24"/>
              </w:rPr>
              <w:t>等。。</w:t>
            </w:r>
          </w:p>
          <w:p w:rsidR="00C96A87" w:rsidRDefault="00C96A87" w:rsidP="001776BE">
            <w:pPr>
              <w:spacing w:beforeLines="40" w:afterLines="40"/>
              <w:ind w:firstLineChars="200" w:firstLine="480"/>
              <w:rPr>
                <w:rFonts w:hAnsi="宋体"/>
                <w:sz w:val="24"/>
                <w:szCs w:val="24"/>
              </w:rPr>
            </w:pPr>
          </w:p>
          <w:p w:rsidR="006D243E" w:rsidRPr="00E53AAC" w:rsidRDefault="006D243E" w:rsidP="001776BE">
            <w:pPr>
              <w:spacing w:beforeLines="40" w:afterLines="40"/>
              <w:ind w:firstLineChars="200" w:firstLine="480"/>
              <w:rPr>
                <w:rFonts w:hAnsi="宋体"/>
                <w:sz w:val="24"/>
                <w:szCs w:val="24"/>
              </w:rPr>
            </w:pPr>
            <w:r w:rsidRPr="00E53AAC">
              <w:rPr>
                <w:rFonts w:hAnsi="宋体" w:hint="eastAsia"/>
                <w:sz w:val="24"/>
                <w:szCs w:val="24"/>
              </w:rPr>
              <w:t>3</w:t>
            </w:r>
            <w:r w:rsidRPr="00E53AAC">
              <w:rPr>
                <w:rFonts w:hAnsi="宋体" w:hint="eastAsia"/>
                <w:sz w:val="24"/>
                <w:szCs w:val="24"/>
              </w:rPr>
              <w:t>、成品（出厂）检验：检验依据检验作业指导书、</w:t>
            </w:r>
            <w:r w:rsidR="00EE5DB7" w:rsidRPr="00E53AAC">
              <w:rPr>
                <w:rFonts w:hAnsi="宋体" w:hint="eastAsia"/>
                <w:sz w:val="24"/>
                <w:szCs w:val="24"/>
              </w:rPr>
              <w:t>企业标准、客户要求等</w:t>
            </w:r>
            <w:r w:rsidRPr="00E53AAC">
              <w:rPr>
                <w:rFonts w:hAnsi="宋体" w:hint="eastAsia"/>
                <w:sz w:val="24"/>
                <w:szCs w:val="24"/>
              </w:rPr>
              <w:t>，</w:t>
            </w:r>
          </w:p>
          <w:p w:rsidR="006D243E" w:rsidRPr="00E53AAC" w:rsidRDefault="00A44B30" w:rsidP="001776BE">
            <w:pPr>
              <w:spacing w:beforeLines="40" w:afterLines="40"/>
              <w:ind w:firstLineChars="200" w:firstLine="480"/>
              <w:rPr>
                <w:rFonts w:hAnsi="宋体"/>
                <w:sz w:val="24"/>
                <w:szCs w:val="24"/>
              </w:rPr>
            </w:pPr>
            <w:r w:rsidRPr="00E53AAC">
              <w:rPr>
                <w:rFonts w:hAnsi="宋体" w:hint="eastAsia"/>
                <w:sz w:val="24"/>
                <w:szCs w:val="24"/>
              </w:rPr>
              <w:t>提供了</w:t>
            </w:r>
            <w:r w:rsidR="00EE5DB7" w:rsidRPr="00E53AAC">
              <w:rPr>
                <w:rFonts w:hAnsi="宋体" w:hint="eastAsia"/>
                <w:sz w:val="24"/>
                <w:szCs w:val="24"/>
              </w:rPr>
              <w:t>成品检验报告单</w:t>
            </w:r>
            <w:r w:rsidR="006D243E" w:rsidRPr="00E53AAC">
              <w:rPr>
                <w:rFonts w:hAnsi="宋体" w:hint="eastAsia"/>
                <w:sz w:val="24"/>
                <w:szCs w:val="24"/>
              </w:rPr>
              <w:t>，项目记录完整。</w:t>
            </w:r>
          </w:p>
          <w:p w:rsidR="006D243E" w:rsidRPr="00E53AAC" w:rsidRDefault="006D243E" w:rsidP="001776BE">
            <w:pPr>
              <w:spacing w:beforeLines="40" w:afterLines="40"/>
              <w:ind w:firstLineChars="200" w:firstLine="480"/>
              <w:rPr>
                <w:rFonts w:hAnsi="宋体"/>
                <w:sz w:val="24"/>
                <w:szCs w:val="24"/>
              </w:rPr>
            </w:pPr>
            <w:r w:rsidRPr="00E53AAC">
              <w:rPr>
                <w:rFonts w:hAnsi="宋体" w:hint="eastAsia"/>
                <w:sz w:val="24"/>
                <w:szCs w:val="24"/>
              </w:rPr>
              <w:t>抽查</w:t>
            </w:r>
            <w:r w:rsidR="00EE5DB7" w:rsidRPr="00E53AAC">
              <w:rPr>
                <w:rFonts w:hAnsi="宋体" w:hint="eastAsia"/>
                <w:sz w:val="24"/>
                <w:szCs w:val="24"/>
              </w:rPr>
              <w:t>2020.8.7</w:t>
            </w:r>
            <w:r w:rsidR="00EE5DB7" w:rsidRPr="00E53AAC">
              <w:rPr>
                <w:rFonts w:hAnsi="宋体" w:hint="eastAsia"/>
                <w:sz w:val="24"/>
                <w:szCs w:val="24"/>
              </w:rPr>
              <w:t>日猪浓缩饲料</w:t>
            </w:r>
            <w:r w:rsidR="00A44B30" w:rsidRPr="00E53AAC">
              <w:rPr>
                <w:rFonts w:hAnsi="宋体" w:hint="eastAsia"/>
                <w:sz w:val="24"/>
                <w:szCs w:val="24"/>
              </w:rPr>
              <w:t>产品检验</w:t>
            </w:r>
            <w:r w:rsidR="00EE5DB7" w:rsidRPr="00E53AAC">
              <w:rPr>
                <w:rFonts w:hAnsi="宋体" w:hint="eastAsia"/>
                <w:sz w:val="24"/>
                <w:szCs w:val="24"/>
              </w:rPr>
              <w:t>报告单，产品名称：</w:t>
            </w:r>
            <w:r w:rsidR="00EE5DB7" w:rsidRPr="00E53AAC">
              <w:rPr>
                <w:rFonts w:hAnsi="宋体" w:hint="eastAsia"/>
                <w:sz w:val="24"/>
                <w:szCs w:val="24"/>
              </w:rPr>
              <w:t>4011</w:t>
            </w:r>
            <w:r w:rsidR="00EE5DB7" w:rsidRPr="00E53AAC">
              <w:rPr>
                <w:rFonts w:hAnsi="宋体" w:hint="eastAsia"/>
                <w:sz w:val="24"/>
                <w:szCs w:val="24"/>
              </w:rPr>
              <w:t>猪浓缩饲料</w:t>
            </w:r>
            <w:r w:rsidRPr="00E53AAC">
              <w:rPr>
                <w:rFonts w:hAnsi="宋体" w:hint="eastAsia"/>
                <w:sz w:val="24"/>
                <w:szCs w:val="24"/>
              </w:rPr>
              <w:t>，对主要</w:t>
            </w:r>
            <w:r w:rsidR="00E53AAC" w:rsidRPr="00E53AAC">
              <w:rPr>
                <w:rFonts w:hAnsi="宋体" w:hint="eastAsia"/>
                <w:sz w:val="24"/>
                <w:szCs w:val="24"/>
              </w:rPr>
              <w:t>外观、</w:t>
            </w:r>
            <w:r w:rsidR="00EE5DB7" w:rsidRPr="00E53AAC">
              <w:rPr>
                <w:rFonts w:hAnsi="宋体" w:hint="eastAsia"/>
                <w:sz w:val="24"/>
                <w:szCs w:val="24"/>
              </w:rPr>
              <w:t>水分（</w:t>
            </w:r>
            <w:r w:rsidR="00EE5DB7" w:rsidRPr="00E53AAC">
              <w:rPr>
                <w:rFonts w:hAnsi="宋体" w:hint="eastAsia"/>
                <w:sz w:val="24"/>
                <w:szCs w:val="24"/>
              </w:rPr>
              <w:t>10.45%</w:t>
            </w:r>
            <w:r w:rsidR="00EE5DB7" w:rsidRPr="00E53AAC">
              <w:rPr>
                <w:rFonts w:hAnsi="宋体" w:hint="eastAsia"/>
                <w:sz w:val="24"/>
                <w:szCs w:val="24"/>
              </w:rPr>
              <w:t>，要求小于等于</w:t>
            </w:r>
            <w:r w:rsidR="00EE5DB7" w:rsidRPr="00E53AAC">
              <w:rPr>
                <w:rFonts w:hAnsi="宋体" w:hint="eastAsia"/>
                <w:sz w:val="24"/>
                <w:szCs w:val="24"/>
              </w:rPr>
              <w:t>13.5%</w:t>
            </w:r>
            <w:r w:rsidR="00EE5DB7" w:rsidRPr="00E53AAC">
              <w:rPr>
                <w:rFonts w:hAnsi="宋体" w:hint="eastAsia"/>
                <w:sz w:val="24"/>
                <w:szCs w:val="24"/>
              </w:rPr>
              <w:t>）、粗蛋白（</w:t>
            </w:r>
            <w:r w:rsidR="00EE5DB7" w:rsidRPr="00E53AAC">
              <w:rPr>
                <w:rFonts w:hAnsi="宋体" w:hint="eastAsia"/>
                <w:sz w:val="24"/>
                <w:szCs w:val="24"/>
              </w:rPr>
              <w:t>34.36%</w:t>
            </w:r>
            <w:r w:rsidR="00EE5DB7" w:rsidRPr="00E53AAC">
              <w:rPr>
                <w:rFonts w:hAnsi="宋体" w:hint="eastAsia"/>
                <w:sz w:val="24"/>
                <w:szCs w:val="24"/>
              </w:rPr>
              <w:t>，要求大于等于</w:t>
            </w:r>
            <w:r w:rsidR="00EE5DB7" w:rsidRPr="00E53AAC">
              <w:rPr>
                <w:rFonts w:hAnsi="宋体" w:hint="eastAsia"/>
                <w:sz w:val="24"/>
                <w:szCs w:val="24"/>
              </w:rPr>
              <w:t>32%</w:t>
            </w:r>
            <w:r w:rsidR="00EE5DB7" w:rsidRPr="00E53AAC">
              <w:rPr>
                <w:rFonts w:hAnsi="宋体" w:hint="eastAsia"/>
                <w:sz w:val="24"/>
                <w:szCs w:val="24"/>
              </w:rPr>
              <w:t>）、粗灰分（</w:t>
            </w:r>
            <w:r w:rsidR="00EE5DB7" w:rsidRPr="00E53AAC">
              <w:rPr>
                <w:rFonts w:hAnsi="宋体" w:hint="eastAsia"/>
                <w:sz w:val="24"/>
                <w:szCs w:val="24"/>
              </w:rPr>
              <w:t>10.71%</w:t>
            </w:r>
            <w:r w:rsidR="00EE5DB7" w:rsidRPr="00E53AAC">
              <w:rPr>
                <w:rFonts w:hAnsi="宋体" w:hint="eastAsia"/>
                <w:sz w:val="24"/>
                <w:szCs w:val="24"/>
              </w:rPr>
              <w:t>，要求小于等于</w:t>
            </w:r>
            <w:r w:rsidR="00EE5DB7" w:rsidRPr="00E53AAC">
              <w:rPr>
                <w:rFonts w:hAnsi="宋体" w:hint="eastAsia"/>
                <w:sz w:val="24"/>
                <w:szCs w:val="24"/>
              </w:rPr>
              <w:t>30%</w:t>
            </w:r>
            <w:r w:rsidR="00EE5DB7" w:rsidRPr="00E53AAC">
              <w:rPr>
                <w:rFonts w:hAnsi="宋体" w:hint="eastAsia"/>
                <w:sz w:val="24"/>
                <w:szCs w:val="24"/>
              </w:rPr>
              <w:t>）、钙（</w:t>
            </w:r>
            <w:r w:rsidR="00EE5DB7" w:rsidRPr="00E53AAC">
              <w:rPr>
                <w:rFonts w:hAnsi="宋体" w:hint="eastAsia"/>
                <w:sz w:val="24"/>
                <w:szCs w:val="24"/>
              </w:rPr>
              <w:t>1.97%</w:t>
            </w:r>
            <w:r w:rsidR="00EE5DB7" w:rsidRPr="00E53AAC">
              <w:rPr>
                <w:rFonts w:hAnsi="宋体" w:hint="eastAsia"/>
                <w:sz w:val="24"/>
                <w:szCs w:val="24"/>
              </w:rPr>
              <w:t>，要求</w:t>
            </w:r>
            <w:r w:rsidR="00EE5DB7" w:rsidRPr="00E53AAC">
              <w:rPr>
                <w:rFonts w:hAnsi="宋体" w:hint="eastAsia"/>
                <w:sz w:val="24"/>
                <w:szCs w:val="24"/>
              </w:rPr>
              <w:t>1.0-5.0%</w:t>
            </w:r>
            <w:r w:rsidR="00EE5DB7" w:rsidRPr="00E53AAC">
              <w:rPr>
                <w:rFonts w:hAnsi="宋体" w:hint="eastAsia"/>
                <w:sz w:val="24"/>
                <w:szCs w:val="24"/>
              </w:rPr>
              <w:t>）、磷（</w:t>
            </w:r>
            <w:r w:rsidR="00EE5DB7" w:rsidRPr="00E53AAC">
              <w:rPr>
                <w:rFonts w:hAnsi="宋体" w:hint="eastAsia"/>
                <w:sz w:val="24"/>
                <w:szCs w:val="24"/>
              </w:rPr>
              <w:t>0.96%</w:t>
            </w:r>
            <w:r w:rsidR="00EE5DB7" w:rsidRPr="00E53AAC">
              <w:rPr>
                <w:rFonts w:hAnsi="宋体" w:hint="eastAsia"/>
                <w:sz w:val="24"/>
                <w:szCs w:val="24"/>
              </w:rPr>
              <w:t>，要求大于</w:t>
            </w:r>
            <w:r w:rsidR="00EE5DB7" w:rsidRPr="00E53AAC">
              <w:rPr>
                <w:rFonts w:hAnsi="宋体" w:hint="eastAsia"/>
                <w:sz w:val="24"/>
                <w:szCs w:val="24"/>
              </w:rPr>
              <w:t>0.6%</w:t>
            </w:r>
            <w:r w:rsidR="00EE5DB7" w:rsidRPr="00E53AAC">
              <w:rPr>
                <w:rFonts w:hAnsi="宋体" w:hint="eastAsia"/>
                <w:sz w:val="24"/>
                <w:szCs w:val="24"/>
              </w:rPr>
              <w:t>）</w:t>
            </w:r>
            <w:r w:rsidR="00A44B30" w:rsidRPr="00E53AAC">
              <w:rPr>
                <w:rFonts w:hAnsi="宋体" w:hint="eastAsia"/>
                <w:sz w:val="24"/>
                <w:szCs w:val="24"/>
              </w:rPr>
              <w:t>等进行了检验，判定结果：合格，检验人员</w:t>
            </w:r>
            <w:r w:rsidR="00EE5DB7" w:rsidRPr="00E53AAC">
              <w:rPr>
                <w:rFonts w:hAnsi="宋体" w:hint="eastAsia"/>
                <w:sz w:val="24"/>
                <w:szCs w:val="24"/>
              </w:rPr>
              <w:t>曹美英</w:t>
            </w:r>
            <w:r w:rsidRPr="00E53AAC">
              <w:rPr>
                <w:rFonts w:hAnsi="宋体" w:hint="eastAsia"/>
                <w:sz w:val="24"/>
                <w:szCs w:val="24"/>
              </w:rPr>
              <w:t>。</w:t>
            </w:r>
          </w:p>
          <w:p w:rsidR="00EE5DB7" w:rsidRPr="00E53AAC" w:rsidRDefault="00EE5DB7" w:rsidP="001776BE">
            <w:pPr>
              <w:spacing w:beforeLines="40" w:afterLines="40"/>
              <w:ind w:firstLineChars="200" w:firstLine="480"/>
              <w:rPr>
                <w:rFonts w:hAnsi="宋体"/>
                <w:sz w:val="24"/>
                <w:szCs w:val="24"/>
              </w:rPr>
            </w:pPr>
            <w:r w:rsidRPr="00E53AAC">
              <w:rPr>
                <w:rFonts w:hAnsi="宋体" w:hint="eastAsia"/>
                <w:sz w:val="24"/>
                <w:szCs w:val="24"/>
              </w:rPr>
              <w:t>抽查</w:t>
            </w:r>
            <w:r w:rsidRPr="00E53AAC">
              <w:rPr>
                <w:rFonts w:hAnsi="宋体" w:hint="eastAsia"/>
                <w:sz w:val="24"/>
                <w:szCs w:val="24"/>
              </w:rPr>
              <w:t>2020.5.20</w:t>
            </w:r>
            <w:r w:rsidRPr="00E53AAC">
              <w:rPr>
                <w:rFonts w:hAnsi="宋体" w:hint="eastAsia"/>
                <w:sz w:val="24"/>
                <w:szCs w:val="24"/>
              </w:rPr>
              <w:t>日复合预混合饲料产品检验报告单，产品名称：</w:t>
            </w:r>
            <w:r w:rsidRPr="00E53AAC">
              <w:rPr>
                <w:rFonts w:hAnsi="宋体" w:hint="eastAsia"/>
                <w:sz w:val="24"/>
                <w:szCs w:val="24"/>
              </w:rPr>
              <w:t>414</w:t>
            </w:r>
            <w:r w:rsidRPr="00E53AAC">
              <w:rPr>
                <w:rFonts w:hAnsi="宋体" w:hint="eastAsia"/>
                <w:sz w:val="24"/>
                <w:szCs w:val="24"/>
              </w:rPr>
              <w:t>畜禽预混合饲料，对主要</w:t>
            </w:r>
            <w:r w:rsidR="00E53AAC" w:rsidRPr="00E53AAC">
              <w:rPr>
                <w:rFonts w:hAnsi="宋体" w:hint="eastAsia"/>
                <w:sz w:val="24"/>
                <w:szCs w:val="24"/>
              </w:rPr>
              <w:t>外观、</w:t>
            </w:r>
            <w:r w:rsidRPr="00E53AAC">
              <w:rPr>
                <w:rFonts w:hAnsi="宋体" w:hint="eastAsia"/>
                <w:sz w:val="24"/>
                <w:szCs w:val="24"/>
              </w:rPr>
              <w:t>水分（</w:t>
            </w:r>
            <w:r w:rsidRPr="00E53AAC">
              <w:rPr>
                <w:rFonts w:hAnsi="宋体" w:hint="eastAsia"/>
                <w:sz w:val="24"/>
                <w:szCs w:val="24"/>
              </w:rPr>
              <w:t>3.90%</w:t>
            </w:r>
            <w:r w:rsidRPr="00E53AAC">
              <w:rPr>
                <w:rFonts w:hAnsi="宋体" w:hint="eastAsia"/>
                <w:sz w:val="24"/>
                <w:szCs w:val="24"/>
              </w:rPr>
              <w:t>，要求小于等于</w:t>
            </w:r>
            <w:r w:rsidRPr="00E53AAC">
              <w:rPr>
                <w:rFonts w:hAnsi="宋体" w:hint="eastAsia"/>
                <w:sz w:val="24"/>
                <w:szCs w:val="24"/>
              </w:rPr>
              <w:t>10%</w:t>
            </w:r>
            <w:r w:rsidRPr="00E53AAC">
              <w:rPr>
                <w:rFonts w:hAnsi="宋体" w:hint="eastAsia"/>
                <w:sz w:val="24"/>
                <w:szCs w:val="24"/>
              </w:rPr>
              <w:t>）、、粗灰分（</w:t>
            </w:r>
            <w:r w:rsidRPr="00E53AAC">
              <w:rPr>
                <w:rFonts w:hAnsi="宋体" w:hint="eastAsia"/>
                <w:sz w:val="24"/>
                <w:szCs w:val="24"/>
              </w:rPr>
              <w:t>76.11%</w:t>
            </w:r>
            <w:r w:rsidRPr="00E53AAC">
              <w:rPr>
                <w:rFonts w:hAnsi="宋体" w:hint="eastAsia"/>
                <w:sz w:val="24"/>
                <w:szCs w:val="24"/>
              </w:rPr>
              <w:t>）、钙（</w:t>
            </w:r>
            <w:r w:rsidRPr="00E53AAC">
              <w:rPr>
                <w:rFonts w:hAnsi="宋体" w:hint="eastAsia"/>
                <w:sz w:val="24"/>
                <w:szCs w:val="24"/>
              </w:rPr>
              <w:t>0.126%</w:t>
            </w:r>
            <w:r w:rsidRPr="00E53AAC">
              <w:rPr>
                <w:rFonts w:hAnsi="宋体" w:hint="eastAsia"/>
                <w:sz w:val="24"/>
                <w:szCs w:val="24"/>
              </w:rPr>
              <w:t>，要求</w:t>
            </w:r>
            <w:r w:rsidRPr="00E53AAC">
              <w:rPr>
                <w:rFonts w:hAnsi="宋体" w:hint="eastAsia"/>
                <w:sz w:val="24"/>
                <w:szCs w:val="24"/>
              </w:rPr>
              <w:t>0.03-0.3%</w:t>
            </w:r>
            <w:r w:rsidRPr="00E53AAC">
              <w:rPr>
                <w:rFonts w:hAnsi="宋体" w:hint="eastAsia"/>
                <w:sz w:val="24"/>
                <w:szCs w:val="24"/>
              </w:rPr>
              <w:t>）、磷（</w:t>
            </w:r>
            <w:r w:rsidRPr="00E53AAC">
              <w:rPr>
                <w:rFonts w:hAnsi="宋体" w:hint="eastAsia"/>
                <w:sz w:val="24"/>
                <w:szCs w:val="24"/>
              </w:rPr>
              <w:t>0.021%</w:t>
            </w:r>
            <w:r w:rsidRPr="00E53AAC">
              <w:rPr>
                <w:rFonts w:hAnsi="宋体" w:hint="eastAsia"/>
                <w:sz w:val="24"/>
                <w:szCs w:val="24"/>
              </w:rPr>
              <w:t>，要求大于</w:t>
            </w:r>
            <w:r w:rsidRPr="00E53AAC">
              <w:rPr>
                <w:rFonts w:hAnsi="宋体" w:hint="eastAsia"/>
                <w:sz w:val="24"/>
                <w:szCs w:val="24"/>
              </w:rPr>
              <w:t>0.02%</w:t>
            </w:r>
            <w:r w:rsidRPr="00E53AAC">
              <w:rPr>
                <w:rFonts w:hAnsi="宋体" w:hint="eastAsia"/>
                <w:sz w:val="24"/>
                <w:szCs w:val="24"/>
              </w:rPr>
              <w:t>）等进行了检验，判定结果：合格，检验人员曹美英。</w:t>
            </w:r>
          </w:p>
          <w:p w:rsidR="00EE5DB7" w:rsidRPr="00E53AAC" w:rsidRDefault="00EE5DB7" w:rsidP="001776BE">
            <w:pPr>
              <w:spacing w:beforeLines="40" w:afterLines="40"/>
              <w:ind w:firstLineChars="200" w:firstLine="480"/>
              <w:rPr>
                <w:rFonts w:hAnsi="宋体"/>
                <w:sz w:val="24"/>
                <w:szCs w:val="24"/>
              </w:rPr>
            </w:pPr>
            <w:r w:rsidRPr="00E53AAC">
              <w:rPr>
                <w:rFonts w:hAnsi="宋体" w:hint="eastAsia"/>
                <w:sz w:val="24"/>
                <w:szCs w:val="24"/>
              </w:rPr>
              <w:t>抽查</w:t>
            </w:r>
            <w:r w:rsidRPr="00E53AAC">
              <w:rPr>
                <w:rFonts w:hAnsi="宋体" w:hint="eastAsia"/>
                <w:sz w:val="24"/>
                <w:szCs w:val="24"/>
              </w:rPr>
              <w:t>2020.7.11</w:t>
            </w:r>
            <w:r w:rsidRPr="00E53AAC">
              <w:rPr>
                <w:rFonts w:hAnsi="宋体" w:hint="eastAsia"/>
                <w:sz w:val="24"/>
                <w:szCs w:val="24"/>
              </w:rPr>
              <w:t>日配合饲料产品检验报告单，产品名称：</w:t>
            </w:r>
            <w:proofErr w:type="gramStart"/>
            <w:r w:rsidRPr="00E53AAC">
              <w:rPr>
                <w:rFonts w:hAnsi="宋体" w:hint="eastAsia"/>
                <w:sz w:val="24"/>
                <w:szCs w:val="24"/>
              </w:rPr>
              <w:t>佑仔宝配合</w:t>
            </w:r>
            <w:proofErr w:type="gramEnd"/>
            <w:r w:rsidRPr="00E53AAC">
              <w:rPr>
                <w:rFonts w:hAnsi="宋体" w:hint="eastAsia"/>
                <w:sz w:val="24"/>
                <w:szCs w:val="24"/>
              </w:rPr>
              <w:t>饲料，对主要</w:t>
            </w:r>
            <w:r w:rsidR="00E53AAC" w:rsidRPr="00E53AAC">
              <w:rPr>
                <w:rFonts w:hAnsi="宋体" w:hint="eastAsia"/>
                <w:sz w:val="24"/>
                <w:szCs w:val="24"/>
              </w:rPr>
              <w:t>外观、</w:t>
            </w:r>
            <w:r w:rsidRPr="00E53AAC">
              <w:rPr>
                <w:rFonts w:hAnsi="宋体" w:hint="eastAsia"/>
                <w:sz w:val="24"/>
                <w:szCs w:val="24"/>
              </w:rPr>
              <w:t>水分（</w:t>
            </w:r>
            <w:r w:rsidR="00E53AAC" w:rsidRPr="00E53AAC">
              <w:rPr>
                <w:rFonts w:hAnsi="宋体" w:hint="eastAsia"/>
                <w:sz w:val="24"/>
                <w:szCs w:val="24"/>
              </w:rPr>
              <w:t>9.09</w:t>
            </w:r>
            <w:r w:rsidRPr="00E53AAC">
              <w:rPr>
                <w:rFonts w:hAnsi="宋体" w:hint="eastAsia"/>
                <w:sz w:val="24"/>
                <w:szCs w:val="24"/>
              </w:rPr>
              <w:t>%</w:t>
            </w:r>
            <w:r w:rsidRPr="00E53AAC">
              <w:rPr>
                <w:rFonts w:hAnsi="宋体" w:hint="eastAsia"/>
                <w:sz w:val="24"/>
                <w:szCs w:val="24"/>
              </w:rPr>
              <w:t>，要求小于等于</w:t>
            </w:r>
            <w:r w:rsidRPr="00E53AAC">
              <w:rPr>
                <w:rFonts w:hAnsi="宋体" w:hint="eastAsia"/>
                <w:sz w:val="24"/>
                <w:szCs w:val="24"/>
              </w:rPr>
              <w:t>1</w:t>
            </w:r>
            <w:r w:rsidR="00E53AAC" w:rsidRPr="00E53AAC">
              <w:rPr>
                <w:rFonts w:hAnsi="宋体" w:hint="eastAsia"/>
                <w:sz w:val="24"/>
                <w:szCs w:val="24"/>
              </w:rPr>
              <w:t>3.5</w:t>
            </w:r>
            <w:r w:rsidRPr="00E53AAC">
              <w:rPr>
                <w:rFonts w:hAnsi="宋体" w:hint="eastAsia"/>
                <w:sz w:val="24"/>
                <w:szCs w:val="24"/>
              </w:rPr>
              <w:t>%</w:t>
            </w:r>
            <w:r w:rsidRPr="00E53AAC">
              <w:rPr>
                <w:rFonts w:hAnsi="宋体" w:hint="eastAsia"/>
                <w:sz w:val="24"/>
                <w:szCs w:val="24"/>
              </w:rPr>
              <w:t>）、</w:t>
            </w:r>
            <w:r w:rsidR="00E53AAC" w:rsidRPr="00E53AAC">
              <w:rPr>
                <w:rFonts w:hAnsi="宋体" w:hint="eastAsia"/>
                <w:sz w:val="24"/>
                <w:szCs w:val="24"/>
              </w:rPr>
              <w:t>粗蛋白（</w:t>
            </w:r>
            <w:r w:rsidR="00E53AAC" w:rsidRPr="00E53AAC">
              <w:rPr>
                <w:rFonts w:hAnsi="宋体" w:hint="eastAsia"/>
                <w:sz w:val="24"/>
                <w:szCs w:val="24"/>
              </w:rPr>
              <w:t>18.68%</w:t>
            </w:r>
            <w:r w:rsidR="00E53AAC" w:rsidRPr="00E53AAC">
              <w:rPr>
                <w:rFonts w:hAnsi="宋体" w:hint="eastAsia"/>
                <w:sz w:val="24"/>
                <w:szCs w:val="24"/>
              </w:rPr>
              <w:t>，要求大于等于</w:t>
            </w:r>
            <w:r w:rsidR="00E53AAC" w:rsidRPr="00E53AAC">
              <w:rPr>
                <w:rFonts w:hAnsi="宋体" w:hint="eastAsia"/>
                <w:sz w:val="24"/>
                <w:szCs w:val="24"/>
              </w:rPr>
              <w:t>18%</w:t>
            </w:r>
            <w:r w:rsidR="00E53AAC" w:rsidRPr="00E53AAC">
              <w:rPr>
                <w:rFonts w:hAnsi="宋体" w:hint="eastAsia"/>
                <w:sz w:val="24"/>
                <w:szCs w:val="24"/>
              </w:rPr>
              <w:t>）、</w:t>
            </w:r>
            <w:r w:rsidRPr="00E53AAC">
              <w:rPr>
                <w:rFonts w:hAnsi="宋体" w:hint="eastAsia"/>
                <w:sz w:val="24"/>
                <w:szCs w:val="24"/>
              </w:rPr>
              <w:t>、粗灰分（</w:t>
            </w:r>
            <w:r w:rsidR="00E53AAC" w:rsidRPr="00E53AAC">
              <w:rPr>
                <w:rFonts w:hAnsi="宋体" w:hint="eastAsia"/>
                <w:sz w:val="24"/>
                <w:szCs w:val="24"/>
              </w:rPr>
              <w:t>4.54</w:t>
            </w:r>
            <w:r w:rsidRPr="00E53AAC">
              <w:rPr>
                <w:rFonts w:hAnsi="宋体" w:hint="eastAsia"/>
                <w:sz w:val="24"/>
                <w:szCs w:val="24"/>
              </w:rPr>
              <w:t>%</w:t>
            </w:r>
            <w:r w:rsidR="00E53AAC" w:rsidRPr="00E53AAC">
              <w:rPr>
                <w:rFonts w:hAnsi="宋体" w:hint="eastAsia"/>
                <w:sz w:val="24"/>
                <w:szCs w:val="24"/>
              </w:rPr>
              <w:t>，要求小于等于</w:t>
            </w:r>
            <w:r w:rsidR="00E53AAC" w:rsidRPr="00E53AAC">
              <w:rPr>
                <w:rFonts w:hAnsi="宋体" w:hint="eastAsia"/>
                <w:sz w:val="24"/>
                <w:szCs w:val="24"/>
              </w:rPr>
              <w:t>9%</w:t>
            </w:r>
            <w:r w:rsidRPr="00E53AAC">
              <w:rPr>
                <w:rFonts w:hAnsi="宋体" w:hint="eastAsia"/>
                <w:sz w:val="24"/>
                <w:szCs w:val="24"/>
              </w:rPr>
              <w:t>）、钙（</w:t>
            </w:r>
            <w:r w:rsidRPr="00E53AAC">
              <w:rPr>
                <w:rFonts w:hAnsi="宋体" w:hint="eastAsia"/>
                <w:sz w:val="24"/>
                <w:szCs w:val="24"/>
              </w:rPr>
              <w:t>0.</w:t>
            </w:r>
            <w:r w:rsidR="00E53AAC" w:rsidRPr="00E53AAC">
              <w:rPr>
                <w:rFonts w:hAnsi="宋体" w:hint="eastAsia"/>
                <w:sz w:val="24"/>
                <w:szCs w:val="24"/>
              </w:rPr>
              <w:t>68</w:t>
            </w:r>
            <w:r w:rsidRPr="00E53AAC">
              <w:rPr>
                <w:rFonts w:hAnsi="宋体" w:hint="eastAsia"/>
                <w:sz w:val="24"/>
                <w:szCs w:val="24"/>
              </w:rPr>
              <w:t>%</w:t>
            </w:r>
            <w:r w:rsidRPr="00E53AAC">
              <w:rPr>
                <w:rFonts w:hAnsi="宋体" w:hint="eastAsia"/>
                <w:sz w:val="24"/>
                <w:szCs w:val="24"/>
              </w:rPr>
              <w:t>，要求</w:t>
            </w:r>
            <w:r w:rsidR="00E53AAC" w:rsidRPr="00E53AAC">
              <w:rPr>
                <w:rFonts w:hAnsi="宋体" w:hint="eastAsia"/>
                <w:sz w:val="24"/>
                <w:szCs w:val="24"/>
              </w:rPr>
              <w:t>0.4-1.2</w:t>
            </w:r>
            <w:r w:rsidRPr="00E53AAC">
              <w:rPr>
                <w:rFonts w:hAnsi="宋体" w:hint="eastAsia"/>
                <w:sz w:val="24"/>
                <w:szCs w:val="24"/>
              </w:rPr>
              <w:t>%</w:t>
            </w:r>
            <w:r w:rsidRPr="00E53AAC">
              <w:rPr>
                <w:rFonts w:hAnsi="宋体" w:hint="eastAsia"/>
                <w:sz w:val="24"/>
                <w:szCs w:val="24"/>
              </w:rPr>
              <w:t>）、磷（</w:t>
            </w:r>
            <w:r w:rsidRPr="00E53AAC">
              <w:rPr>
                <w:rFonts w:hAnsi="宋体" w:hint="eastAsia"/>
                <w:sz w:val="24"/>
                <w:szCs w:val="24"/>
              </w:rPr>
              <w:t>0.</w:t>
            </w:r>
            <w:r w:rsidR="00E53AAC" w:rsidRPr="00E53AAC">
              <w:rPr>
                <w:rFonts w:hAnsi="宋体" w:hint="eastAsia"/>
                <w:sz w:val="24"/>
                <w:szCs w:val="24"/>
              </w:rPr>
              <w:t>49</w:t>
            </w:r>
            <w:r w:rsidRPr="00E53AAC">
              <w:rPr>
                <w:rFonts w:hAnsi="宋体" w:hint="eastAsia"/>
                <w:sz w:val="24"/>
                <w:szCs w:val="24"/>
              </w:rPr>
              <w:t>%</w:t>
            </w:r>
            <w:r w:rsidRPr="00E53AAC">
              <w:rPr>
                <w:rFonts w:hAnsi="宋体" w:hint="eastAsia"/>
                <w:sz w:val="24"/>
                <w:szCs w:val="24"/>
              </w:rPr>
              <w:t>，要求大于</w:t>
            </w:r>
            <w:r w:rsidR="00E53AAC" w:rsidRPr="00E53AAC">
              <w:rPr>
                <w:rFonts w:hAnsi="宋体" w:hint="eastAsia"/>
                <w:sz w:val="24"/>
                <w:szCs w:val="24"/>
              </w:rPr>
              <w:t>0.3</w:t>
            </w:r>
            <w:r w:rsidRPr="00E53AAC">
              <w:rPr>
                <w:rFonts w:hAnsi="宋体" w:hint="eastAsia"/>
                <w:sz w:val="24"/>
                <w:szCs w:val="24"/>
              </w:rPr>
              <w:t>%</w:t>
            </w:r>
            <w:r w:rsidRPr="00E53AAC">
              <w:rPr>
                <w:rFonts w:hAnsi="宋体" w:hint="eastAsia"/>
                <w:sz w:val="24"/>
                <w:szCs w:val="24"/>
              </w:rPr>
              <w:t>）等进行了检验，判定结果：合格，检验人员曹美英。</w:t>
            </w:r>
          </w:p>
          <w:p w:rsidR="00E53AAC" w:rsidRPr="00E53AAC" w:rsidRDefault="00E53AAC" w:rsidP="001776BE">
            <w:pPr>
              <w:spacing w:beforeLines="40" w:afterLines="40"/>
              <w:ind w:firstLineChars="200" w:firstLine="480"/>
              <w:rPr>
                <w:rFonts w:hAnsi="宋体"/>
                <w:sz w:val="24"/>
                <w:szCs w:val="24"/>
              </w:rPr>
            </w:pPr>
            <w:r w:rsidRPr="00E53AAC">
              <w:rPr>
                <w:rFonts w:hAnsi="宋体" w:hint="eastAsia"/>
                <w:sz w:val="24"/>
                <w:szCs w:val="24"/>
              </w:rPr>
              <w:t>抽查</w:t>
            </w:r>
            <w:r w:rsidRPr="00E53AAC">
              <w:rPr>
                <w:rFonts w:hAnsi="宋体" w:hint="eastAsia"/>
                <w:sz w:val="24"/>
                <w:szCs w:val="24"/>
              </w:rPr>
              <w:t>20</w:t>
            </w:r>
            <w:r>
              <w:rPr>
                <w:rFonts w:hAnsi="宋体" w:hint="eastAsia"/>
                <w:sz w:val="24"/>
                <w:szCs w:val="24"/>
              </w:rPr>
              <w:t>19.12</w:t>
            </w:r>
            <w:r w:rsidRPr="00E53AAC">
              <w:rPr>
                <w:rFonts w:hAnsi="宋体" w:hint="eastAsia"/>
                <w:sz w:val="24"/>
                <w:szCs w:val="24"/>
              </w:rPr>
              <w:t>.11</w:t>
            </w:r>
            <w:r w:rsidRPr="00E53AAC">
              <w:rPr>
                <w:rFonts w:hAnsi="宋体" w:hint="eastAsia"/>
                <w:sz w:val="24"/>
                <w:szCs w:val="24"/>
              </w:rPr>
              <w:t>日配合饲料产品检验报告单，产品名称：</w:t>
            </w:r>
            <w:r>
              <w:rPr>
                <w:rFonts w:hAnsi="宋体" w:hint="eastAsia"/>
                <w:sz w:val="24"/>
                <w:szCs w:val="24"/>
              </w:rPr>
              <w:t>002</w:t>
            </w:r>
            <w:proofErr w:type="gramStart"/>
            <w:r>
              <w:rPr>
                <w:rFonts w:hAnsi="宋体" w:hint="eastAsia"/>
                <w:sz w:val="24"/>
                <w:szCs w:val="24"/>
              </w:rPr>
              <w:t>粉</w:t>
            </w:r>
            <w:r w:rsidRPr="00E53AAC">
              <w:rPr>
                <w:rFonts w:hAnsi="宋体" w:hint="eastAsia"/>
                <w:sz w:val="24"/>
                <w:szCs w:val="24"/>
              </w:rPr>
              <w:t>配合</w:t>
            </w:r>
            <w:proofErr w:type="gramEnd"/>
            <w:r w:rsidRPr="00E53AAC">
              <w:rPr>
                <w:rFonts w:hAnsi="宋体" w:hint="eastAsia"/>
                <w:sz w:val="24"/>
                <w:szCs w:val="24"/>
              </w:rPr>
              <w:t>饲料，对主要外观、水分（</w:t>
            </w:r>
            <w:r>
              <w:rPr>
                <w:rFonts w:hAnsi="宋体" w:hint="eastAsia"/>
                <w:sz w:val="24"/>
                <w:szCs w:val="24"/>
              </w:rPr>
              <w:t>8.34</w:t>
            </w:r>
            <w:r w:rsidRPr="00E53AAC">
              <w:rPr>
                <w:rFonts w:hAnsi="宋体" w:hint="eastAsia"/>
                <w:sz w:val="24"/>
                <w:szCs w:val="24"/>
              </w:rPr>
              <w:t>%</w:t>
            </w:r>
            <w:r w:rsidRPr="00E53AAC">
              <w:rPr>
                <w:rFonts w:hAnsi="宋体" w:hint="eastAsia"/>
                <w:sz w:val="24"/>
                <w:szCs w:val="24"/>
              </w:rPr>
              <w:t>，要求小于等于</w:t>
            </w:r>
            <w:r w:rsidRPr="00E53AAC">
              <w:rPr>
                <w:rFonts w:hAnsi="宋体" w:hint="eastAsia"/>
                <w:sz w:val="24"/>
                <w:szCs w:val="24"/>
              </w:rPr>
              <w:t>13.5%</w:t>
            </w:r>
            <w:r w:rsidRPr="00E53AAC">
              <w:rPr>
                <w:rFonts w:hAnsi="宋体" w:hint="eastAsia"/>
                <w:sz w:val="24"/>
                <w:szCs w:val="24"/>
              </w:rPr>
              <w:t>）、粗蛋白（</w:t>
            </w:r>
            <w:r w:rsidRPr="00E53AAC">
              <w:rPr>
                <w:rFonts w:hAnsi="宋体" w:hint="eastAsia"/>
                <w:sz w:val="24"/>
                <w:szCs w:val="24"/>
              </w:rPr>
              <w:t>18.</w:t>
            </w:r>
            <w:r>
              <w:rPr>
                <w:rFonts w:hAnsi="宋体" w:hint="eastAsia"/>
                <w:sz w:val="24"/>
                <w:szCs w:val="24"/>
              </w:rPr>
              <w:t>12</w:t>
            </w:r>
            <w:r w:rsidRPr="00E53AAC">
              <w:rPr>
                <w:rFonts w:hAnsi="宋体" w:hint="eastAsia"/>
                <w:sz w:val="24"/>
                <w:szCs w:val="24"/>
              </w:rPr>
              <w:t>%</w:t>
            </w:r>
            <w:r w:rsidRPr="00E53AAC">
              <w:rPr>
                <w:rFonts w:hAnsi="宋体" w:hint="eastAsia"/>
                <w:sz w:val="24"/>
                <w:szCs w:val="24"/>
              </w:rPr>
              <w:t>，要求大于等于</w:t>
            </w:r>
            <w:r w:rsidRPr="00E53AAC">
              <w:rPr>
                <w:rFonts w:hAnsi="宋体" w:hint="eastAsia"/>
                <w:sz w:val="24"/>
                <w:szCs w:val="24"/>
              </w:rPr>
              <w:t>18%</w:t>
            </w:r>
            <w:r w:rsidRPr="00E53AAC">
              <w:rPr>
                <w:rFonts w:hAnsi="宋体" w:hint="eastAsia"/>
                <w:sz w:val="24"/>
                <w:szCs w:val="24"/>
              </w:rPr>
              <w:t>）、、粗灰分（</w:t>
            </w:r>
            <w:r>
              <w:rPr>
                <w:rFonts w:hAnsi="宋体" w:hint="eastAsia"/>
                <w:sz w:val="24"/>
                <w:szCs w:val="24"/>
              </w:rPr>
              <w:t>6.08</w:t>
            </w:r>
            <w:r w:rsidRPr="00E53AAC">
              <w:rPr>
                <w:rFonts w:hAnsi="宋体" w:hint="eastAsia"/>
                <w:sz w:val="24"/>
                <w:szCs w:val="24"/>
              </w:rPr>
              <w:t>%</w:t>
            </w:r>
            <w:r w:rsidRPr="00E53AAC">
              <w:rPr>
                <w:rFonts w:hAnsi="宋体" w:hint="eastAsia"/>
                <w:sz w:val="24"/>
                <w:szCs w:val="24"/>
              </w:rPr>
              <w:t>，要求小于等于</w:t>
            </w:r>
            <w:r w:rsidRPr="00E53AAC">
              <w:rPr>
                <w:rFonts w:hAnsi="宋体" w:hint="eastAsia"/>
                <w:sz w:val="24"/>
                <w:szCs w:val="24"/>
              </w:rPr>
              <w:t>9%</w:t>
            </w:r>
            <w:r w:rsidRPr="00E53AAC">
              <w:rPr>
                <w:rFonts w:hAnsi="宋体" w:hint="eastAsia"/>
                <w:sz w:val="24"/>
                <w:szCs w:val="24"/>
              </w:rPr>
              <w:t>）、钙（</w:t>
            </w:r>
            <w:r w:rsidRPr="00E53AAC">
              <w:rPr>
                <w:rFonts w:hAnsi="宋体" w:hint="eastAsia"/>
                <w:sz w:val="24"/>
                <w:szCs w:val="24"/>
              </w:rPr>
              <w:t>0.</w:t>
            </w:r>
            <w:r>
              <w:rPr>
                <w:rFonts w:hAnsi="宋体" w:hint="eastAsia"/>
                <w:sz w:val="24"/>
                <w:szCs w:val="24"/>
              </w:rPr>
              <w:t>71</w:t>
            </w:r>
            <w:r w:rsidRPr="00E53AAC">
              <w:rPr>
                <w:rFonts w:hAnsi="宋体" w:hint="eastAsia"/>
                <w:sz w:val="24"/>
                <w:szCs w:val="24"/>
              </w:rPr>
              <w:t>%</w:t>
            </w:r>
            <w:r w:rsidRPr="00E53AAC">
              <w:rPr>
                <w:rFonts w:hAnsi="宋体" w:hint="eastAsia"/>
                <w:sz w:val="24"/>
                <w:szCs w:val="24"/>
              </w:rPr>
              <w:t>，要求</w:t>
            </w:r>
            <w:r w:rsidRPr="00E53AAC">
              <w:rPr>
                <w:rFonts w:hAnsi="宋体" w:hint="eastAsia"/>
                <w:sz w:val="24"/>
                <w:szCs w:val="24"/>
              </w:rPr>
              <w:t>0.4-1.2%</w:t>
            </w:r>
            <w:r w:rsidRPr="00E53AAC">
              <w:rPr>
                <w:rFonts w:hAnsi="宋体" w:hint="eastAsia"/>
                <w:sz w:val="24"/>
                <w:szCs w:val="24"/>
              </w:rPr>
              <w:t>）、磷（</w:t>
            </w:r>
            <w:r w:rsidRPr="00E53AAC">
              <w:rPr>
                <w:rFonts w:hAnsi="宋体" w:hint="eastAsia"/>
                <w:sz w:val="24"/>
                <w:szCs w:val="24"/>
              </w:rPr>
              <w:t>0.</w:t>
            </w:r>
            <w:r>
              <w:rPr>
                <w:rFonts w:hAnsi="宋体" w:hint="eastAsia"/>
                <w:sz w:val="24"/>
                <w:szCs w:val="24"/>
              </w:rPr>
              <w:t>57</w:t>
            </w:r>
            <w:r w:rsidRPr="00E53AAC">
              <w:rPr>
                <w:rFonts w:hAnsi="宋体" w:hint="eastAsia"/>
                <w:sz w:val="24"/>
                <w:szCs w:val="24"/>
              </w:rPr>
              <w:t>%</w:t>
            </w:r>
            <w:r w:rsidRPr="00E53AAC">
              <w:rPr>
                <w:rFonts w:hAnsi="宋体" w:hint="eastAsia"/>
                <w:sz w:val="24"/>
                <w:szCs w:val="24"/>
              </w:rPr>
              <w:t>，要求大于</w:t>
            </w:r>
            <w:r w:rsidRPr="00E53AAC">
              <w:rPr>
                <w:rFonts w:hAnsi="宋体" w:hint="eastAsia"/>
                <w:sz w:val="24"/>
                <w:szCs w:val="24"/>
              </w:rPr>
              <w:t>0.3%</w:t>
            </w:r>
            <w:r w:rsidRPr="00E53AAC">
              <w:rPr>
                <w:rFonts w:hAnsi="宋体" w:hint="eastAsia"/>
                <w:sz w:val="24"/>
                <w:szCs w:val="24"/>
              </w:rPr>
              <w:t>）等进行了检验，判定结果：合格，检验人员曹美英。</w:t>
            </w:r>
          </w:p>
          <w:p w:rsidR="006D243E" w:rsidRPr="00E53AAC" w:rsidRDefault="006D243E" w:rsidP="001776BE">
            <w:pPr>
              <w:spacing w:beforeLines="40" w:afterLines="40"/>
              <w:ind w:firstLineChars="200" w:firstLine="480"/>
              <w:rPr>
                <w:rFonts w:hAnsi="宋体"/>
                <w:sz w:val="24"/>
                <w:szCs w:val="24"/>
              </w:rPr>
            </w:pPr>
            <w:r w:rsidRPr="00E53AAC">
              <w:rPr>
                <w:rFonts w:hAnsi="宋体" w:hint="eastAsia"/>
                <w:sz w:val="24"/>
                <w:szCs w:val="24"/>
              </w:rPr>
              <w:t>暂无授权人员批准或顾客批准放行产品和交付服务的情况。</w:t>
            </w:r>
          </w:p>
          <w:p w:rsidR="006D243E" w:rsidRPr="00830D5A" w:rsidRDefault="006D243E" w:rsidP="001776BE">
            <w:pPr>
              <w:spacing w:beforeLines="40" w:afterLines="40"/>
              <w:ind w:firstLineChars="200" w:firstLine="480"/>
              <w:rPr>
                <w:rFonts w:hAnsi="宋体"/>
                <w:sz w:val="24"/>
                <w:szCs w:val="24"/>
              </w:rPr>
            </w:pPr>
            <w:r w:rsidRPr="00830D5A">
              <w:rPr>
                <w:rFonts w:hAnsi="宋体" w:hint="eastAsia"/>
                <w:sz w:val="24"/>
                <w:szCs w:val="24"/>
              </w:rPr>
              <w:t>4</w:t>
            </w:r>
            <w:r w:rsidRPr="00830D5A">
              <w:rPr>
                <w:rFonts w:hAnsi="宋体" w:hint="eastAsia"/>
                <w:sz w:val="24"/>
                <w:szCs w:val="24"/>
              </w:rPr>
              <w:t>、第三方检验：</w:t>
            </w:r>
          </w:p>
          <w:p w:rsidR="00BF680E" w:rsidRPr="00830D5A" w:rsidRDefault="00830D5A" w:rsidP="001776BE">
            <w:pPr>
              <w:pStyle w:val="ab"/>
              <w:spacing w:beforeLines="40" w:afterLines="40" w:line="240" w:lineRule="auto"/>
              <w:ind w:right="181" w:firstLineChars="200" w:firstLine="480"/>
              <w:rPr>
                <w:rFonts w:hAnsi="宋体"/>
                <w:szCs w:val="24"/>
              </w:rPr>
            </w:pPr>
            <w:r w:rsidRPr="00830D5A">
              <w:rPr>
                <w:rFonts w:hAnsi="宋体" w:hint="eastAsia"/>
                <w:szCs w:val="24"/>
              </w:rPr>
              <w:t>抽查了</w:t>
            </w:r>
            <w:r w:rsidR="00BF680E" w:rsidRPr="00830D5A">
              <w:rPr>
                <w:rFonts w:hAnsi="宋体" w:hint="eastAsia"/>
                <w:szCs w:val="24"/>
              </w:rPr>
              <w:t>20</w:t>
            </w:r>
            <w:r w:rsidR="006F309C" w:rsidRPr="00830D5A">
              <w:rPr>
                <w:rFonts w:hAnsi="宋体" w:hint="eastAsia"/>
                <w:szCs w:val="24"/>
              </w:rPr>
              <w:t>20</w:t>
            </w:r>
            <w:r w:rsidR="00BF680E" w:rsidRPr="00830D5A">
              <w:rPr>
                <w:rFonts w:hAnsi="宋体" w:hint="eastAsia"/>
                <w:szCs w:val="24"/>
              </w:rPr>
              <w:t>.</w:t>
            </w:r>
            <w:r w:rsidRPr="00830D5A">
              <w:rPr>
                <w:rFonts w:hAnsi="宋体" w:hint="eastAsia"/>
                <w:szCs w:val="24"/>
              </w:rPr>
              <w:t>5</w:t>
            </w:r>
            <w:r w:rsidR="00BF680E" w:rsidRPr="00830D5A">
              <w:rPr>
                <w:rFonts w:hAnsi="宋体" w:hint="eastAsia"/>
                <w:szCs w:val="24"/>
              </w:rPr>
              <w:t>.</w:t>
            </w:r>
            <w:r w:rsidRPr="00830D5A">
              <w:rPr>
                <w:rFonts w:hAnsi="宋体" w:hint="eastAsia"/>
                <w:szCs w:val="24"/>
              </w:rPr>
              <w:t>13</w:t>
            </w:r>
            <w:r w:rsidR="006F309C" w:rsidRPr="00830D5A">
              <w:rPr>
                <w:rFonts w:hAnsi="宋体" w:hint="eastAsia"/>
                <w:szCs w:val="24"/>
              </w:rPr>
              <w:t>日</w:t>
            </w:r>
            <w:r w:rsidRPr="00830D5A">
              <w:rPr>
                <w:rFonts w:hAnsi="宋体" w:hint="eastAsia"/>
                <w:szCs w:val="24"/>
              </w:rPr>
              <w:t>40%</w:t>
            </w:r>
            <w:r w:rsidRPr="00830D5A">
              <w:rPr>
                <w:rFonts w:hAnsi="宋体" w:hint="eastAsia"/>
                <w:szCs w:val="24"/>
              </w:rPr>
              <w:t>乳猪浓缩饲料</w:t>
            </w:r>
            <w:r w:rsidR="00BF680E" w:rsidRPr="00830D5A">
              <w:rPr>
                <w:rFonts w:hAnsi="宋体" w:hint="eastAsia"/>
                <w:szCs w:val="24"/>
              </w:rPr>
              <w:t>产品抽检报告，结果合格，检验机构</w:t>
            </w:r>
            <w:r w:rsidRPr="00830D5A">
              <w:rPr>
                <w:rFonts w:hAnsi="宋体" w:hint="eastAsia"/>
                <w:szCs w:val="24"/>
              </w:rPr>
              <w:t>江西省分析测试中心</w:t>
            </w:r>
            <w:r w:rsidR="00BF680E" w:rsidRPr="00830D5A">
              <w:rPr>
                <w:rFonts w:hAnsi="宋体" w:hint="eastAsia"/>
                <w:szCs w:val="24"/>
              </w:rPr>
              <w:t>。</w:t>
            </w:r>
            <w:r w:rsidRPr="00830D5A">
              <w:rPr>
                <w:rFonts w:hAnsi="宋体" w:hint="eastAsia"/>
                <w:szCs w:val="24"/>
              </w:rPr>
              <w:t>（见附件）</w:t>
            </w:r>
          </w:p>
          <w:p w:rsidR="00830D5A" w:rsidRPr="00830D5A" w:rsidRDefault="00830D5A" w:rsidP="001776BE">
            <w:pPr>
              <w:pStyle w:val="ab"/>
              <w:spacing w:beforeLines="40" w:afterLines="40" w:line="240" w:lineRule="auto"/>
              <w:ind w:right="181" w:firstLineChars="200" w:firstLine="480"/>
              <w:rPr>
                <w:rFonts w:hAnsi="宋体"/>
                <w:szCs w:val="24"/>
              </w:rPr>
            </w:pPr>
            <w:r w:rsidRPr="00830D5A">
              <w:rPr>
                <w:rFonts w:hAnsi="宋体" w:hint="eastAsia"/>
                <w:szCs w:val="24"/>
              </w:rPr>
              <w:t>抽查了</w:t>
            </w:r>
            <w:r w:rsidRPr="00830D5A">
              <w:rPr>
                <w:rFonts w:hAnsi="宋体" w:hint="eastAsia"/>
                <w:szCs w:val="24"/>
              </w:rPr>
              <w:t>2020.5.13</w:t>
            </w:r>
            <w:r w:rsidRPr="00830D5A">
              <w:rPr>
                <w:rFonts w:hAnsi="宋体" w:hint="eastAsia"/>
                <w:szCs w:val="24"/>
              </w:rPr>
              <w:t>日乳猪教</w:t>
            </w:r>
            <w:proofErr w:type="gramStart"/>
            <w:r w:rsidRPr="00830D5A">
              <w:rPr>
                <w:rFonts w:hAnsi="宋体" w:hint="eastAsia"/>
                <w:szCs w:val="24"/>
              </w:rPr>
              <w:t>槽配合</w:t>
            </w:r>
            <w:proofErr w:type="gramEnd"/>
            <w:r w:rsidRPr="00830D5A">
              <w:rPr>
                <w:rFonts w:hAnsi="宋体" w:hint="eastAsia"/>
                <w:szCs w:val="24"/>
              </w:rPr>
              <w:t>饲料产品抽检报告，结果合格，检验机构江西省分析测</w:t>
            </w:r>
            <w:r w:rsidRPr="00830D5A">
              <w:rPr>
                <w:rFonts w:hAnsi="宋体" w:hint="eastAsia"/>
                <w:szCs w:val="24"/>
              </w:rPr>
              <w:lastRenderedPageBreak/>
              <w:t>试中心。（见附件）</w:t>
            </w:r>
          </w:p>
          <w:p w:rsidR="006F309C" w:rsidRPr="006F309C" w:rsidRDefault="00830D5A" w:rsidP="001776BE">
            <w:pPr>
              <w:pStyle w:val="ab"/>
              <w:spacing w:beforeLines="40" w:afterLines="40" w:line="240" w:lineRule="auto"/>
              <w:ind w:right="181" w:firstLineChars="200" w:firstLine="480"/>
              <w:rPr>
                <w:rFonts w:eastAsiaTheme="minorEastAsia"/>
                <w:snapToGrid w:val="0"/>
                <w:color w:val="000000"/>
                <w:w w:val="0"/>
                <w:sz w:val="0"/>
                <w:szCs w:val="0"/>
                <w:u w:color="000000"/>
                <w:bdr w:val="none" w:sz="0" w:space="0" w:color="000000"/>
                <w:shd w:val="clear" w:color="000000" w:fill="000000"/>
              </w:rPr>
            </w:pPr>
            <w:r w:rsidRPr="00830D5A">
              <w:rPr>
                <w:rFonts w:hAnsi="宋体" w:hint="eastAsia"/>
                <w:szCs w:val="24"/>
              </w:rPr>
              <w:t>抽查了</w:t>
            </w:r>
            <w:r w:rsidRPr="00830D5A">
              <w:rPr>
                <w:rFonts w:hAnsi="宋体" w:hint="eastAsia"/>
                <w:szCs w:val="24"/>
              </w:rPr>
              <w:t>2020.5.13</w:t>
            </w:r>
            <w:r w:rsidRPr="00830D5A">
              <w:rPr>
                <w:rFonts w:hAnsi="宋体" w:hint="eastAsia"/>
                <w:szCs w:val="24"/>
              </w:rPr>
              <w:t>日</w:t>
            </w:r>
            <w:r w:rsidRPr="00830D5A">
              <w:rPr>
                <w:rFonts w:hAnsi="宋体" w:hint="eastAsia"/>
                <w:szCs w:val="24"/>
              </w:rPr>
              <w:t>8%</w:t>
            </w:r>
            <w:r w:rsidRPr="00830D5A">
              <w:rPr>
                <w:rFonts w:hAnsi="宋体" w:hint="eastAsia"/>
                <w:szCs w:val="24"/>
              </w:rPr>
              <w:t>小猪用复合预混合饲料产品抽检报告，结果合格，检验机构江西省分析测试中心。（见附件）</w:t>
            </w:r>
          </w:p>
          <w:p w:rsidR="006D243E" w:rsidRPr="00FA48E9" w:rsidRDefault="006703D7" w:rsidP="001776BE">
            <w:pPr>
              <w:pStyle w:val="ab"/>
              <w:spacing w:beforeLines="40" w:afterLines="40" w:line="240" w:lineRule="auto"/>
              <w:ind w:right="181" w:firstLineChars="200" w:firstLine="480"/>
              <w:rPr>
                <w:rFonts w:hAnsi="宋体"/>
                <w:szCs w:val="24"/>
              </w:rPr>
            </w:pPr>
            <w:r>
              <w:rPr>
                <w:rFonts w:hAnsi="宋体"/>
                <w:szCs w:val="24"/>
              </w:rPr>
              <w:pict>
                <v:shape id="_x0000_s1026" style="position:absolute;left:0;text-align:left;margin-left:2056.65pt;margin-top:8449.85pt;width:0;height:0;z-index:251675648;mso-position-horizontal-relative:text;mso-position-vertical-relative:text;mso-width-relative:page;mso-height-relative:page" coordorigin="5270,21082" coordsize="1,1" path="m5270,21082r,e" filled="f" strokeweight="1pt">
                  <v:stroke endcap="round"/>
                  <v:path shadowok="f" o:extrusionok="f" fillok="f" insetpenok="f"/>
                  <o:lock v:ext="edit" rotation="t" aspectratio="t" verticies="t" text="t" shapetype="t"/>
                  <o:ink i="ACQdAgICAxVIEUUjGwI5iwBGIxsCOYsAVw0AAAAKBwEOUlgQUlo=&#10;" annotation="t"/>
                </v:shape>
              </w:pict>
            </w:r>
            <w:r w:rsidR="006D243E" w:rsidRPr="00FA48E9">
              <w:rPr>
                <w:rFonts w:hAnsi="宋体" w:hint="eastAsia"/>
                <w:szCs w:val="24"/>
              </w:rPr>
              <w:t>通过上述记录了解到，组织对产品实现的各过程进行了有效的监视测量，产品必须经检验合格才能交付，确保能满足顾客对产品的质量要求。</w:t>
            </w:r>
          </w:p>
          <w:p w:rsidR="006D243E" w:rsidRPr="006D243E" w:rsidRDefault="00BF680E" w:rsidP="001776BE">
            <w:pPr>
              <w:pStyle w:val="ab"/>
              <w:spacing w:beforeLines="40" w:afterLines="40" w:line="240" w:lineRule="auto"/>
              <w:ind w:right="181" w:firstLineChars="200" w:firstLine="480"/>
              <w:rPr>
                <w:rFonts w:hAnsi="宋体"/>
                <w:szCs w:val="24"/>
                <w:highlight w:val="yellow"/>
              </w:rPr>
            </w:pPr>
            <w:r w:rsidRPr="00FA48E9">
              <w:rPr>
                <w:rFonts w:hAnsi="宋体" w:hint="eastAsia"/>
                <w:szCs w:val="24"/>
              </w:rPr>
              <w:t>公司产品的监视和测量控制基本符合规定要求。</w:t>
            </w:r>
            <w:r w:rsidRPr="00FA48E9">
              <w:rPr>
                <w:rFonts w:hAnsi="宋体"/>
                <w:szCs w:val="24"/>
              </w:rPr>
              <w:t xml:space="preserve"> </w:t>
            </w:r>
          </w:p>
        </w:tc>
        <w:tc>
          <w:tcPr>
            <w:tcW w:w="1585" w:type="dxa"/>
          </w:tcPr>
          <w:p w:rsidR="006D243E" w:rsidRPr="00AF4F3C" w:rsidRDefault="006D243E" w:rsidP="006D243E">
            <w:pPr>
              <w:spacing w:line="360" w:lineRule="auto"/>
              <w:rPr>
                <w:rFonts w:hAnsi="宋体"/>
                <w:sz w:val="24"/>
                <w:szCs w:val="24"/>
              </w:rPr>
            </w:pPr>
          </w:p>
        </w:tc>
      </w:tr>
      <w:tr w:rsidR="006D243E" w:rsidRPr="00F05FA5" w:rsidTr="006D243E">
        <w:trPr>
          <w:trHeight w:val="1101"/>
        </w:trPr>
        <w:tc>
          <w:tcPr>
            <w:tcW w:w="1809" w:type="dxa"/>
            <w:vAlign w:val="center"/>
          </w:tcPr>
          <w:p w:rsidR="006D243E" w:rsidRPr="00FA48E9" w:rsidRDefault="006D243E" w:rsidP="006D243E">
            <w:pPr>
              <w:spacing w:line="360" w:lineRule="auto"/>
              <w:jc w:val="center"/>
              <w:rPr>
                <w:rFonts w:asciiTheme="minorEastAsia" w:eastAsiaTheme="minorEastAsia" w:hAnsiTheme="minorEastAsia" w:cs="楷体"/>
                <w:szCs w:val="21"/>
              </w:rPr>
            </w:pPr>
            <w:r w:rsidRPr="00FA48E9">
              <w:rPr>
                <w:rFonts w:asciiTheme="minorEastAsia" w:eastAsiaTheme="minorEastAsia" w:hAnsiTheme="minorEastAsia" w:cs="楷体" w:hint="eastAsia"/>
                <w:szCs w:val="21"/>
              </w:rPr>
              <w:lastRenderedPageBreak/>
              <w:t>不合格输出的控制</w:t>
            </w:r>
          </w:p>
        </w:tc>
        <w:tc>
          <w:tcPr>
            <w:tcW w:w="1311" w:type="dxa"/>
            <w:vAlign w:val="center"/>
          </w:tcPr>
          <w:p w:rsidR="006D243E" w:rsidRPr="00FA48E9" w:rsidRDefault="006D243E" w:rsidP="006D243E">
            <w:pPr>
              <w:tabs>
                <w:tab w:val="left" w:pos="7380"/>
              </w:tabs>
              <w:spacing w:line="360" w:lineRule="auto"/>
              <w:rPr>
                <w:sz w:val="24"/>
                <w:szCs w:val="24"/>
              </w:rPr>
            </w:pPr>
            <w:r w:rsidRPr="00FA48E9">
              <w:rPr>
                <w:sz w:val="24"/>
                <w:szCs w:val="24"/>
              </w:rPr>
              <w:t>Q8.7</w:t>
            </w:r>
          </w:p>
        </w:tc>
        <w:tc>
          <w:tcPr>
            <w:tcW w:w="10004" w:type="dxa"/>
            <w:vAlign w:val="center"/>
          </w:tcPr>
          <w:p w:rsidR="006D243E" w:rsidRPr="00C7405E" w:rsidRDefault="006D243E" w:rsidP="001776BE">
            <w:pPr>
              <w:spacing w:beforeLines="40" w:afterLines="40"/>
              <w:ind w:firstLineChars="200" w:firstLine="480"/>
              <w:rPr>
                <w:rFonts w:hAnsi="宋体"/>
                <w:sz w:val="24"/>
                <w:szCs w:val="24"/>
              </w:rPr>
            </w:pPr>
            <w:r w:rsidRPr="00C7405E">
              <w:rPr>
                <w:rFonts w:hAnsi="宋体" w:hint="eastAsia"/>
                <w:sz w:val="24"/>
                <w:szCs w:val="24"/>
              </w:rPr>
              <w:t>提供的《不合格品控制程序》中规定了对不合格品的标识、记录、隔离、记录和处置的控制要求。采购检验中发现的不合格，要求做好相应的标识，并及时通知采购人员作退</w:t>
            </w:r>
            <w:r w:rsidRPr="00C7405E">
              <w:rPr>
                <w:rFonts w:hAnsi="宋体" w:hint="eastAsia"/>
                <w:sz w:val="24"/>
                <w:szCs w:val="24"/>
              </w:rPr>
              <w:t>/</w:t>
            </w:r>
            <w:r w:rsidRPr="00C7405E">
              <w:rPr>
                <w:rFonts w:hAnsi="宋体" w:hint="eastAsia"/>
                <w:sz w:val="24"/>
                <w:szCs w:val="24"/>
              </w:rPr>
              <w:t>换货处理，生产过程和产品检验过程中发现的少量不合格品作返工、返修和报废处理，批量的不合格品要求填写“不合格品报告”，记录不合格品名称、规格</w:t>
            </w:r>
            <w:r w:rsidRPr="00C7405E">
              <w:rPr>
                <w:rFonts w:hAnsi="宋体" w:hint="eastAsia"/>
                <w:sz w:val="24"/>
                <w:szCs w:val="24"/>
              </w:rPr>
              <w:t>/</w:t>
            </w:r>
            <w:r w:rsidRPr="00C7405E">
              <w:rPr>
                <w:rFonts w:hAnsi="宋体" w:hint="eastAsia"/>
                <w:sz w:val="24"/>
                <w:szCs w:val="24"/>
              </w:rPr>
              <w:t>型号、数量、不合格事实、评审处置措施，验证结果等</w:t>
            </w:r>
            <w:r w:rsidR="00DE65E3" w:rsidRPr="00C7405E">
              <w:rPr>
                <w:rFonts w:hAnsi="宋体" w:hint="eastAsia"/>
                <w:sz w:val="24"/>
                <w:szCs w:val="24"/>
              </w:rPr>
              <w:t>，</w:t>
            </w:r>
            <w:r w:rsidR="00DE65E3" w:rsidRPr="00C7405E">
              <w:rPr>
                <w:rFonts w:eastAsiaTheme="minorEastAsia" w:hAnsiTheme="minorEastAsia" w:hint="eastAsia"/>
                <w:sz w:val="24"/>
                <w:szCs w:val="24"/>
              </w:rPr>
              <w:t>销售过程不合格品处置：一般返工处理；</w:t>
            </w:r>
            <w:r w:rsidRPr="00C7405E">
              <w:rPr>
                <w:rFonts w:hAnsi="宋体" w:hint="eastAsia"/>
                <w:sz w:val="24"/>
                <w:szCs w:val="24"/>
              </w:rPr>
              <w:t>。</w:t>
            </w:r>
          </w:p>
          <w:p w:rsidR="006D243E" w:rsidRPr="00C7405E" w:rsidRDefault="00DE65E3" w:rsidP="001776BE">
            <w:pPr>
              <w:spacing w:beforeLines="40" w:afterLines="40"/>
              <w:ind w:firstLineChars="200" w:firstLine="480"/>
              <w:rPr>
                <w:rFonts w:hAnsi="宋体"/>
                <w:sz w:val="24"/>
                <w:szCs w:val="24"/>
              </w:rPr>
            </w:pPr>
            <w:r w:rsidRPr="00C7405E">
              <w:rPr>
                <w:rFonts w:hAnsi="宋体"/>
                <w:sz w:val="24"/>
                <w:szCs w:val="24"/>
              </w:rPr>
              <w:t>抽查</w:t>
            </w:r>
            <w:r w:rsidR="00E53AAC" w:rsidRPr="00C7405E">
              <w:rPr>
                <w:rFonts w:hAnsi="宋体"/>
                <w:sz w:val="24"/>
                <w:szCs w:val="24"/>
              </w:rPr>
              <w:t>品质异常单</w:t>
            </w:r>
            <w:r w:rsidRPr="00C7405E">
              <w:rPr>
                <w:rFonts w:hAnsi="宋体"/>
                <w:sz w:val="24"/>
                <w:szCs w:val="24"/>
              </w:rPr>
              <w:t>：</w:t>
            </w:r>
            <w:r w:rsidR="00E53AAC" w:rsidRPr="00C7405E">
              <w:rPr>
                <w:rFonts w:hAnsi="宋体" w:hint="eastAsia"/>
                <w:sz w:val="24"/>
                <w:szCs w:val="24"/>
              </w:rPr>
              <w:t>2020-6-15</w:t>
            </w:r>
            <w:r w:rsidR="00E53AAC" w:rsidRPr="00C7405E">
              <w:rPr>
                <w:rFonts w:hAnsi="宋体" w:hint="eastAsia"/>
                <w:sz w:val="24"/>
                <w:szCs w:val="24"/>
              </w:rPr>
              <w:t>，采购原材料石粉，供应商：德安华美，批量：</w:t>
            </w:r>
            <w:r w:rsidR="00E53AAC" w:rsidRPr="00C7405E">
              <w:rPr>
                <w:rFonts w:hAnsi="宋体" w:hint="eastAsia"/>
                <w:sz w:val="24"/>
                <w:szCs w:val="24"/>
              </w:rPr>
              <w:t>3</w:t>
            </w:r>
            <w:r w:rsidR="00E53AAC" w:rsidRPr="00C7405E">
              <w:rPr>
                <w:rFonts w:hAnsi="宋体" w:hint="eastAsia"/>
                <w:sz w:val="24"/>
                <w:szCs w:val="24"/>
              </w:rPr>
              <w:t>吨，进料检验时发现水分</w:t>
            </w:r>
            <w:r w:rsidR="00E53AAC" w:rsidRPr="00C7405E">
              <w:rPr>
                <w:rFonts w:hAnsi="宋体" w:hint="eastAsia"/>
                <w:sz w:val="24"/>
                <w:szCs w:val="24"/>
              </w:rPr>
              <w:t>0.85%</w:t>
            </w:r>
            <w:r w:rsidR="00E53AAC" w:rsidRPr="00C7405E">
              <w:rPr>
                <w:rFonts w:hAnsi="宋体" w:hint="eastAsia"/>
                <w:sz w:val="24"/>
                <w:szCs w:val="24"/>
              </w:rPr>
              <w:t>，超过标准</w:t>
            </w:r>
            <w:r w:rsidR="00E53AAC" w:rsidRPr="00C7405E">
              <w:rPr>
                <w:rFonts w:hAnsi="宋体" w:hint="eastAsia"/>
                <w:sz w:val="24"/>
                <w:szCs w:val="24"/>
              </w:rPr>
              <w:t>0.35%</w:t>
            </w:r>
            <w:r w:rsidR="00E53AAC" w:rsidRPr="00C7405E">
              <w:rPr>
                <w:rFonts w:hAnsi="宋体" w:hint="eastAsia"/>
                <w:sz w:val="24"/>
                <w:szCs w:val="24"/>
              </w:rPr>
              <w:t>，不符合要求；处理措施：退货，要求供应商提供</w:t>
            </w:r>
            <w:r w:rsidR="001776BE">
              <w:rPr>
                <w:rFonts w:hAnsi="宋体" w:hint="eastAsia"/>
                <w:sz w:val="24"/>
                <w:szCs w:val="24"/>
              </w:rPr>
              <w:t>改善方案。不良原因：混合过程烘干未按要求操作，造成水分超标，培训</w:t>
            </w:r>
            <w:r w:rsidR="00E53AAC" w:rsidRPr="00C7405E">
              <w:rPr>
                <w:rFonts w:hAnsi="宋体" w:hint="eastAsia"/>
                <w:sz w:val="24"/>
                <w:szCs w:val="24"/>
              </w:rPr>
              <w:t>员工</w:t>
            </w:r>
            <w:r w:rsidR="001776BE">
              <w:rPr>
                <w:rFonts w:hAnsi="宋体" w:hint="eastAsia"/>
                <w:sz w:val="24"/>
                <w:szCs w:val="24"/>
              </w:rPr>
              <w:t>质量意识并</w:t>
            </w:r>
            <w:r w:rsidR="00E53AAC" w:rsidRPr="00C7405E">
              <w:rPr>
                <w:rFonts w:hAnsi="宋体" w:hint="eastAsia"/>
                <w:sz w:val="24"/>
                <w:szCs w:val="24"/>
              </w:rPr>
              <w:t>按作业指导书操作；</w:t>
            </w:r>
          </w:p>
          <w:p w:rsidR="00E53AAC" w:rsidRPr="00DE65E3" w:rsidRDefault="00E53AAC" w:rsidP="001776BE">
            <w:pPr>
              <w:spacing w:beforeLines="40" w:afterLines="40"/>
              <w:ind w:firstLineChars="200" w:firstLine="480"/>
              <w:rPr>
                <w:rFonts w:hAnsi="宋体"/>
                <w:sz w:val="24"/>
                <w:szCs w:val="24"/>
              </w:rPr>
            </w:pPr>
            <w:r w:rsidRPr="00C7405E">
              <w:rPr>
                <w:rFonts w:hAnsi="宋体" w:hint="eastAsia"/>
                <w:sz w:val="24"/>
                <w:szCs w:val="24"/>
              </w:rPr>
              <w:t>改善跟进：后续</w:t>
            </w:r>
            <w:r w:rsidRPr="00C7405E">
              <w:rPr>
                <w:rFonts w:hAnsi="宋体" w:hint="eastAsia"/>
                <w:sz w:val="24"/>
                <w:szCs w:val="24"/>
              </w:rPr>
              <w:t>2020.7</w:t>
            </w:r>
            <w:r w:rsidRPr="00C7405E">
              <w:rPr>
                <w:rFonts w:hAnsi="宋体" w:hint="eastAsia"/>
                <w:sz w:val="24"/>
                <w:szCs w:val="24"/>
              </w:rPr>
              <w:t>月、</w:t>
            </w:r>
            <w:r w:rsidRPr="00C7405E">
              <w:rPr>
                <w:rFonts w:hAnsi="宋体" w:hint="eastAsia"/>
                <w:sz w:val="24"/>
                <w:szCs w:val="24"/>
              </w:rPr>
              <w:t>8</w:t>
            </w:r>
            <w:r w:rsidRPr="00C7405E">
              <w:rPr>
                <w:rFonts w:hAnsi="宋体" w:hint="eastAsia"/>
                <w:sz w:val="24"/>
                <w:szCs w:val="24"/>
              </w:rPr>
              <w:t>月</w:t>
            </w:r>
            <w:proofErr w:type="gramStart"/>
            <w:r w:rsidRPr="00C7405E">
              <w:rPr>
                <w:rFonts w:hAnsi="宋体" w:hint="eastAsia"/>
                <w:sz w:val="24"/>
                <w:szCs w:val="24"/>
              </w:rPr>
              <w:t>此供应</w:t>
            </w:r>
            <w:proofErr w:type="gramEnd"/>
            <w:r w:rsidRPr="00C7405E">
              <w:rPr>
                <w:rFonts w:hAnsi="宋体" w:hint="eastAsia"/>
                <w:sz w:val="24"/>
                <w:szCs w:val="24"/>
              </w:rPr>
              <w:t>商来料</w:t>
            </w:r>
            <w:r w:rsidR="001776BE">
              <w:rPr>
                <w:rFonts w:hAnsi="宋体" w:hint="eastAsia"/>
                <w:sz w:val="24"/>
                <w:szCs w:val="24"/>
              </w:rPr>
              <w:t>共</w:t>
            </w:r>
            <w:r w:rsidR="001776BE">
              <w:rPr>
                <w:rFonts w:hAnsi="宋体" w:hint="eastAsia"/>
                <w:sz w:val="24"/>
                <w:szCs w:val="24"/>
              </w:rPr>
              <w:t>11</w:t>
            </w:r>
            <w:r w:rsidR="001776BE">
              <w:rPr>
                <w:rFonts w:hAnsi="宋体" w:hint="eastAsia"/>
                <w:sz w:val="24"/>
                <w:szCs w:val="24"/>
              </w:rPr>
              <w:t>吨，经检验</w:t>
            </w:r>
            <w:r w:rsidRPr="00C7405E">
              <w:rPr>
                <w:rFonts w:hAnsi="宋体" w:hint="eastAsia"/>
                <w:sz w:val="24"/>
                <w:szCs w:val="24"/>
              </w:rPr>
              <w:t>产品合格，无水分超标情况，</w:t>
            </w:r>
            <w:r w:rsidR="001776BE">
              <w:rPr>
                <w:rFonts w:hAnsi="宋体" w:hint="eastAsia"/>
                <w:sz w:val="24"/>
                <w:szCs w:val="24"/>
              </w:rPr>
              <w:t>对不符合给予结案</w:t>
            </w:r>
            <w:r w:rsidRPr="00C7405E">
              <w:rPr>
                <w:rFonts w:hAnsi="宋体" w:hint="eastAsia"/>
                <w:sz w:val="24"/>
                <w:szCs w:val="24"/>
              </w:rPr>
              <w:t>，跟进人：曹美英</w:t>
            </w:r>
            <w:r w:rsidRPr="00C7405E">
              <w:rPr>
                <w:rFonts w:hAnsi="宋体" w:hint="eastAsia"/>
                <w:sz w:val="24"/>
                <w:szCs w:val="24"/>
              </w:rPr>
              <w:t>2020-8-12</w:t>
            </w:r>
            <w:r w:rsidRPr="00C7405E">
              <w:rPr>
                <w:rFonts w:hAnsi="宋体" w:hint="eastAsia"/>
                <w:sz w:val="24"/>
                <w:szCs w:val="24"/>
              </w:rPr>
              <w:t>。</w:t>
            </w:r>
          </w:p>
        </w:tc>
        <w:tc>
          <w:tcPr>
            <w:tcW w:w="1585" w:type="dxa"/>
            <w:vAlign w:val="center"/>
          </w:tcPr>
          <w:p w:rsidR="00CD747A" w:rsidRPr="00981269" w:rsidRDefault="00CD747A" w:rsidP="00CD747A">
            <w:pPr>
              <w:spacing w:line="360" w:lineRule="auto"/>
              <w:rPr>
                <w:rFonts w:asciiTheme="minorEastAsia" w:eastAsiaTheme="minorEastAsia" w:hAnsiTheme="minorEastAsia" w:cs="楷体"/>
                <w:szCs w:val="21"/>
              </w:rPr>
            </w:pPr>
          </w:p>
        </w:tc>
      </w:tr>
    </w:tbl>
    <w:p w:rsidR="00785FBB" w:rsidRDefault="00F05FA5">
      <w:pPr>
        <w:rPr>
          <w:rFonts w:ascii="楷体" w:eastAsia="楷体" w:hAnsi="楷体"/>
        </w:rPr>
      </w:pPr>
      <w:r>
        <w:rPr>
          <w:rFonts w:ascii="楷体" w:eastAsia="楷体" w:hAnsi="楷体"/>
        </w:rPr>
        <w:ptab w:relativeTo="margin" w:alignment="center" w:leader="none"/>
      </w:r>
    </w:p>
    <w:p w:rsidR="00785FBB" w:rsidRDefault="00785FBB">
      <w:pPr>
        <w:spacing w:line="360" w:lineRule="auto"/>
        <w:ind w:firstLineChars="1600" w:firstLine="5760"/>
        <w:rPr>
          <w:rFonts w:ascii="楷体" w:eastAsia="楷体" w:hAnsi="楷体"/>
          <w:bCs/>
          <w:sz w:val="36"/>
          <w:szCs w:val="36"/>
        </w:rPr>
      </w:pPr>
    </w:p>
    <w:p w:rsidR="00785FBB" w:rsidRDefault="00F05FA5">
      <w:pPr>
        <w:pStyle w:val="a5"/>
        <w:rPr>
          <w:rFonts w:ascii="楷体" w:eastAsia="楷体" w:hAnsi="楷体"/>
        </w:rPr>
      </w:pPr>
      <w:r>
        <w:rPr>
          <w:rFonts w:ascii="楷体" w:eastAsia="楷体" w:hAnsi="楷体" w:hint="eastAsia"/>
        </w:rPr>
        <w:t>说明：不符合标注N</w:t>
      </w:r>
    </w:p>
    <w:sectPr w:rsidR="00785FBB" w:rsidSect="00785FBB">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E4E" w:rsidRDefault="00016E4E" w:rsidP="00785FBB">
      <w:r>
        <w:separator/>
      </w:r>
    </w:p>
  </w:endnote>
  <w:endnote w:type="continuationSeparator" w:id="1">
    <w:p w:rsidR="00016E4E" w:rsidRDefault="00016E4E" w:rsidP="0078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16E4E" w:rsidRDefault="006703D7">
            <w:pPr>
              <w:pStyle w:val="a5"/>
              <w:jc w:val="center"/>
            </w:pPr>
            <w:r>
              <w:rPr>
                <w:b/>
                <w:sz w:val="24"/>
                <w:szCs w:val="24"/>
              </w:rPr>
              <w:fldChar w:fldCharType="begin"/>
            </w:r>
            <w:r w:rsidR="00016E4E">
              <w:rPr>
                <w:b/>
              </w:rPr>
              <w:instrText>PAGE</w:instrText>
            </w:r>
            <w:r>
              <w:rPr>
                <w:b/>
                <w:sz w:val="24"/>
                <w:szCs w:val="24"/>
              </w:rPr>
              <w:fldChar w:fldCharType="separate"/>
            </w:r>
            <w:r w:rsidR="001776BE">
              <w:rPr>
                <w:b/>
                <w:noProof/>
              </w:rPr>
              <w:t>1</w:t>
            </w:r>
            <w:r>
              <w:rPr>
                <w:b/>
                <w:sz w:val="24"/>
                <w:szCs w:val="24"/>
              </w:rPr>
              <w:fldChar w:fldCharType="end"/>
            </w:r>
            <w:r w:rsidR="00016E4E">
              <w:rPr>
                <w:lang w:val="zh-CN"/>
              </w:rPr>
              <w:t xml:space="preserve">/ </w:t>
            </w:r>
            <w:r>
              <w:rPr>
                <w:b/>
                <w:sz w:val="24"/>
                <w:szCs w:val="24"/>
              </w:rPr>
              <w:fldChar w:fldCharType="begin"/>
            </w:r>
            <w:r w:rsidR="00016E4E">
              <w:rPr>
                <w:b/>
              </w:rPr>
              <w:instrText>NUMPAGES</w:instrText>
            </w:r>
            <w:r>
              <w:rPr>
                <w:b/>
                <w:sz w:val="24"/>
                <w:szCs w:val="24"/>
              </w:rPr>
              <w:fldChar w:fldCharType="separate"/>
            </w:r>
            <w:r w:rsidR="001776BE">
              <w:rPr>
                <w:b/>
                <w:noProof/>
              </w:rPr>
              <w:t>8</w:t>
            </w:r>
            <w:r>
              <w:rPr>
                <w:b/>
                <w:sz w:val="24"/>
                <w:szCs w:val="24"/>
              </w:rPr>
              <w:fldChar w:fldCharType="end"/>
            </w:r>
          </w:p>
        </w:sdtContent>
      </w:sdt>
    </w:sdtContent>
  </w:sdt>
  <w:p w:rsidR="00016E4E" w:rsidRDefault="00016E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E4E" w:rsidRDefault="00016E4E" w:rsidP="00785FBB">
      <w:r>
        <w:separator/>
      </w:r>
    </w:p>
  </w:footnote>
  <w:footnote w:type="continuationSeparator" w:id="1">
    <w:p w:rsidR="00016E4E" w:rsidRDefault="00016E4E" w:rsidP="00785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4E" w:rsidRDefault="00016E4E">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16E4E" w:rsidRDefault="006703D7">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16E4E" w:rsidRDefault="00016E4E">
                <w:r>
                  <w:rPr>
                    <w:rFonts w:hint="eastAsia"/>
                    <w:sz w:val="18"/>
                    <w:szCs w:val="18"/>
                  </w:rPr>
                  <w:t>ISC-B-II-31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16E4E">
      <w:rPr>
        <w:rStyle w:val="CharChar1"/>
        <w:rFonts w:hint="default"/>
        <w:w w:val="90"/>
      </w:rPr>
      <w:t xml:space="preserve">Beijing International Standard united Certification </w:t>
    </w:r>
    <w:proofErr w:type="spellStart"/>
    <w:r w:rsidR="00016E4E">
      <w:rPr>
        <w:rStyle w:val="CharChar1"/>
        <w:rFonts w:hint="default"/>
        <w:w w:val="90"/>
      </w:rPr>
      <w:t>Co.</w:t>
    </w:r>
    <w:proofErr w:type="gramStart"/>
    <w:r w:rsidR="00016E4E">
      <w:rPr>
        <w:rStyle w:val="CharChar1"/>
        <w:rFonts w:hint="default"/>
        <w:w w:val="90"/>
      </w:rPr>
      <w:t>,Ltd</w:t>
    </w:r>
    <w:proofErr w:type="spellEnd"/>
    <w:proofErr w:type="gramEnd"/>
    <w:r w:rsidR="00016E4E">
      <w:rPr>
        <w:rStyle w:val="CharChar1"/>
        <w:rFonts w:hint="default"/>
        <w:w w:val="90"/>
      </w:rPr>
      <w:t>.</w:t>
    </w:r>
  </w:p>
  <w:p w:rsidR="00016E4E" w:rsidRDefault="00016E4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8A8C"/>
    <w:multiLevelType w:val="singleLevel"/>
    <w:tmpl w:val="33638A8C"/>
    <w:lvl w:ilvl="0">
      <w:start w:val="5"/>
      <w:numFmt w:val="decimal"/>
      <w:suff w:val="nothing"/>
      <w:lvlText w:val="%1、"/>
      <w:lvlJc w:val="left"/>
    </w:lvl>
  </w:abstractNum>
  <w:abstractNum w:abstractNumId="1">
    <w:nsid w:val="3896230D"/>
    <w:multiLevelType w:val="singleLevel"/>
    <w:tmpl w:val="00000000"/>
    <w:lvl w:ilvl="0">
      <w:start w:val="1"/>
      <w:numFmt w:val="decimal"/>
      <w:suff w:val="nothing"/>
      <w:lvlText w:val="%1、"/>
      <w:lvlJc w:val="left"/>
    </w:lvl>
  </w:abstractNum>
  <w:abstractNum w:abstractNumId="2">
    <w:nsid w:val="6AD65455"/>
    <w:multiLevelType w:val="multilevel"/>
    <w:tmpl w:val="6AD6545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CEA79DE"/>
    <w:multiLevelType w:val="multilevel"/>
    <w:tmpl w:val="7CEA79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817"/>
    <w:rsid w:val="00005AA6"/>
    <w:rsid w:val="00007C97"/>
    <w:rsid w:val="00016E4E"/>
    <w:rsid w:val="000214B6"/>
    <w:rsid w:val="0002531E"/>
    <w:rsid w:val="0003373A"/>
    <w:rsid w:val="000363EC"/>
    <w:rsid w:val="0004069A"/>
    <w:rsid w:val="000412F6"/>
    <w:rsid w:val="00045270"/>
    <w:rsid w:val="00046121"/>
    <w:rsid w:val="0004642B"/>
    <w:rsid w:val="00047E49"/>
    <w:rsid w:val="00050685"/>
    <w:rsid w:val="0005199E"/>
    <w:rsid w:val="0005697E"/>
    <w:rsid w:val="000579CF"/>
    <w:rsid w:val="00066432"/>
    <w:rsid w:val="00072B81"/>
    <w:rsid w:val="00076CD3"/>
    <w:rsid w:val="00080C1D"/>
    <w:rsid w:val="00082216"/>
    <w:rsid w:val="00082398"/>
    <w:rsid w:val="00083721"/>
    <w:rsid w:val="000849D2"/>
    <w:rsid w:val="00097CAB"/>
    <w:rsid w:val="000A538C"/>
    <w:rsid w:val="000A5E44"/>
    <w:rsid w:val="000A6DBF"/>
    <w:rsid w:val="000A7044"/>
    <w:rsid w:val="000B0541"/>
    <w:rsid w:val="000B1394"/>
    <w:rsid w:val="000B2E9C"/>
    <w:rsid w:val="000B40BD"/>
    <w:rsid w:val="000C123B"/>
    <w:rsid w:val="000C151C"/>
    <w:rsid w:val="000D5401"/>
    <w:rsid w:val="000D5976"/>
    <w:rsid w:val="000D5BE4"/>
    <w:rsid w:val="000D697A"/>
    <w:rsid w:val="000E0D91"/>
    <w:rsid w:val="000E2B32"/>
    <w:rsid w:val="000E2B69"/>
    <w:rsid w:val="000E2E09"/>
    <w:rsid w:val="000E2FCD"/>
    <w:rsid w:val="000E4B40"/>
    <w:rsid w:val="000E7848"/>
    <w:rsid w:val="000E7EF7"/>
    <w:rsid w:val="000F2483"/>
    <w:rsid w:val="000F35F1"/>
    <w:rsid w:val="000F7D53"/>
    <w:rsid w:val="0010182C"/>
    <w:rsid w:val="00101F08"/>
    <w:rsid w:val="001022F1"/>
    <w:rsid w:val="001037D5"/>
    <w:rsid w:val="0010381F"/>
    <w:rsid w:val="00106B0C"/>
    <w:rsid w:val="00107942"/>
    <w:rsid w:val="001103A2"/>
    <w:rsid w:val="00111BFD"/>
    <w:rsid w:val="00112860"/>
    <w:rsid w:val="00112EBF"/>
    <w:rsid w:val="00112EF4"/>
    <w:rsid w:val="001302DD"/>
    <w:rsid w:val="00145688"/>
    <w:rsid w:val="001478E0"/>
    <w:rsid w:val="00150852"/>
    <w:rsid w:val="0015203B"/>
    <w:rsid w:val="00152F47"/>
    <w:rsid w:val="001555E4"/>
    <w:rsid w:val="00160A2C"/>
    <w:rsid w:val="00161106"/>
    <w:rsid w:val="001677C1"/>
    <w:rsid w:val="001714F7"/>
    <w:rsid w:val="00171DF0"/>
    <w:rsid w:val="001737D0"/>
    <w:rsid w:val="00173DEB"/>
    <w:rsid w:val="00176F70"/>
    <w:rsid w:val="001776BE"/>
    <w:rsid w:val="00182C8F"/>
    <w:rsid w:val="00183D74"/>
    <w:rsid w:val="001904A8"/>
    <w:rsid w:val="001918ED"/>
    <w:rsid w:val="00192A7F"/>
    <w:rsid w:val="001955CD"/>
    <w:rsid w:val="001A2536"/>
    <w:rsid w:val="001A2D7F"/>
    <w:rsid w:val="001A3DF8"/>
    <w:rsid w:val="001A572D"/>
    <w:rsid w:val="001A78C2"/>
    <w:rsid w:val="001B6CE1"/>
    <w:rsid w:val="001C1FDD"/>
    <w:rsid w:val="001C2D29"/>
    <w:rsid w:val="001C724A"/>
    <w:rsid w:val="001C74CE"/>
    <w:rsid w:val="001D0C82"/>
    <w:rsid w:val="001D318E"/>
    <w:rsid w:val="001D4861"/>
    <w:rsid w:val="001D4AD8"/>
    <w:rsid w:val="001D54FF"/>
    <w:rsid w:val="001E1974"/>
    <w:rsid w:val="001E21FA"/>
    <w:rsid w:val="001E74E2"/>
    <w:rsid w:val="001F0DAF"/>
    <w:rsid w:val="001F4CEB"/>
    <w:rsid w:val="002020CB"/>
    <w:rsid w:val="00202BC2"/>
    <w:rsid w:val="0020469F"/>
    <w:rsid w:val="002104EF"/>
    <w:rsid w:val="002122D7"/>
    <w:rsid w:val="00214113"/>
    <w:rsid w:val="00215081"/>
    <w:rsid w:val="00215B15"/>
    <w:rsid w:val="00222532"/>
    <w:rsid w:val="00222839"/>
    <w:rsid w:val="002250F7"/>
    <w:rsid w:val="00225E62"/>
    <w:rsid w:val="0023038C"/>
    <w:rsid w:val="00237445"/>
    <w:rsid w:val="00237625"/>
    <w:rsid w:val="00247AD6"/>
    <w:rsid w:val="00250E2E"/>
    <w:rsid w:val="002513BC"/>
    <w:rsid w:val="002518FD"/>
    <w:rsid w:val="00251FDE"/>
    <w:rsid w:val="00252A48"/>
    <w:rsid w:val="002538FB"/>
    <w:rsid w:val="00264A93"/>
    <w:rsid w:val="002651A6"/>
    <w:rsid w:val="00267E42"/>
    <w:rsid w:val="00271826"/>
    <w:rsid w:val="00272119"/>
    <w:rsid w:val="00281EB5"/>
    <w:rsid w:val="0028333D"/>
    <w:rsid w:val="00290C8D"/>
    <w:rsid w:val="00290FC2"/>
    <w:rsid w:val="0029301C"/>
    <w:rsid w:val="002938BE"/>
    <w:rsid w:val="00293973"/>
    <w:rsid w:val="002973F0"/>
    <w:rsid w:val="002975C1"/>
    <w:rsid w:val="00297DFB"/>
    <w:rsid w:val="002A0E6E"/>
    <w:rsid w:val="002A2529"/>
    <w:rsid w:val="002A33CC"/>
    <w:rsid w:val="002A5B74"/>
    <w:rsid w:val="002B0033"/>
    <w:rsid w:val="002B01C2"/>
    <w:rsid w:val="002B14DB"/>
    <w:rsid w:val="002B1808"/>
    <w:rsid w:val="002B215D"/>
    <w:rsid w:val="002B32C5"/>
    <w:rsid w:val="002B59CF"/>
    <w:rsid w:val="002C1ACE"/>
    <w:rsid w:val="002C1AF9"/>
    <w:rsid w:val="002C3E0D"/>
    <w:rsid w:val="002D41FB"/>
    <w:rsid w:val="002D4F62"/>
    <w:rsid w:val="002D70C3"/>
    <w:rsid w:val="002E0587"/>
    <w:rsid w:val="002E1E1D"/>
    <w:rsid w:val="002E6ED1"/>
    <w:rsid w:val="002F05FA"/>
    <w:rsid w:val="002F307B"/>
    <w:rsid w:val="002F6506"/>
    <w:rsid w:val="00303633"/>
    <w:rsid w:val="0030439B"/>
    <w:rsid w:val="00304F0B"/>
    <w:rsid w:val="003075BF"/>
    <w:rsid w:val="00311828"/>
    <w:rsid w:val="0031213E"/>
    <w:rsid w:val="00317401"/>
    <w:rsid w:val="0032358B"/>
    <w:rsid w:val="00325552"/>
    <w:rsid w:val="00326FC1"/>
    <w:rsid w:val="00327786"/>
    <w:rsid w:val="00330405"/>
    <w:rsid w:val="00330763"/>
    <w:rsid w:val="0033189B"/>
    <w:rsid w:val="00331EC6"/>
    <w:rsid w:val="00337922"/>
    <w:rsid w:val="00340867"/>
    <w:rsid w:val="00340CC4"/>
    <w:rsid w:val="00342857"/>
    <w:rsid w:val="00342E9F"/>
    <w:rsid w:val="003439A4"/>
    <w:rsid w:val="00351CEE"/>
    <w:rsid w:val="00353479"/>
    <w:rsid w:val="003606C7"/>
    <w:rsid w:val="003608CB"/>
    <w:rsid w:val="00362501"/>
    <w:rsid w:val="003627B6"/>
    <w:rsid w:val="00366761"/>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5616"/>
    <w:rsid w:val="00386A98"/>
    <w:rsid w:val="00390252"/>
    <w:rsid w:val="003908B4"/>
    <w:rsid w:val="00396212"/>
    <w:rsid w:val="003A1E9C"/>
    <w:rsid w:val="003A7A5C"/>
    <w:rsid w:val="003B4CA7"/>
    <w:rsid w:val="003C0050"/>
    <w:rsid w:val="003C0FC5"/>
    <w:rsid w:val="003D0FA1"/>
    <w:rsid w:val="003D42CB"/>
    <w:rsid w:val="003D49B2"/>
    <w:rsid w:val="003D51E8"/>
    <w:rsid w:val="003D54BE"/>
    <w:rsid w:val="003D6BE3"/>
    <w:rsid w:val="003D736E"/>
    <w:rsid w:val="003E03C4"/>
    <w:rsid w:val="003E0E52"/>
    <w:rsid w:val="003F20A5"/>
    <w:rsid w:val="003F233D"/>
    <w:rsid w:val="003F7D59"/>
    <w:rsid w:val="00400B96"/>
    <w:rsid w:val="00401BD6"/>
    <w:rsid w:val="0040581E"/>
    <w:rsid w:val="00405D5F"/>
    <w:rsid w:val="00410914"/>
    <w:rsid w:val="00410B9E"/>
    <w:rsid w:val="00411B69"/>
    <w:rsid w:val="00413738"/>
    <w:rsid w:val="00414CE3"/>
    <w:rsid w:val="00415552"/>
    <w:rsid w:val="004156DF"/>
    <w:rsid w:val="00415AA3"/>
    <w:rsid w:val="004165DA"/>
    <w:rsid w:val="00420C60"/>
    <w:rsid w:val="00420C95"/>
    <w:rsid w:val="00423983"/>
    <w:rsid w:val="00424D15"/>
    <w:rsid w:val="00425102"/>
    <w:rsid w:val="0042604D"/>
    <w:rsid w:val="00430432"/>
    <w:rsid w:val="004316FF"/>
    <w:rsid w:val="00433759"/>
    <w:rsid w:val="0043494E"/>
    <w:rsid w:val="00440B76"/>
    <w:rsid w:val="004414A5"/>
    <w:rsid w:val="0044193F"/>
    <w:rsid w:val="00446B07"/>
    <w:rsid w:val="00456697"/>
    <w:rsid w:val="00460E78"/>
    <w:rsid w:val="00465FE1"/>
    <w:rsid w:val="00474064"/>
    <w:rsid w:val="00475491"/>
    <w:rsid w:val="004757C9"/>
    <w:rsid w:val="0047675F"/>
    <w:rsid w:val="00480B65"/>
    <w:rsid w:val="004869FB"/>
    <w:rsid w:val="00491735"/>
    <w:rsid w:val="00494A46"/>
    <w:rsid w:val="00496016"/>
    <w:rsid w:val="004A4611"/>
    <w:rsid w:val="004B1EC1"/>
    <w:rsid w:val="004B217F"/>
    <w:rsid w:val="004B3600"/>
    <w:rsid w:val="004B3E7F"/>
    <w:rsid w:val="004B437C"/>
    <w:rsid w:val="004B768D"/>
    <w:rsid w:val="004C07FE"/>
    <w:rsid w:val="004D225F"/>
    <w:rsid w:val="004D228E"/>
    <w:rsid w:val="004D3E4C"/>
    <w:rsid w:val="004D4610"/>
    <w:rsid w:val="004D4FFE"/>
    <w:rsid w:val="004D71B9"/>
    <w:rsid w:val="004E2863"/>
    <w:rsid w:val="004F012A"/>
    <w:rsid w:val="004F185D"/>
    <w:rsid w:val="005037D9"/>
    <w:rsid w:val="00504418"/>
    <w:rsid w:val="005056ED"/>
    <w:rsid w:val="00506D58"/>
    <w:rsid w:val="00513A36"/>
    <w:rsid w:val="00514B23"/>
    <w:rsid w:val="005155C4"/>
    <w:rsid w:val="005159E6"/>
    <w:rsid w:val="005162A7"/>
    <w:rsid w:val="00517E4C"/>
    <w:rsid w:val="00521CF0"/>
    <w:rsid w:val="00524794"/>
    <w:rsid w:val="005272FD"/>
    <w:rsid w:val="00530B0E"/>
    <w:rsid w:val="00530BBE"/>
    <w:rsid w:val="0053208B"/>
    <w:rsid w:val="00532214"/>
    <w:rsid w:val="00534814"/>
    <w:rsid w:val="00535998"/>
    <w:rsid w:val="00536930"/>
    <w:rsid w:val="00537771"/>
    <w:rsid w:val="0054118D"/>
    <w:rsid w:val="0054270E"/>
    <w:rsid w:val="005428F3"/>
    <w:rsid w:val="00542A03"/>
    <w:rsid w:val="00543D66"/>
    <w:rsid w:val="00547980"/>
    <w:rsid w:val="00552F32"/>
    <w:rsid w:val="00555550"/>
    <w:rsid w:val="00560A2A"/>
    <w:rsid w:val="0056190B"/>
    <w:rsid w:val="00564E53"/>
    <w:rsid w:val="00571294"/>
    <w:rsid w:val="00571DE8"/>
    <w:rsid w:val="0057559A"/>
    <w:rsid w:val="00580224"/>
    <w:rsid w:val="00581B74"/>
    <w:rsid w:val="00583277"/>
    <w:rsid w:val="00583744"/>
    <w:rsid w:val="00584E4C"/>
    <w:rsid w:val="00587698"/>
    <w:rsid w:val="00592C3E"/>
    <w:rsid w:val="00595A22"/>
    <w:rsid w:val="00595FA8"/>
    <w:rsid w:val="00597CB8"/>
    <w:rsid w:val="005A000F"/>
    <w:rsid w:val="005A0323"/>
    <w:rsid w:val="005A1ED6"/>
    <w:rsid w:val="005A46E1"/>
    <w:rsid w:val="005A4E86"/>
    <w:rsid w:val="005B0C71"/>
    <w:rsid w:val="005B173D"/>
    <w:rsid w:val="005B6888"/>
    <w:rsid w:val="005B78B3"/>
    <w:rsid w:val="005B7B80"/>
    <w:rsid w:val="005C29E4"/>
    <w:rsid w:val="005D2669"/>
    <w:rsid w:val="005D3185"/>
    <w:rsid w:val="005D760F"/>
    <w:rsid w:val="005E4698"/>
    <w:rsid w:val="005E59EE"/>
    <w:rsid w:val="005E6BC0"/>
    <w:rsid w:val="005F3F52"/>
    <w:rsid w:val="005F4B95"/>
    <w:rsid w:val="005F4F35"/>
    <w:rsid w:val="005F6C65"/>
    <w:rsid w:val="00600F02"/>
    <w:rsid w:val="0060444D"/>
    <w:rsid w:val="006060F2"/>
    <w:rsid w:val="006122FC"/>
    <w:rsid w:val="00613D58"/>
    <w:rsid w:val="00623F91"/>
    <w:rsid w:val="00624138"/>
    <w:rsid w:val="0062550A"/>
    <w:rsid w:val="006255FD"/>
    <w:rsid w:val="006257D4"/>
    <w:rsid w:val="006334B3"/>
    <w:rsid w:val="00634845"/>
    <w:rsid w:val="006354BB"/>
    <w:rsid w:val="00642776"/>
    <w:rsid w:val="00644FE2"/>
    <w:rsid w:val="00645FB8"/>
    <w:rsid w:val="0065134F"/>
    <w:rsid w:val="00651986"/>
    <w:rsid w:val="006545E8"/>
    <w:rsid w:val="00660ABD"/>
    <w:rsid w:val="00662233"/>
    <w:rsid w:val="00663F92"/>
    <w:rsid w:val="00664736"/>
    <w:rsid w:val="006647C9"/>
    <w:rsid w:val="00665701"/>
    <w:rsid w:val="00665980"/>
    <w:rsid w:val="00667CFF"/>
    <w:rsid w:val="006703D7"/>
    <w:rsid w:val="00672BD0"/>
    <w:rsid w:val="0067640C"/>
    <w:rsid w:val="006777A2"/>
    <w:rsid w:val="00680291"/>
    <w:rsid w:val="006836D9"/>
    <w:rsid w:val="00686699"/>
    <w:rsid w:val="00686D0C"/>
    <w:rsid w:val="0069072E"/>
    <w:rsid w:val="006916C3"/>
    <w:rsid w:val="00695256"/>
    <w:rsid w:val="00695570"/>
    <w:rsid w:val="00696AF1"/>
    <w:rsid w:val="006A0F13"/>
    <w:rsid w:val="006A1F29"/>
    <w:rsid w:val="006A3B31"/>
    <w:rsid w:val="006A3CC0"/>
    <w:rsid w:val="006A66C1"/>
    <w:rsid w:val="006A68F3"/>
    <w:rsid w:val="006B06F4"/>
    <w:rsid w:val="006B19EA"/>
    <w:rsid w:val="006B2C6D"/>
    <w:rsid w:val="006B31D8"/>
    <w:rsid w:val="006B4127"/>
    <w:rsid w:val="006B5E6F"/>
    <w:rsid w:val="006C0888"/>
    <w:rsid w:val="006C24BF"/>
    <w:rsid w:val="006C298F"/>
    <w:rsid w:val="006C2A6A"/>
    <w:rsid w:val="006C40B5"/>
    <w:rsid w:val="006C40B9"/>
    <w:rsid w:val="006C6653"/>
    <w:rsid w:val="006D243E"/>
    <w:rsid w:val="006E0DB3"/>
    <w:rsid w:val="006E18FE"/>
    <w:rsid w:val="006E4221"/>
    <w:rsid w:val="006E678B"/>
    <w:rsid w:val="006F309C"/>
    <w:rsid w:val="006F50AA"/>
    <w:rsid w:val="006F5843"/>
    <w:rsid w:val="006F599A"/>
    <w:rsid w:val="006F5F4B"/>
    <w:rsid w:val="006F7580"/>
    <w:rsid w:val="006F7D82"/>
    <w:rsid w:val="00703009"/>
    <w:rsid w:val="0070367F"/>
    <w:rsid w:val="00705E5B"/>
    <w:rsid w:val="0070605A"/>
    <w:rsid w:val="007076CC"/>
    <w:rsid w:val="007115C1"/>
    <w:rsid w:val="0071293B"/>
    <w:rsid w:val="00712F3C"/>
    <w:rsid w:val="00713183"/>
    <w:rsid w:val="00715C27"/>
    <w:rsid w:val="007170AA"/>
    <w:rsid w:val="00722A29"/>
    <w:rsid w:val="00726918"/>
    <w:rsid w:val="00732B66"/>
    <w:rsid w:val="00737C8F"/>
    <w:rsid w:val="007406DE"/>
    <w:rsid w:val="00740DCC"/>
    <w:rsid w:val="00743E79"/>
    <w:rsid w:val="00744BEA"/>
    <w:rsid w:val="00751532"/>
    <w:rsid w:val="00751C37"/>
    <w:rsid w:val="0075411F"/>
    <w:rsid w:val="00754382"/>
    <w:rsid w:val="0075499E"/>
    <w:rsid w:val="0075769B"/>
    <w:rsid w:val="00765E16"/>
    <w:rsid w:val="0077198E"/>
    <w:rsid w:val="00773E78"/>
    <w:rsid w:val="007757F3"/>
    <w:rsid w:val="00777C2A"/>
    <w:rsid w:val="007810BE"/>
    <w:rsid w:val="007815DC"/>
    <w:rsid w:val="00785FBB"/>
    <w:rsid w:val="00786F84"/>
    <w:rsid w:val="00787A58"/>
    <w:rsid w:val="00793469"/>
    <w:rsid w:val="007943A2"/>
    <w:rsid w:val="00796E4A"/>
    <w:rsid w:val="007A47FB"/>
    <w:rsid w:val="007A4F24"/>
    <w:rsid w:val="007A7056"/>
    <w:rsid w:val="007A7075"/>
    <w:rsid w:val="007B106B"/>
    <w:rsid w:val="007B275D"/>
    <w:rsid w:val="007D078F"/>
    <w:rsid w:val="007D2D21"/>
    <w:rsid w:val="007D3509"/>
    <w:rsid w:val="007D4928"/>
    <w:rsid w:val="007E4877"/>
    <w:rsid w:val="007E6AEB"/>
    <w:rsid w:val="007F01EC"/>
    <w:rsid w:val="007F522E"/>
    <w:rsid w:val="007F53E6"/>
    <w:rsid w:val="007F6F24"/>
    <w:rsid w:val="007F7DF2"/>
    <w:rsid w:val="00806CD1"/>
    <w:rsid w:val="008079FA"/>
    <w:rsid w:val="00810D58"/>
    <w:rsid w:val="00812EF4"/>
    <w:rsid w:val="008154F4"/>
    <w:rsid w:val="00823D48"/>
    <w:rsid w:val="0082611C"/>
    <w:rsid w:val="00830A4D"/>
    <w:rsid w:val="00830D5A"/>
    <w:rsid w:val="008336D7"/>
    <w:rsid w:val="00835B31"/>
    <w:rsid w:val="008366E4"/>
    <w:rsid w:val="00836759"/>
    <w:rsid w:val="00844B5D"/>
    <w:rsid w:val="0084762C"/>
    <w:rsid w:val="0084793C"/>
    <w:rsid w:val="00850413"/>
    <w:rsid w:val="0085226F"/>
    <w:rsid w:val="00853913"/>
    <w:rsid w:val="00857B4A"/>
    <w:rsid w:val="008626BF"/>
    <w:rsid w:val="008646DE"/>
    <w:rsid w:val="00864902"/>
    <w:rsid w:val="00864BE7"/>
    <w:rsid w:val="00865200"/>
    <w:rsid w:val="00871695"/>
    <w:rsid w:val="0087602B"/>
    <w:rsid w:val="008776D8"/>
    <w:rsid w:val="0088352F"/>
    <w:rsid w:val="00884879"/>
    <w:rsid w:val="00887EEE"/>
    <w:rsid w:val="00891C25"/>
    <w:rsid w:val="008945E1"/>
    <w:rsid w:val="008954D4"/>
    <w:rsid w:val="008957E5"/>
    <w:rsid w:val="00895DE4"/>
    <w:rsid w:val="008973EE"/>
    <w:rsid w:val="0089745C"/>
    <w:rsid w:val="00897630"/>
    <w:rsid w:val="00897717"/>
    <w:rsid w:val="008A1FEC"/>
    <w:rsid w:val="008A6340"/>
    <w:rsid w:val="008A7314"/>
    <w:rsid w:val="008B1414"/>
    <w:rsid w:val="008B2609"/>
    <w:rsid w:val="008C1939"/>
    <w:rsid w:val="008C42C7"/>
    <w:rsid w:val="008C51BA"/>
    <w:rsid w:val="008D089D"/>
    <w:rsid w:val="008D315D"/>
    <w:rsid w:val="008D38A7"/>
    <w:rsid w:val="008D41C3"/>
    <w:rsid w:val="008D71F9"/>
    <w:rsid w:val="008E0630"/>
    <w:rsid w:val="008E2B22"/>
    <w:rsid w:val="008E2F5F"/>
    <w:rsid w:val="008E31F5"/>
    <w:rsid w:val="008E4B69"/>
    <w:rsid w:val="008E58FB"/>
    <w:rsid w:val="008E64A5"/>
    <w:rsid w:val="008F0B04"/>
    <w:rsid w:val="008F3FE0"/>
    <w:rsid w:val="008F41A1"/>
    <w:rsid w:val="008F7C55"/>
    <w:rsid w:val="00900C72"/>
    <w:rsid w:val="0090619E"/>
    <w:rsid w:val="00907520"/>
    <w:rsid w:val="00907732"/>
    <w:rsid w:val="00922540"/>
    <w:rsid w:val="00922F4C"/>
    <w:rsid w:val="00925CE3"/>
    <w:rsid w:val="00930694"/>
    <w:rsid w:val="00935020"/>
    <w:rsid w:val="0093521F"/>
    <w:rsid w:val="00936368"/>
    <w:rsid w:val="00936493"/>
    <w:rsid w:val="00940D41"/>
    <w:rsid w:val="00941AF1"/>
    <w:rsid w:val="00945677"/>
    <w:rsid w:val="00950567"/>
    <w:rsid w:val="00951FB6"/>
    <w:rsid w:val="00955B84"/>
    <w:rsid w:val="009610F8"/>
    <w:rsid w:val="00961A96"/>
    <w:rsid w:val="00962113"/>
    <w:rsid w:val="00962F78"/>
    <w:rsid w:val="0096609F"/>
    <w:rsid w:val="00966D8E"/>
    <w:rsid w:val="00967B50"/>
    <w:rsid w:val="00971600"/>
    <w:rsid w:val="009771CF"/>
    <w:rsid w:val="00983B0D"/>
    <w:rsid w:val="00984342"/>
    <w:rsid w:val="009858FB"/>
    <w:rsid w:val="00985FDD"/>
    <w:rsid w:val="00987356"/>
    <w:rsid w:val="009973B4"/>
    <w:rsid w:val="009A11C9"/>
    <w:rsid w:val="009A3C46"/>
    <w:rsid w:val="009A76A1"/>
    <w:rsid w:val="009B3E6E"/>
    <w:rsid w:val="009B4611"/>
    <w:rsid w:val="009B7EB8"/>
    <w:rsid w:val="009C22BC"/>
    <w:rsid w:val="009C4C1E"/>
    <w:rsid w:val="009C7743"/>
    <w:rsid w:val="009D1D57"/>
    <w:rsid w:val="009D1FC3"/>
    <w:rsid w:val="009D48E6"/>
    <w:rsid w:val="009D6D70"/>
    <w:rsid w:val="009D7E11"/>
    <w:rsid w:val="009E30DA"/>
    <w:rsid w:val="009E3C7A"/>
    <w:rsid w:val="009E6193"/>
    <w:rsid w:val="009E66E7"/>
    <w:rsid w:val="009E6BE6"/>
    <w:rsid w:val="009E7DD1"/>
    <w:rsid w:val="009F609F"/>
    <w:rsid w:val="009F7EED"/>
    <w:rsid w:val="00A01006"/>
    <w:rsid w:val="00A01189"/>
    <w:rsid w:val="00A05352"/>
    <w:rsid w:val="00A1124F"/>
    <w:rsid w:val="00A115EA"/>
    <w:rsid w:val="00A11894"/>
    <w:rsid w:val="00A138EC"/>
    <w:rsid w:val="00A1535A"/>
    <w:rsid w:val="00A169D0"/>
    <w:rsid w:val="00A22858"/>
    <w:rsid w:val="00A26E44"/>
    <w:rsid w:val="00A304BD"/>
    <w:rsid w:val="00A31197"/>
    <w:rsid w:val="00A33213"/>
    <w:rsid w:val="00A34B9E"/>
    <w:rsid w:val="00A34EEE"/>
    <w:rsid w:val="00A4102F"/>
    <w:rsid w:val="00A43B08"/>
    <w:rsid w:val="00A44B30"/>
    <w:rsid w:val="00A458FE"/>
    <w:rsid w:val="00A521A5"/>
    <w:rsid w:val="00A53106"/>
    <w:rsid w:val="00A6128F"/>
    <w:rsid w:val="00A65076"/>
    <w:rsid w:val="00A656F9"/>
    <w:rsid w:val="00A672B4"/>
    <w:rsid w:val="00A67C01"/>
    <w:rsid w:val="00A7595A"/>
    <w:rsid w:val="00A801DE"/>
    <w:rsid w:val="00A82DA2"/>
    <w:rsid w:val="00A84958"/>
    <w:rsid w:val="00A909A3"/>
    <w:rsid w:val="00A90A22"/>
    <w:rsid w:val="00A910DD"/>
    <w:rsid w:val="00A92E1A"/>
    <w:rsid w:val="00A9593E"/>
    <w:rsid w:val="00A95DF8"/>
    <w:rsid w:val="00A960E3"/>
    <w:rsid w:val="00A97734"/>
    <w:rsid w:val="00AA1A59"/>
    <w:rsid w:val="00AA291D"/>
    <w:rsid w:val="00AA302C"/>
    <w:rsid w:val="00AA3C08"/>
    <w:rsid w:val="00AA6C7E"/>
    <w:rsid w:val="00AA7CA3"/>
    <w:rsid w:val="00AA7F40"/>
    <w:rsid w:val="00AB1D3D"/>
    <w:rsid w:val="00AB2990"/>
    <w:rsid w:val="00AB3547"/>
    <w:rsid w:val="00AB41FC"/>
    <w:rsid w:val="00AB7D2F"/>
    <w:rsid w:val="00AC3C8A"/>
    <w:rsid w:val="00AC71FB"/>
    <w:rsid w:val="00AC763E"/>
    <w:rsid w:val="00AD1C7F"/>
    <w:rsid w:val="00AD333E"/>
    <w:rsid w:val="00AD3AEA"/>
    <w:rsid w:val="00AD6F34"/>
    <w:rsid w:val="00AD78E6"/>
    <w:rsid w:val="00AF0A5E"/>
    <w:rsid w:val="00AF0AAB"/>
    <w:rsid w:val="00AF156F"/>
    <w:rsid w:val="00AF4F3C"/>
    <w:rsid w:val="00AF565E"/>
    <w:rsid w:val="00AF5E87"/>
    <w:rsid w:val="00AF616B"/>
    <w:rsid w:val="00B025C6"/>
    <w:rsid w:val="00B03A56"/>
    <w:rsid w:val="00B0685B"/>
    <w:rsid w:val="00B110E1"/>
    <w:rsid w:val="00B12E5D"/>
    <w:rsid w:val="00B17A56"/>
    <w:rsid w:val="00B20E72"/>
    <w:rsid w:val="00B21CD1"/>
    <w:rsid w:val="00B22D22"/>
    <w:rsid w:val="00B23030"/>
    <w:rsid w:val="00B237B9"/>
    <w:rsid w:val="00B23A5E"/>
    <w:rsid w:val="00B23CAA"/>
    <w:rsid w:val="00B24189"/>
    <w:rsid w:val="00B40A19"/>
    <w:rsid w:val="00B410EE"/>
    <w:rsid w:val="00B41946"/>
    <w:rsid w:val="00B4369C"/>
    <w:rsid w:val="00B443E9"/>
    <w:rsid w:val="00B51450"/>
    <w:rsid w:val="00B522EB"/>
    <w:rsid w:val="00B57EAB"/>
    <w:rsid w:val="00B60132"/>
    <w:rsid w:val="00B64949"/>
    <w:rsid w:val="00B656EA"/>
    <w:rsid w:val="00B72204"/>
    <w:rsid w:val="00B729D8"/>
    <w:rsid w:val="00B81284"/>
    <w:rsid w:val="00B8202D"/>
    <w:rsid w:val="00B82EFF"/>
    <w:rsid w:val="00B84589"/>
    <w:rsid w:val="00B857F1"/>
    <w:rsid w:val="00B87BB8"/>
    <w:rsid w:val="00B929FD"/>
    <w:rsid w:val="00B944DA"/>
    <w:rsid w:val="00B95759"/>
    <w:rsid w:val="00B95B99"/>
    <w:rsid w:val="00B95F69"/>
    <w:rsid w:val="00BA7FC5"/>
    <w:rsid w:val="00BB12B2"/>
    <w:rsid w:val="00BB36BA"/>
    <w:rsid w:val="00BB39CD"/>
    <w:rsid w:val="00BB62BA"/>
    <w:rsid w:val="00BB6BC4"/>
    <w:rsid w:val="00BC2015"/>
    <w:rsid w:val="00BC228E"/>
    <w:rsid w:val="00BC23DD"/>
    <w:rsid w:val="00BC3352"/>
    <w:rsid w:val="00BC57BA"/>
    <w:rsid w:val="00BC6CDF"/>
    <w:rsid w:val="00BC71B0"/>
    <w:rsid w:val="00BD33FC"/>
    <w:rsid w:val="00BD5727"/>
    <w:rsid w:val="00BE6A10"/>
    <w:rsid w:val="00BF010C"/>
    <w:rsid w:val="00BF58D5"/>
    <w:rsid w:val="00BF597E"/>
    <w:rsid w:val="00BF680E"/>
    <w:rsid w:val="00C028B7"/>
    <w:rsid w:val="00C0299D"/>
    <w:rsid w:val="00C03098"/>
    <w:rsid w:val="00C0339F"/>
    <w:rsid w:val="00C03F82"/>
    <w:rsid w:val="00C04229"/>
    <w:rsid w:val="00C14685"/>
    <w:rsid w:val="00C173F0"/>
    <w:rsid w:val="00C20BEE"/>
    <w:rsid w:val="00C239C2"/>
    <w:rsid w:val="00C31C73"/>
    <w:rsid w:val="00C37C6A"/>
    <w:rsid w:val="00C42B88"/>
    <w:rsid w:val="00C44CC4"/>
    <w:rsid w:val="00C46917"/>
    <w:rsid w:val="00C46B78"/>
    <w:rsid w:val="00C513E5"/>
    <w:rsid w:val="00C515AC"/>
    <w:rsid w:val="00C51A36"/>
    <w:rsid w:val="00C548BE"/>
    <w:rsid w:val="00C55228"/>
    <w:rsid w:val="00C5692D"/>
    <w:rsid w:val="00C643B0"/>
    <w:rsid w:val="00C67E19"/>
    <w:rsid w:val="00C67E47"/>
    <w:rsid w:val="00C70568"/>
    <w:rsid w:val="00C71E85"/>
    <w:rsid w:val="00C73543"/>
    <w:rsid w:val="00C7405E"/>
    <w:rsid w:val="00C74F8C"/>
    <w:rsid w:val="00C75B42"/>
    <w:rsid w:val="00C75CAF"/>
    <w:rsid w:val="00C76A10"/>
    <w:rsid w:val="00C81ACE"/>
    <w:rsid w:val="00C85583"/>
    <w:rsid w:val="00C86F9B"/>
    <w:rsid w:val="00C87FEE"/>
    <w:rsid w:val="00C90DD2"/>
    <w:rsid w:val="00C911DA"/>
    <w:rsid w:val="00C920A9"/>
    <w:rsid w:val="00C96A87"/>
    <w:rsid w:val="00CA1451"/>
    <w:rsid w:val="00CA22B6"/>
    <w:rsid w:val="00CA5A02"/>
    <w:rsid w:val="00CB0B69"/>
    <w:rsid w:val="00CB11CC"/>
    <w:rsid w:val="00CB260B"/>
    <w:rsid w:val="00CB6B5E"/>
    <w:rsid w:val="00CC0FFF"/>
    <w:rsid w:val="00CC4E43"/>
    <w:rsid w:val="00CD747A"/>
    <w:rsid w:val="00CE2A9E"/>
    <w:rsid w:val="00CE315A"/>
    <w:rsid w:val="00CE7591"/>
    <w:rsid w:val="00CE7BE1"/>
    <w:rsid w:val="00CF147A"/>
    <w:rsid w:val="00CF1726"/>
    <w:rsid w:val="00CF46F8"/>
    <w:rsid w:val="00CF615B"/>
    <w:rsid w:val="00CF6C5C"/>
    <w:rsid w:val="00D02852"/>
    <w:rsid w:val="00D02F7F"/>
    <w:rsid w:val="00D04468"/>
    <w:rsid w:val="00D06F59"/>
    <w:rsid w:val="00D073F6"/>
    <w:rsid w:val="00D13798"/>
    <w:rsid w:val="00D214D8"/>
    <w:rsid w:val="00D2302E"/>
    <w:rsid w:val="00D3392D"/>
    <w:rsid w:val="00D35353"/>
    <w:rsid w:val="00D35B64"/>
    <w:rsid w:val="00D35FC3"/>
    <w:rsid w:val="00D363BF"/>
    <w:rsid w:val="00D37C06"/>
    <w:rsid w:val="00D37F3C"/>
    <w:rsid w:val="00D429D7"/>
    <w:rsid w:val="00D44AD0"/>
    <w:rsid w:val="00D458E8"/>
    <w:rsid w:val="00D5229B"/>
    <w:rsid w:val="00D55BC5"/>
    <w:rsid w:val="00D55E69"/>
    <w:rsid w:val="00D562F6"/>
    <w:rsid w:val="00D56512"/>
    <w:rsid w:val="00D566B4"/>
    <w:rsid w:val="00D572D9"/>
    <w:rsid w:val="00D624A3"/>
    <w:rsid w:val="00D64BAA"/>
    <w:rsid w:val="00D80626"/>
    <w:rsid w:val="00D8064B"/>
    <w:rsid w:val="00D8239F"/>
    <w:rsid w:val="00D8388C"/>
    <w:rsid w:val="00D87E15"/>
    <w:rsid w:val="00D91186"/>
    <w:rsid w:val="00D93F09"/>
    <w:rsid w:val="00D95656"/>
    <w:rsid w:val="00D96342"/>
    <w:rsid w:val="00D96755"/>
    <w:rsid w:val="00DA0DDA"/>
    <w:rsid w:val="00DA0DF0"/>
    <w:rsid w:val="00DA3981"/>
    <w:rsid w:val="00DA53CD"/>
    <w:rsid w:val="00DA644D"/>
    <w:rsid w:val="00DA7616"/>
    <w:rsid w:val="00DB45DC"/>
    <w:rsid w:val="00DC10DD"/>
    <w:rsid w:val="00DC44CE"/>
    <w:rsid w:val="00DC4F7D"/>
    <w:rsid w:val="00DC7FE4"/>
    <w:rsid w:val="00DD1C8E"/>
    <w:rsid w:val="00DD3E98"/>
    <w:rsid w:val="00DD55F5"/>
    <w:rsid w:val="00DD63F3"/>
    <w:rsid w:val="00DE146D"/>
    <w:rsid w:val="00DE2D80"/>
    <w:rsid w:val="00DE65E3"/>
    <w:rsid w:val="00DE6FCE"/>
    <w:rsid w:val="00DF3ECC"/>
    <w:rsid w:val="00DF4787"/>
    <w:rsid w:val="00DF76DB"/>
    <w:rsid w:val="00E01E0F"/>
    <w:rsid w:val="00E02739"/>
    <w:rsid w:val="00E02895"/>
    <w:rsid w:val="00E038E4"/>
    <w:rsid w:val="00E10567"/>
    <w:rsid w:val="00E12BF8"/>
    <w:rsid w:val="00E13D9A"/>
    <w:rsid w:val="00E15419"/>
    <w:rsid w:val="00E21843"/>
    <w:rsid w:val="00E22C06"/>
    <w:rsid w:val="00E32D13"/>
    <w:rsid w:val="00E36143"/>
    <w:rsid w:val="00E43822"/>
    <w:rsid w:val="00E44012"/>
    <w:rsid w:val="00E440D7"/>
    <w:rsid w:val="00E442C3"/>
    <w:rsid w:val="00E524EE"/>
    <w:rsid w:val="00E53AAC"/>
    <w:rsid w:val="00E54035"/>
    <w:rsid w:val="00E57BCE"/>
    <w:rsid w:val="00E62996"/>
    <w:rsid w:val="00E62EF3"/>
    <w:rsid w:val="00E63714"/>
    <w:rsid w:val="00E64A51"/>
    <w:rsid w:val="00E6690F"/>
    <w:rsid w:val="00E66E67"/>
    <w:rsid w:val="00E676F9"/>
    <w:rsid w:val="00E7040E"/>
    <w:rsid w:val="00E70928"/>
    <w:rsid w:val="00E764D2"/>
    <w:rsid w:val="00E77648"/>
    <w:rsid w:val="00E866A3"/>
    <w:rsid w:val="00E90FEF"/>
    <w:rsid w:val="00E910C0"/>
    <w:rsid w:val="00E93BC8"/>
    <w:rsid w:val="00E9449D"/>
    <w:rsid w:val="00E97424"/>
    <w:rsid w:val="00EA10B1"/>
    <w:rsid w:val="00EA3C65"/>
    <w:rsid w:val="00EA55F7"/>
    <w:rsid w:val="00EA6AD7"/>
    <w:rsid w:val="00EA794E"/>
    <w:rsid w:val="00EB0164"/>
    <w:rsid w:val="00EB2329"/>
    <w:rsid w:val="00EB5DF5"/>
    <w:rsid w:val="00EB65B3"/>
    <w:rsid w:val="00EB65F7"/>
    <w:rsid w:val="00EC1271"/>
    <w:rsid w:val="00EC42F5"/>
    <w:rsid w:val="00EC5983"/>
    <w:rsid w:val="00EC73DA"/>
    <w:rsid w:val="00ED0F62"/>
    <w:rsid w:val="00EE5DB7"/>
    <w:rsid w:val="00EF0B04"/>
    <w:rsid w:val="00EF36E7"/>
    <w:rsid w:val="00EF462E"/>
    <w:rsid w:val="00F02671"/>
    <w:rsid w:val="00F03382"/>
    <w:rsid w:val="00F03B60"/>
    <w:rsid w:val="00F0431B"/>
    <w:rsid w:val="00F05FA5"/>
    <w:rsid w:val="00F06AD8"/>
    <w:rsid w:val="00F06D09"/>
    <w:rsid w:val="00F11201"/>
    <w:rsid w:val="00F12249"/>
    <w:rsid w:val="00F14D99"/>
    <w:rsid w:val="00F23B35"/>
    <w:rsid w:val="00F23FF4"/>
    <w:rsid w:val="00F32CB9"/>
    <w:rsid w:val="00F33729"/>
    <w:rsid w:val="00F35CD7"/>
    <w:rsid w:val="00F3666E"/>
    <w:rsid w:val="00F37ED5"/>
    <w:rsid w:val="00F42DA9"/>
    <w:rsid w:val="00F45E7F"/>
    <w:rsid w:val="00F507DD"/>
    <w:rsid w:val="00F51005"/>
    <w:rsid w:val="00F51B53"/>
    <w:rsid w:val="00F5492A"/>
    <w:rsid w:val="00F55C97"/>
    <w:rsid w:val="00F606E1"/>
    <w:rsid w:val="00F657C4"/>
    <w:rsid w:val="00F6739D"/>
    <w:rsid w:val="00F74DB4"/>
    <w:rsid w:val="00F763FF"/>
    <w:rsid w:val="00F80A5A"/>
    <w:rsid w:val="00F80C36"/>
    <w:rsid w:val="00F83639"/>
    <w:rsid w:val="00F840C3"/>
    <w:rsid w:val="00F842BF"/>
    <w:rsid w:val="00F84FD9"/>
    <w:rsid w:val="00F856F5"/>
    <w:rsid w:val="00F87F8F"/>
    <w:rsid w:val="00F95049"/>
    <w:rsid w:val="00F956F5"/>
    <w:rsid w:val="00FA0535"/>
    <w:rsid w:val="00FA0833"/>
    <w:rsid w:val="00FA350D"/>
    <w:rsid w:val="00FA48E9"/>
    <w:rsid w:val="00FA60D4"/>
    <w:rsid w:val="00FB03C3"/>
    <w:rsid w:val="00FB207D"/>
    <w:rsid w:val="00FB4E72"/>
    <w:rsid w:val="00FB5A65"/>
    <w:rsid w:val="00FB761A"/>
    <w:rsid w:val="00FB7834"/>
    <w:rsid w:val="00FB7EC7"/>
    <w:rsid w:val="00FC35EF"/>
    <w:rsid w:val="00FC5772"/>
    <w:rsid w:val="00FC6FE0"/>
    <w:rsid w:val="00FC7E8B"/>
    <w:rsid w:val="00FD1448"/>
    <w:rsid w:val="00FD1E5A"/>
    <w:rsid w:val="00FD2869"/>
    <w:rsid w:val="00FD3AB4"/>
    <w:rsid w:val="00FD5EE5"/>
    <w:rsid w:val="00FD72A6"/>
    <w:rsid w:val="00FE065B"/>
    <w:rsid w:val="00FE09C9"/>
    <w:rsid w:val="00FF5AC4"/>
    <w:rsid w:val="04A92582"/>
    <w:rsid w:val="108219C2"/>
    <w:rsid w:val="15A84DDE"/>
    <w:rsid w:val="55104555"/>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FB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85FBB"/>
    <w:pPr>
      <w:ind w:firstLineChars="210" w:firstLine="525"/>
    </w:pPr>
    <w:rPr>
      <w:spacing w:val="20"/>
    </w:rPr>
  </w:style>
  <w:style w:type="paragraph" w:styleId="a4">
    <w:name w:val="Balloon Text"/>
    <w:basedOn w:val="a"/>
    <w:link w:val="Char"/>
    <w:uiPriority w:val="99"/>
    <w:semiHidden/>
    <w:unhideWhenUsed/>
    <w:qFormat/>
    <w:rsid w:val="00785FBB"/>
    <w:rPr>
      <w:sz w:val="18"/>
      <w:szCs w:val="18"/>
    </w:rPr>
  </w:style>
  <w:style w:type="paragraph" w:styleId="a5">
    <w:name w:val="footer"/>
    <w:basedOn w:val="a"/>
    <w:link w:val="Char0"/>
    <w:uiPriority w:val="99"/>
    <w:unhideWhenUsed/>
    <w:qFormat/>
    <w:rsid w:val="00785FBB"/>
    <w:pPr>
      <w:tabs>
        <w:tab w:val="center" w:pos="4153"/>
        <w:tab w:val="right" w:pos="8306"/>
      </w:tabs>
      <w:snapToGrid w:val="0"/>
      <w:jc w:val="left"/>
    </w:pPr>
    <w:rPr>
      <w:sz w:val="18"/>
      <w:szCs w:val="18"/>
    </w:rPr>
  </w:style>
  <w:style w:type="paragraph" w:styleId="a6">
    <w:name w:val="header"/>
    <w:basedOn w:val="a"/>
    <w:link w:val="Char1"/>
    <w:unhideWhenUsed/>
    <w:qFormat/>
    <w:rsid w:val="00785FBB"/>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785FBB"/>
  </w:style>
  <w:style w:type="character" w:customStyle="1" w:styleId="Char1">
    <w:name w:val="页眉 Char"/>
    <w:basedOn w:val="a0"/>
    <w:link w:val="a6"/>
    <w:qFormat/>
    <w:rsid w:val="00785FBB"/>
    <w:rPr>
      <w:rFonts w:ascii="Times New Roman" w:eastAsia="宋体" w:hAnsi="Times New Roman" w:cs="Times New Roman"/>
      <w:sz w:val="18"/>
      <w:szCs w:val="18"/>
    </w:rPr>
  </w:style>
  <w:style w:type="character" w:customStyle="1" w:styleId="Char0">
    <w:name w:val="页脚 Char"/>
    <w:basedOn w:val="a0"/>
    <w:link w:val="a5"/>
    <w:uiPriority w:val="99"/>
    <w:qFormat/>
    <w:rsid w:val="00785FBB"/>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785FBB"/>
    <w:rPr>
      <w:rFonts w:ascii="Times New Roman" w:eastAsia="宋体" w:hAnsi="Times New Roman" w:cs="Times New Roman"/>
      <w:sz w:val="18"/>
      <w:szCs w:val="18"/>
    </w:rPr>
  </w:style>
  <w:style w:type="character" w:customStyle="1" w:styleId="CharChar1">
    <w:name w:val="Char Char1"/>
    <w:qFormat/>
    <w:locked/>
    <w:rsid w:val="00785FBB"/>
    <w:rPr>
      <w:rFonts w:ascii="宋体" w:eastAsia="宋体" w:hAnsi="Courier New" w:hint="eastAsia"/>
      <w:kern w:val="2"/>
      <w:sz w:val="21"/>
      <w:lang w:val="en-US" w:eastAsia="zh-CN" w:bidi="ar-SA"/>
    </w:rPr>
  </w:style>
  <w:style w:type="character" w:customStyle="1" w:styleId="fontstyle01">
    <w:name w:val="fontstyle01"/>
    <w:basedOn w:val="a0"/>
    <w:qFormat/>
    <w:rsid w:val="00785FBB"/>
    <w:rPr>
      <w:rFonts w:ascii="宋体" w:eastAsia="宋体" w:hAnsi="宋体" w:hint="eastAsia"/>
      <w:color w:val="000000"/>
      <w:sz w:val="24"/>
      <w:szCs w:val="24"/>
    </w:rPr>
  </w:style>
  <w:style w:type="character" w:customStyle="1" w:styleId="fontstyle21">
    <w:name w:val="fontstyle21"/>
    <w:basedOn w:val="a0"/>
    <w:qFormat/>
    <w:rsid w:val="00785FBB"/>
    <w:rPr>
      <w:rFonts w:ascii="Times New Roman" w:hAnsi="Times New Roman" w:cs="Times New Roman" w:hint="default"/>
      <w:color w:val="000000"/>
      <w:sz w:val="24"/>
      <w:szCs w:val="24"/>
    </w:rPr>
  </w:style>
  <w:style w:type="paragraph" w:customStyle="1" w:styleId="a8">
    <w:name w:val="东方正文"/>
    <w:basedOn w:val="a"/>
    <w:rsid w:val="00785FBB"/>
    <w:pPr>
      <w:spacing w:line="400" w:lineRule="exact"/>
      <w:ind w:left="284" w:right="284"/>
    </w:pPr>
    <w:rPr>
      <w:sz w:val="24"/>
    </w:rPr>
  </w:style>
  <w:style w:type="paragraph" w:customStyle="1" w:styleId="Style2">
    <w:name w:val="_Style 2"/>
    <w:basedOn w:val="a"/>
    <w:uiPriority w:val="34"/>
    <w:qFormat/>
    <w:rsid w:val="00785FBB"/>
    <w:pPr>
      <w:widowControl/>
      <w:ind w:firstLineChars="200" w:firstLine="420"/>
      <w:jc w:val="left"/>
    </w:pPr>
    <w:rPr>
      <w:kern w:val="0"/>
      <w:sz w:val="20"/>
      <w:lang w:eastAsia="en-US"/>
    </w:rPr>
  </w:style>
  <w:style w:type="paragraph" w:styleId="a9">
    <w:name w:val="No Spacing"/>
    <w:uiPriority w:val="99"/>
    <w:qFormat/>
    <w:rsid w:val="00785FBB"/>
    <w:pPr>
      <w:widowControl w:val="0"/>
      <w:jc w:val="both"/>
    </w:pPr>
    <w:rPr>
      <w:kern w:val="2"/>
      <w:sz w:val="21"/>
      <w:szCs w:val="24"/>
    </w:rPr>
  </w:style>
  <w:style w:type="paragraph" w:styleId="aa">
    <w:name w:val="List Paragraph"/>
    <w:basedOn w:val="a"/>
    <w:uiPriority w:val="99"/>
    <w:unhideWhenUsed/>
    <w:qFormat/>
    <w:rsid w:val="00785FBB"/>
    <w:pPr>
      <w:ind w:firstLineChars="200" w:firstLine="420"/>
    </w:pPr>
  </w:style>
  <w:style w:type="paragraph" w:styleId="ab">
    <w:name w:val="Body Text"/>
    <w:basedOn w:val="a"/>
    <w:link w:val="Char2"/>
    <w:uiPriority w:val="99"/>
    <w:rsid w:val="006D243E"/>
    <w:pPr>
      <w:spacing w:line="360" w:lineRule="auto"/>
    </w:pPr>
    <w:rPr>
      <w:sz w:val="24"/>
    </w:rPr>
  </w:style>
  <w:style w:type="character" w:customStyle="1" w:styleId="Char2">
    <w:name w:val="正文文本 Char"/>
    <w:basedOn w:val="a0"/>
    <w:link w:val="ab"/>
    <w:uiPriority w:val="99"/>
    <w:rsid w:val="006D243E"/>
    <w:rPr>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D0E06-310D-49D5-B20C-AEE53857B253}">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8</Pages>
  <Words>911</Words>
  <Characters>5197</Characters>
  <Application>Microsoft Office Word</Application>
  <DocSecurity>0</DocSecurity>
  <Lines>43</Lines>
  <Paragraphs>12</Paragraphs>
  <ScaleCrop>false</ScaleCrop>
  <Company>china</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1123</cp:revision>
  <dcterms:created xsi:type="dcterms:W3CDTF">2015-06-17T12:51:00Z</dcterms:created>
  <dcterms:modified xsi:type="dcterms:W3CDTF">2020-08-16T13:57:00Z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