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受审核部门：质检部 </w:t>
            </w:r>
            <w:r>
              <w:rPr>
                <w:color w:val="000000" w:themeColor="text1"/>
                <w:sz w:val="24"/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4"/>
              </w:rPr>
              <w:t>主管领导：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束娟鹤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朱春燕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color w:val="000000" w:themeColor="text1"/>
                <w:sz w:val="24"/>
              </w:rPr>
              <w:t xml:space="preserve">审核员：郝本东 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张磊</w:t>
            </w:r>
            <w:bookmarkStart w:id="0" w:name="_GoBack"/>
            <w:bookmarkEnd w:id="0"/>
            <w:r>
              <w:rPr>
                <w:color w:val="000000" w:themeColor="text1"/>
                <w:sz w:val="24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4"/>
              </w:rPr>
              <w:t>审核时间：20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24"/>
              </w:rPr>
              <w:t>年8月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16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审核条款：6.1.2/6.2/8.1/8.2/9.1.1</w:t>
            </w:r>
          </w:p>
          <w:p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spacing w:line="400" w:lineRule="exact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>如：《环境因素识别、评价与更新程序》</w:t>
            </w:r>
            <w:r>
              <w:rPr>
                <w:rFonts w:hint="eastAsia"/>
                <w:sz w:val="24"/>
                <w:szCs w:val="24"/>
              </w:rPr>
              <w:t>《环境因素清单》</w:t>
            </w: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重要环境因素清单</w:t>
            </w:r>
            <w:r>
              <w:rPr>
                <w:sz w:val="24"/>
                <w:szCs w:val="24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1"/>
              <w:gridCol w:w="2238"/>
              <w:gridCol w:w="46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23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状态</w:t>
                  </w:r>
                </w:p>
              </w:tc>
              <w:tc>
                <w:tcPr>
                  <w:tcW w:w="46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火灾</w:t>
                  </w:r>
                </w:p>
              </w:tc>
              <w:tc>
                <w:tcPr>
                  <w:tcW w:w="223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正常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>异常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采用预防措施，加强防火培训，制定消防责任制度，定期检查消防设备。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固体废弃物排放</w:t>
                  </w:r>
                </w:p>
              </w:tc>
              <w:tc>
                <w:tcPr>
                  <w:tcW w:w="22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>正常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异常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按程序文件和环保管理制度运行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纸张消耗</w:t>
                  </w:r>
                </w:p>
              </w:tc>
              <w:tc>
                <w:tcPr>
                  <w:tcW w:w="22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>正常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异常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</w:t>
                  </w:r>
                </w:p>
              </w:tc>
              <w:tc>
                <w:tcPr>
                  <w:tcW w:w="468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按程序文件和环保管理制度运行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废墨盒、废灯管</w:t>
                  </w:r>
                </w:p>
              </w:tc>
              <w:tc>
                <w:tcPr>
                  <w:tcW w:w="22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>正常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异常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</w:t>
                  </w:r>
                </w:p>
              </w:tc>
              <w:tc>
                <w:tcPr>
                  <w:tcW w:w="46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交外包专业供方统一处理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</w:t>
            </w:r>
            <w:r>
              <w:rPr>
                <w:rFonts w:hint="eastAsia" w:eastAsiaTheme="minorEastAsia"/>
              </w:rPr>
              <w:t>管理目标执行情况考评记录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1"/>
              <w:gridCol w:w="189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环境目标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34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废弃物垃圾处理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处理率100%</w:t>
                  </w:r>
                </w:p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ascii="宋体" w:hAnsi="宋体"/>
                      <w:color w:val="auto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废弃物合规处理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100%合规处理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ascii="宋体" w:hAnsi="宋体"/>
                      <w:color w:val="auto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每年年初对环境因素识别评价一次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color w:val="auto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lang w:val="en-US" w:eastAsia="zh-CN"/>
                    </w:rPr>
                    <w:t>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ascii="宋体" w:hAnsi="宋体"/>
                      <w:color w:val="auto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法律法规及时更新</w:t>
                  </w: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lang w:val="en-US" w:eastAsia="zh-CN"/>
                    </w:rPr>
                    <w:t>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ascii="宋体" w:hAnsi="宋体"/>
                      <w:color w:val="auto"/>
                    </w:rPr>
                    <w:t>完成</w:t>
                  </w:r>
                </w:p>
              </w:tc>
            </w:tr>
          </w:tbl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pPr>
              <w:pStyle w:val="2"/>
            </w:pPr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E8.1</w:t>
            </w:r>
          </w:p>
          <w:p>
            <w:pPr>
              <w:pStyle w:val="2"/>
            </w:pPr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</w:t>
            </w:r>
            <w:r>
              <w:t>8.1</w:t>
            </w:r>
            <w:r>
              <w:rPr>
                <w:rFonts w:hint="eastAsia"/>
              </w:rPr>
              <w:t>.条款、《监测装置控制程序》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负责对食品安全和饭菜质量和服务质量的检查；计量器具的管理；</w:t>
            </w:r>
          </w:p>
          <w:p>
            <w:r>
              <w:rPr>
                <w:rFonts w:hint="eastAsia"/>
              </w:rPr>
              <w:t>工作过程中除废纸外不产生其他废弃物；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和作业环境保护有关的计量器具只有手持式红外测温仪（做参考）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如：《应急响应控制程序》、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参加公司组织的应急演练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7"/>
              <w:tblW w:w="81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3"/>
              <w:gridCol w:w="1701"/>
              <w:gridCol w:w="2127"/>
              <w:gridCol w:w="1656"/>
              <w:gridCol w:w="14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23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年7月</w:t>
                  </w: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6日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  <w:sz w:val="18"/>
                    </w:rPr>
                    <w:t>火灾应急演练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火灾应急预案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年7月2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触电应急演练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146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</w:tbl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13BF"/>
    <w:rsid w:val="000237F6"/>
    <w:rsid w:val="0003373A"/>
    <w:rsid w:val="000400E2"/>
    <w:rsid w:val="00062E46"/>
    <w:rsid w:val="000808A2"/>
    <w:rsid w:val="00093928"/>
    <w:rsid w:val="00097ABB"/>
    <w:rsid w:val="000A7FF8"/>
    <w:rsid w:val="000B792A"/>
    <w:rsid w:val="000C2606"/>
    <w:rsid w:val="000D07E2"/>
    <w:rsid w:val="000D221E"/>
    <w:rsid w:val="000D3AC0"/>
    <w:rsid w:val="000E61B6"/>
    <w:rsid w:val="000E6B21"/>
    <w:rsid w:val="00100968"/>
    <w:rsid w:val="00112EB3"/>
    <w:rsid w:val="001141A7"/>
    <w:rsid w:val="00133F5F"/>
    <w:rsid w:val="001539B0"/>
    <w:rsid w:val="001623DE"/>
    <w:rsid w:val="001671E9"/>
    <w:rsid w:val="00172F47"/>
    <w:rsid w:val="00193549"/>
    <w:rsid w:val="001A2D7F"/>
    <w:rsid w:val="001B1326"/>
    <w:rsid w:val="001D7E34"/>
    <w:rsid w:val="001E2B8C"/>
    <w:rsid w:val="00216300"/>
    <w:rsid w:val="00223B6A"/>
    <w:rsid w:val="00232D37"/>
    <w:rsid w:val="00240160"/>
    <w:rsid w:val="00241D7C"/>
    <w:rsid w:val="00271793"/>
    <w:rsid w:val="00273F14"/>
    <w:rsid w:val="002743CA"/>
    <w:rsid w:val="00283C0A"/>
    <w:rsid w:val="002862F7"/>
    <w:rsid w:val="002939AD"/>
    <w:rsid w:val="002E3DDA"/>
    <w:rsid w:val="002F65AA"/>
    <w:rsid w:val="003015F3"/>
    <w:rsid w:val="00314AF6"/>
    <w:rsid w:val="00327D58"/>
    <w:rsid w:val="00331716"/>
    <w:rsid w:val="00335F6F"/>
    <w:rsid w:val="00337922"/>
    <w:rsid w:val="00340867"/>
    <w:rsid w:val="003450FA"/>
    <w:rsid w:val="00361713"/>
    <w:rsid w:val="00373EB7"/>
    <w:rsid w:val="00380837"/>
    <w:rsid w:val="0038745E"/>
    <w:rsid w:val="003A198A"/>
    <w:rsid w:val="003D6BB7"/>
    <w:rsid w:val="003E1C6F"/>
    <w:rsid w:val="00410297"/>
    <w:rsid w:val="00410914"/>
    <w:rsid w:val="004149B0"/>
    <w:rsid w:val="004177C7"/>
    <w:rsid w:val="00426388"/>
    <w:rsid w:val="0046786B"/>
    <w:rsid w:val="00470D46"/>
    <w:rsid w:val="004725C0"/>
    <w:rsid w:val="00475954"/>
    <w:rsid w:val="00480EEC"/>
    <w:rsid w:val="0048201E"/>
    <w:rsid w:val="0049334A"/>
    <w:rsid w:val="004957A5"/>
    <w:rsid w:val="004A4104"/>
    <w:rsid w:val="004B77D9"/>
    <w:rsid w:val="004E1FEF"/>
    <w:rsid w:val="004E2A86"/>
    <w:rsid w:val="00502401"/>
    <w:rsid w:val="00522228"/>
    <w:rsid w:val="00536930"/>
    <w:rsid w:val="00547D1A"/>
    <w:rsid w:val="00564E53"/>
    <w:rsid w:val="005712BC"/>
    <w:rsid w:val="00583E28"/>
    <w:rsid w:val="005924BB"/>
    <w:rsid w:val="005A1145"/>
    <w:rsid w:val="005A7195"/>
    <w:rsid w:val="005D5659"/>
    <w:rsid w:val="00600C20"/>
    <w:rsid w:val="00626310"/>
    <w:rsid w:val="00626676"/>
    <w:rsid w:val="00630A81"/>
    <w:rsid w:val="00644FE2"/>
    <w:rsid w:val="006511A7"/>
    <w:rsid w:val="00653480"/>
    <w:rsid w:val="0067640C"/>
    <w:rsid w:val="00676D81"/>
    <w:rsid w:val="0068420B"/>
    <w:rsid w:val="00690FC6"/>
    <w:rsid w:val="006967D0"/>
    <w:rsid w:val="00696EF2"/>
    <w:rsid w:val="006E2464"/>
    <w:rsid w:val="006E678B"/>
    <w:rsid w:val="006E7B1D"/>
    <w:rsid w:val="00721D47"/>
    <w:rsid w:val="00741673"/>
    <w:rsid w:val="00742133"/>
    <w:rsid w:val="007501C0"/>
    <w:rsid w:val="007757F3"/>
    <w:rsid w:val="007A42FE"/>
    <w:rsid w:val="007C1B48"/>
    <w:rsid w:val="007C4F92"/>
    <w:rsid w:val="007C5765"/>
    <w:rsid w:val="007C69CF"/>
    <w:rsid w:val="007D0C4A"/>
    <w:rsid w:val="007E3B15"/>
    <w:rsid w:val="007E6AEB"/>
    <w:rsid w:val="007E78E7"/>
    <w:rsid w:val="0080107F"/>
    <w:rsid w:val="00817937"/>
    <w:rsid w:val="00821B19"/>
    <w:rsid w:val="008466ED"/>
    <w:rsid w:val="008758C6"/>
    <w:rsid w:val="008973EE"/>
    <w:rsid w:val="008B7729"/>
    <w:rsid w:val="008E522C"/>
    <w:rsid w:val="008F6D1B"/>
    <w:rsid w:val="0091296B"/>
    <w:rsid w:val="00915454"/>
    <w:rsid w:val="00970618"/>
    <w:rsid w:val="00971600"/>
    <w:rsid w:val="00977336"/>
    <w:rsid w:val="00991018"/>
    <w:rsid w:val="0099399E"/>
    <w:rsid w:val="009973B4"/>
    <w:rsid w:val="009C28C1"/>
    <w:rsid w:val="009D18D1"/>
    <w:rsid w:val="009D4CEF"/>
    <w:rsid w:val="009F7EED"/>
    <w:rsid w:val="00A00174"/>
    <w:rsid w:val="00A0566A"/>
    <w:rsid w:val="00A10FCF"/>
    <w:rsid w:val="00A4732A"/>
    <w:rsid w:val="00A531DE"/>
    <w:rsid w:val="00A56B1F"/>
    <w:rsid w:val="00A634AE"/>
    <w:rsid w:val="00A80636"/>
    <w:rsid w:val="00AA179D"/>
    <w:rsid w:val="00AA7143"/>
    <w:rsid w:val="00AE5F8D"/>
    <w:rsid w:val="00AF0AAB"/>
    <w:rsid w:val="00B257B2"/>
    <w:rsid w:val="00B33B2D"/>
    <w:rsid w:val="00B42856"/>
    <w:rsid w:val="00B80502"/>
    <w:rsid w:val="00B9771B"/>
    <w:rsid w:val="00BF597E"/>
    <w:rsid w:val="00C065A0"/>
    <w:rsid w:val="00C10C3F"/>
    <w:rsid w:val="00C34724"/>
    <w:rsid w:val="00C51A36"/>
    <w:rsid w:val="00C55228"/>
    <w:rsid w:val="00C63768"/>
    <w:rsid w:val="00C716F7"/>
    <w:rsid w:val="00C96AA1"/>
    <w:rsid w:val="00CC1223"/>
    <w:rsid w:val="00CE0D69"/>
    <w:rsid w:val="00CE315A"/>
    <w:rsid w:val="00CE5A36"/>
    <w:rsid w:val="00CF3AAF"/>
    <w:rsid w:val="00CF66DE"/>
    <w:rsid w:val="00D06F59"/>
    <w:rsid w:val="00D1143F"/>
    <w:rsid w:val="00D407FC"/>
    <w:rsid w:val="00D50DEB"/>
    <w:rsid w:val="00D63A0E"/>
    <w:rsid w:val="00D65713"/>
    <w:rsid w:val="00D8388C"/>
    <w:rsid w:val="00D85E72"/>
    <w:rsid w:val="00DB1181"/>
    <w:rsid w:val="00DB7365"/>
    <w:rsid w:val="00E13C03"/>
    <w:rsid w:val="00E302EE"/>
    <w:rsid w:val="00E52B69"/>
    <w:rsid w:val="00E6224C"/>
    <w:rsid w:val="00E70584"/>
    <w:rsid w:val="00E90010"/>
    <w:rsid w:val="00E90EDF"/>
    <w:rsid w:val="00EB0164"/>
    <w:rsid w:val="00EC6BDE"/>
    <w:rsid w:val="00ED0F62"/>
    <w:rsid w:val="00F13A36"/>
    <w:rsid w:val="00F264BA"/>
    <w:rsid w:val="00F45729"/>
    <w:rsid w:val="00F526FE"/>
    <w:rsid w:val="00FB2880"/>
    <w:rsid w:val="00FB627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8527C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73894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243827"/>
    <w:rsid w:val="21670294"/>
    <w:rsid w:val="21A07B88"/>
    <w:rsid w:val="21A34258"/>
    <w:rsid w:val="21D24208"/>
    <w:rsid w:val="226B2F60"/>
    <w:rsid w:val="22813299"/>
    <w:rsid w:val="229F2D1A"/>
    <w:rsid w:val="22C1439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77E38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A844EB"/>
    <w:rsid w:val="35D721CD"/>
    <w:rsid w:val="36174333"/>
    <w:rsid w:val="3623081B"/>
    <w:rsid w:val="362B5212"/>
    <w:rsid w:val="364A3F09"/>
    <w:rsid w:val="367A501B"/>
    <w:rsid w:val="36C91110"/>
    <w:rsid w:val="372D3763"/>
    <w:rsid w:val="37573DB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2B4A27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666C9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B7E9F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867E3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4A3AEB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43D46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118B2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8247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2E6943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434</Words>
  <Characters>2476</Characters>
  <Lines>20</Lines>
  <Paragraphs>5</Paragraphs>
  <TotalTime>0</TotalTime>
  <ScaleCrop>false</ScaleCrop>
  <LinksUpToDate>false</LinksUpToDate>
  <CharactersWithSpaces>2905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2020-06-07T04:05:00Z</dcterms:created>
  <dc:creator>微软用户</dc:creator>
  <cp:lastModifiedBy>张磊</cp:lastModifiedBy>
  <dcterms:modified xsi:type="dcterms:W3CDTF">2020-08-19T23:50:54Z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