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rPr>
      </w:pPr>
      <w:r>
        <w:rPr>
          <w:rFonts w:hint="default" w:ascii="Times New Roman" w:hAnsi="Times New Roman" w:eastAsia="楷体" w:cs="Times New Roman"/>
          <w:color w:val="000000"/>
          <w:sz w:val="24"/>
          <w:szCs w:val="24"/>
        </w:rPr>
        <w:t>合同编号：</w:t>
      </w:r>
      <w:bookmarkStart w:id="0" w:name="合同编号"/>
      <w:r>
        <w:rPr>
          <w:rFonts w:hint="default" w:ascii="Times New Roman" w:hAnsi="Times New Roman" w:eastAsia="楷体" w:cs="Times New Roman"/>
          <w:color w:val="000000"/>
          <w:sz w:val="24"/>
          <w:szCs w:val="24"/>
        </w:rPr>
        <w:t>0367-2020-QJEO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河北迎策电力工程有限公司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1" w:name="E勾选"/>
      <w:r>
        <w:rPr>
          <w:rFonts w:hint="eastAsia" w:ascii="楷体" w:hAnsi="楷体" w:eastAsia="楷体"/>
          <w:b/>
          <w:color w:val="000000"/>
          <w:sz w:val="32"/>
          <w:szCs w:val="32"/>
        </w:rPr>
        <w:t>■</w:t>
      </w:r>
      <w:bookmarkEnd w:id="1"/>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S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732"/>
        <w:gridCol w:w="26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240"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97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732" w:type="dxa"/>
            <w:vAlign w:val="center"/>
          </w:tcPr>
          <w:p>
            <w:pPr>
              <w:rPr>
                <w:b/>
                <w:color w:val="000000"/>
                <w:sz w:val="20"/>
                <w:szCs w:val="20"/>
              </w:rPr>
            </w:pPr>
            <w:r>
              <w:rPr>
                <w:rFonts w:hint="eastAsia"/>
                <w:b/>
                <w:color w:val="000000"/>
                <w:sz w:val="20"/>
                <w:szCs w:val="20"/>
              </w:rPr>
              <w:t>邮箱</w:t>
            </w:r>
          </w:p>
        </w:tc>
        <w:tc>
          <w:tcPr>
            <w:tcW w:w="2441"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组长</w:t>
            </w:r>
            <w:r>
              <w:rPr>
                <w:rFonts w:hint="eastAsia" w:cs="Times New Roman"/>
                <w:sz w:val="21"/>
                <w:szCs w:val="21"/>
                <w:lang w:val="en-US" w:eastAsia="zh-CN"/>
              </w:rPr>
              <w:t>EO</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4"/>
            <w:vAlign w:val="center"/>
          </w:tcPr>
          <w:p>
            <w:pPr>
              <w:spacing w:line="240" w:lineRule="exact"/>
              <w:jc w:val="center"/>
              <w:rPr>
                <w:b/>
                <w:color w:val="000000"/>
                <w:sz w:val="20"/>
                <w:szCs w:val="20"/>
              </w:rPr>
            </w:pPr>
            <w:r>
              <w:rPr>
                <w:rFonts w:hint="eastAsia"/>
                <w:b/>
                <w:color w:val="000000"/>
                <w:sz w:val="20"/>
                <w:szCs w:val="20"/>
                <w:lang w:eastAsia="zh-CN"/>
              </w:rPr>
              <w:t>Q</w:t>
            </w:r>
            <w:r>
              <w:rPr>
                <w:b/>
                <w:color w:val="000000"/>
                <w:sz w:val="20"/>
                <w:szCs w:val="20"/>
              </w:rPr>
              <w:t>:审核员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周文廷</w:t>
            </w:r>
          </w:p>
        </w:tc>
        <w:tc>
          <w:tcPr>
            <w:tcW w:w="851" w:type="dxa"/>
            <w:gridSpan w:val="2"/>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组</w:t>
            </w:r>
            <w:r>
              <w:rPr>
                <w:rFonts w:hint="eastAsia" w:cs="Times New Roman"/>
                <w:sz w:val="21"/>
                <w:szCs w:val="21"/>
                <w:lang w:val="en-US" w:eastAsia="zh-CN"/>
              </w:rPr>
              <w:t>长QJ</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4"/>
            <w:vAlign w:val="center"/>
          </w:tcPr>
          <w:p>
            <w:pPr>
              <w:spacing w:line="240" w:lineRule="exact"/>
              <w:jc w:val="center"/>
              <w:rPr>
                <w:b/>
                <w:color w:val="000000"/>
                <w:sz w:val="20"/>
                <w:szCs w:val="20"/>
              </w:rPr>
            </w:pPr>
            <w:r>
              <w:rPr>
                <w:rFonts w:hint="eastAsia"/>
                <w:b/>
                <w:color w:val="000000"/>
                <w:sz w:val="20"/>
                <w:szCs w:val="20"/>
                <w:lang w:eastAsia="zh-CN"/>
              </w:rPr>
              <w:t>QJ</w:t>
            </w:r>
            <w:r>
              <w:rPr>
                <w:b/>
                <w:color w:val="000000"/>
                <w:sz w:val="20"/>
                <w:szCs w:val="20"/>
              </w:rPr>
              <w:t>:审核员</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tc>
        <w:tc>
          <w:tcPr>
            <w:tcW w:w="2179" w:type="dxa"/>
            <w:gridSpan w:val="2"/>
            <w:vAlign w:val="center"/>
          </w:tcPr>
          <w:p>
            <w:pPr>
              <w:spacing w:line="240" w:lineRule="exact"/>
              <w:jc w:val="center"/>
              <w:rPr>
                <w:rFonts w:hint="eastAsia" w:eastAsia="宋体"/>
                <w:b/>
                <w:color w:val="000000"/>
                <w:sz w:val="20"/>
                <w:szCs w:val="20"/>
                <w:lang w:eastAsia="zh-CN"/>
              </w:rPr>
            </w:pPr>
            <w:r>
              <w:rPr>
                <w:rFonts w:hint="eastAsia"/>
                <w:b/>
                <w:color w:val="000000"/>
                <w:sz w:val="20"/>
                <w:szCs w:val="20"/>
                <w:lang w:eastAsia="zh-CN"/>
              </w:rPr>
              <w:t>QJ</w:t>
            </w:r>
            <w:r>
              <w:rPr>
                <w:b/>
                <w:color w:val="000000"/>
                <w:sz w:val="20"/>
                <w:szCs w:val="20"/>
              </w:rPr>
              <w:t>:</w:t>
            </w:r>
            <w:r>
              <w:rPr>
                <w:rFonts w:hint="eastAsia"/>
                <w:b/>
                <w:color w:val="000000"/>
                <w:sz w:val="20"/>
                <w:szCs w:val="20"/>
                <w:lang w:eastAsia="zh-CN"/>
              </w:rPr>
              <w:t>28.09.02</w:t>
            </w:r>
          </w:p>
          <w:p>
            <w:pPr>
              <w:spacing w:line="240" w:lineRule="exact"/>
              <w:jc w:val="center"/>
              <w:rPr>
                <w:rFonts w:hint="eastAsia" w:eastAsia="宋体"/>
                <w:b/>
                <w:color w:val="000000"/>
                <w:sz w:val="20"/>
                <w:szCs w:val="20"/>
                <w:lang w:eastAsia="zh-CN"/>
              </w:rPr>
            </w:pPr>
            <w:r>
              <w:rPr>
                <w:b/>
                <w:color w:val="000000"/>
                <w:sz w:val="20"/>
                <w:szCs w:val="20"/>
              </w:rPr>
              <w:t>E:</w:t>
            </w:r>
            <w:r>
              <w:rPr>
                <w:rFonts w:hint="eastAsia"/>
                <w:b/>
                <w:color w:val="000000"/>
                <w:sz w:val="20"/>
                <w:szCs w:val="20"/>
                <w:lang w:eastAsia="zh-CN"/>
              </w:rPr>
              <w:t>28.09.02</w:t>
            </w:r>
          </w:p>
          <w:p>
            <w:pPr>
              <w:spacing w:line="240" w:lineRule="exact"/>
              <w:jc w:val="center"/>
              <w:rPr>
                <w:rFonts w:hint="eastAsia" w:eastAsia="宋体"/>
                <w:b/>
                <w:color w:val="000000"/>
                <w:sz w:val="20"/>
                <w:szCs w:val="20"/>
                <w:lang w:eastAsia="zh-CN"/>
              </w:rPr>
            </w:pPr>
            <w:r>
              <w:rPr>
                <w:b/>
                <w:color w:val="000000"/>
                <w:sz w:val="20"/>
                <w:szCs w:val="20"/>
              </w:rPr>
              <w:t>O:</w:t>
            </w:r>
            <w:r>
              <w:rPr>
                <w:rFonts w:hint="eastAsia"/>
                <w:b/>
                <w:color w:val="000000"/>
                <w:sz w:val="20"/>
                <w:szCs w:val="20"/>
                <w:lang w:eastAsia="zh-CN"/>
              </w:rPr>
              <w:t>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4"/>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3" w:name="认证领域"/>
      <w:r>
        <w:rPr>
          <w:rFonts w:hint="eastAsia" w:ascii="宋体" w:hAnsi="宋体"/>
          <w:b/>
          <w:color w:val="000000"/>
          <w:sz w:val="20"/>
          <w:szCs w:val="20"/>
        </w:rPr>
        <w:t>质量管理体系,环境管理体系,职业健康安全管理体系</w:t>
      </w:r>
      <w:bookmarkEnd w:id="3"/>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rPr>
        <w:t>■</w:t>
      </w:r>
      <w:r>
        <w:rPr>
          <w:rFonts w:ascii="宋体" w:hAnsi="宋体"/>
          <w:b/>
          <w:color w:val="000000"/>
          <w:sz w:val="20"/>
          <w:szCs w:val="20"/>
          <w:lang w:val="de-DE"/>
        </w:rPr>
        <w:t xml:space="preserve">GB/T19001-2016 </w:t>
      </w:r>
      <w:r>
        <w:rPr>
          <w:rFonts w:hint="eastAsia" w:ascii="宋体" w:hAnsi="宋体"/>
          <w:b/>
          <w:color w:val="000000"/>
          <w:sz w:val="20"/>
          <w:szCs w:val="20"/>
          <w:lang w:val="de-DE"/>
        </w:rPr>
        <w:t>■</w:t>
      </w:r>
      <w:r>
        <w:rPr>
          <w:rFonts w:hint="default" w:ascii="Times New Roman" w:hAnsi="Times New Roman" w:cs="Times New Roman"/>
          <w:b/>
          <w:sz w:val="21"/>
          <w:szCs w:val="21"/>
        </w:rPr>
        <w:t>GB/T50430-2017</w:t>
      </w:r>
      <w:r>
        <w:rPr>
          <w:rFonts w:ascii="宋体" w:hAnsi="宋体"/>
          <w:b/>
          <w:color w:val="000000"/>
          <w:sz w:val="20"/>
          <w:szCs w:val="20"/>
          <w:lang w:val="de-DE"/>
        </w:rPr>
        <w:t xml:space="preserve">   </w:t>
      </w:r>
      <w:bookmarkStart w:id="4" w:name="E勾选Add1"/>
      <w:r>
        <w:rPr>
          <w:rFonts w:hint="eastAsia" w:ascii="宋体" w:hAnsi="宋体"/>
          <w:b/>
          <w:color w:val="000000"/>
          <w:sz w:val="20"/>
          <w:szCs w:val="20"/>
          <w:lang w:val="de-DE"/>
        </w:rPr>
        <w:t>■</w:t>
      </w:r>
      <w:bookmarkEnd w:id="4"/>
      <w:r>
        <w:rPr>
          <w:rFonts w:ascii="宋体" w:hAnsi="宋体"/>
          <w:b/>
          <w:color w:val="000000"/>
          <w:sz w:val="20"/>
          <w:szCs w:val="20"/>
          <w:lang w:val="de-DE"/>
        </w:rPr>
        <w:t>GB/T24001-2016</w:t>
      </w:r>
      <w:bookmarkStart w:id="5"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5"/>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r>
        <w:rPr>
          <w:rFonts w:hint="eastAsia" w:ascii="宋体" w:hAnsi="宋体"/>
          <w:b/>
          <w:color w:val="000000"/>
          <w:spacing w:val="-4"/>
          <w:sz w:val="20"/>
          <w:szCs w:val="20"/>
          <w:lang w:val="en-US" w:eastAsia="zh-CN"/>
        </w:rPr>
        <w:t xml:space="preserve">   </w:t>
      </w: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839"/>
        <w:gridCol w:w="728"/>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r>
              <w:rPr>
                <w:rFonts w:hint="eastAsia" w:ascii="宋体"/>
                <w:b/>
                <w:color w:val="000000"/>
                <w:sz w:val="20"/>
                <w:szCs w:val="20"/>
                <w:lang w:eastAsia="zh-CN"/>
              </w:rPr>
              <w:t>河北迎策电力工程有限公司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注册地址</w:t>
            </w:r>
          </w:p>
        </w:tc>
        <w:tc>
          <w:tcPr>
            <w:tcW w:w="4351"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r>
              <w:rPr>
                <w:rFonts w:hint="eastAsia" w:ascii="宋体"/>
                <w:b/>
                <w:color w:val="000000"/>
                <w:sz w:val="20"/>
                <w:szCs w:val="20"/>
                <w:lang w:eastAsia="zh-CN"/>
              </w:rPr>
              <w:t>石家庄市裕华区槐安东路158号鑫科国际广场A座1102室</w:t>
            </w:r>
          </w:p>
        </w:tc>
        <w:tc>
          <w:tcPr>
            <w:tcW w:w="728"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b/>
                <w:color w:val="000000"/>
                <w:sz w:val="20"/>
                <w:szCs w:val="20"/>
              </w:rPr>
              <w:t>邮编</w:t>
            </w:r>
          </w:p>
        </w:tc>
        <w:tc>
          <w:tcPr>
            <w:tcW w:w="241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bookmarkStart w:id="6" w:name="注册邮编"/>
            <w:r>
              <w:rPr>
                <w:rFonts w:ascii="宋体"/>
                <w:b/>
                <w:color w:val="000000"/>
                <w:sz w:val="20"/>
                <w:szCs w:val="20"/>
              </w:rPr>
              <w:t>050000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经营地址</w:t>
            </w:r>
          </w:p>
        </w:tc>
        <w:tc>
          <w:tcPr>
            <w:tcW w:w="4351"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bookmarkStart w:id="7" w:name="经营地址"/>
            <w:bookmarkEnd w:id="7"/>
            <w:r>
              <w:rPr>
                <w:rFonts w:hint="eastAsia" w:ascii="宋体"/>
                <w:b/>
                <w:color w:val="000000"/>
                <w:sz w:val="20"/>
                <w:szCs w:val="20"/>
                <w:lang w:eastAsia="zh-CN"/>
              </w:rPr>
              <w:t>石家庄市裕华区槐安东路158号鑫科国际广场A座1102室</w:t>
            </w:r>
          </w:p>
        </w:tc>
        <w:tc>
          <w:tcPr>
            <w:tcW w:w="72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p>
        </w:tc>
        <w:tc>
          <w:tcPr>
            <w:tcW w:w="241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bookmarkStart w:id="8" w:name="经营邮编"/>
            <w:bookmarkEnd w:id="8"/>
            <w:bookmarkStart w:id="9" w:name="生产邮编Add1"/>
            <w:r>
              <w:rPr>
                <w:rFonts w:ascii="宋体"/>
                <w:b/>
                <w:color w:val="000000"/>
                <w:sz w:val="20"/>
                <w:szCs w:val="20"/>
              </w:rP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联系人</w:t>
            </w:r>
          </w:p>
        </w:tc>
        <w:tc>
          <w:tcPr>
            <w:tcW w:w="104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bookmarkStart w:id="10" w:name="联系人"/>
            <w:r>
              <w:rPr>
                <w:sz w:val="21"/>
                <w:szCs w:val="21"/>
              </w:rPr>
              <w:t>宋</w:t>
            </w:r>
            <w:bookmarkEnd w:id="10"/>
            <w:r>
              <w:rPr>
                <w:rFonts w:hint="eastAsia"/>
                <w:sz w:val="21"/>
                <w:szCs w:val="21"/>
                <w:lang w:val="en-US" w:eastAsia="zh-CN"/>
              </w:rPr>
              <w:t>文立</w:t>
            </w:r>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b/>
                <w:color w:val="000000"/>
                <w:sz w:val="20"/>
                <w:szCs w:val="20"/>
              </w:rPr>
              <w:t>电话</w:t>
            </w:r>
          </w:p>
        </w:tc>
        <w:tc>
          <w:tcPr>
            <w:tcW w:w="183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sz w:val="21"/>
                <w:szCs w:val="21"/>
                <w:lang w:val="en-US" w:eastAsia="zh-CN"/>
              </w:rPr>
              <w:t>18630122089</w:t>
            </w:r>
          </w:p>
        </w:tc>
        <w:tc>
          <w:tcPr>
            <w:tcW w:w="728"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b/>
                <w:color w:val="000000"/>
                <w:sz w:val="20"/>
                <w:szCs w:val="20"/>
              </w:rPr>
              <w:t>传真</w:t>
            </w:r>
          </w:p>
        </w:tc>
        <w:tc>
          <w:tcPr>
            <w:tcW w:w="241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bookmarkStart w:id="11" w:name="联系人传真Add1"/>
            <w:bookmarkEnd w:id="11"/>
            <w:r>
              <w:rPr>
                <w:rFonts w:hint="eastAsia"/>
                <w:sz w:val="21"/>
                <w:szCs w:val="21"/>
                <w:lang w:val="en-US" w:eastAsia="zh-CN"/>
              </w:rPr>
              <w:t>0311-68124306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bookmarkStart w:id="12" w:name="法人"/>
            <w:r>
              <w:t>张鹏</w:t>
            </w:r>
            <w:bookmarkEnd w:id="12"/>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b/>
                <w:color w:val="000000"/>
                <w:sz w:val="20"/>
                <w:szCs w:val="20"/>
              </w:rPr>
              <w:t>管理者代表</w:t>
            </w:r>
          </w:p>
        </w:tc>
        <w:tc>
          <w:tcPr>
            <w:tcW w:w="183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sz w:val="21"/>
                <w:szCs w:val="21"/>
              </w:rPr>
              <w:t>宋</w:t>
            </w:r>
            <w:r>
              <w:rPr>
                <w:rFonts w:hint="eastAsia"/>
                <w:sz w:val="21"/>
                <w:szCs w:val="21"/>
                <w:lang w:val="en-US" w:eastAsia="zh-CN"/>
              </w:rPr>
              <w:t>文立</w:t>
            </w:r>
          </w:p>
        </w:tc>
        <w:tc>
          <w:tcPr>
            <w:tcW w:w="728"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b/>
                <w:color w:val="000000"/>
                <w:sz w:val="20"/>
                <w:szCs w:val="20"/>
              </w:rPr>
              <w:t>邮箱</w:t>
            </w:r>
          </w:p>
        </w:tc>
        <w:tc>
          <w:tcPr>
            <w:tcW w:w="241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bookmarkStart w:id="13" w:name="联系人邮箱Add1"/>
            <w:bookmarkEnd w:id="13"/>
            <w:r>
              <w:rPr>
                <w:rFonts w:hint="eastAsia"/>
                <w:sz w:val="21"/>
                <w:szCs w:val="21"/>
                <w:lang w:val="en-US" w:eastAsia="zh-CN"/>
              </w:rPr>
              <w:t>6100713@163.com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eastAsia="宋体"/>
                <w:b/>
                <w:color w:val="000000"/>
                <w:sz w:val="20"/>
                <w:szCs w:val="20"/>
                <w:lang w:val="en-US" w:eastAsia="zh-CN"/>
              </w:rPr>
            </w:pPr>
            <w:r>
              <w:rPr>
                <w:rFonts w:hint="eastAsia" w:ascii="宋体"/>
                <w:b/>
                <w:color w:val="000000"/>
                <w:sz w:val="20"/>
                <w:szCs w:val="20"/>
                <w:lang w:val="en-US" w:eastAsia="zh-CN"/>
              </w:rPr>
              <w:t>2020年1月10日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初定的管理体系认证范围</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u w:val="single"/>
                <w:lang w:eastAsia="zh-CN"/>
              </w:rPr>
            </w:pPr>
            <w:bookmarkStart w:id="14" w:name="审核范围"/>
            <w:r>
              <w:rPr>
                <w:rFonts w:hint="eastAsia" w:ascii="宋体" w:hAnsi="宋体"/>
                <w:b/>
                <w:color w:val="000000"/>
                <w:sz w:val="20"/>
                <w:szCs w:val="20"/>
                <w:lang w:eastAsia="zh-CN"/>
              </w:rPr>
              <w:t>QJ</w:t>
            </w:r>
            <w:r>
              <w:rPr>
                <w:rFonts w:ascii="宋体" w:hAnsi="宋体"/>
                <w:b/>
                <w:color w:val="000000"/>
                <w:sz w:val="20"/>
                <w:szCs w:val="20"/>
              </w:rPr>
              <w:t>：</w:t>
            </w:r>
            <w:r>
              <w:rPr>
                <w:rFonts w:hint="eastAsia" w:ascii="宋体" w:hAnsi="宋体"/>
                <w:b/>
                <w:color w:val="000000"/>
                <w:sz w:val="20"/>
                <w:szCs w:val="20"/>
                <w:lang w:eastAsia="zh-CN"/>
              </w:rPr>
              <w:t>资质范围内的特种工程（特种设备的起重吊装）专业承包</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sz w:val="20"/>
                <w:szCs w:val="20"/>
              </w:rPr>
            </w:pPr>
            <w:r>
              <w:rPr>
                <w:rFonts w:ascii="宋体" w:hAnsi="宋体"/>
                <w:b/>
                <w:color w:val="000000"/>
                <w:sz w:val="20"/>
                <w:szCs w:val="20"/>
              </w:rPr>
              <w:t>E：</w:t>
            </w:r>
            <w:r>
              <w:rPr>
                <w:rFonts w:hint="eastAsia" w:ascii="宋体" w:hAnsi="宋体"/>
                <w:b/>
                <w:color w:val="000000"/>
                <w:sz w:val="20"/>
                <w:szCs w:val="20"/>
                <w:lang w:eastAsia="zh-CN"/>
              </w:rPr>
              <w:t>资质范围内的特种工程（特种设备的起重吊装）专业承包</w:t>
            </w:r>
            <w:r>
              <w:rPr>
                <w:rFonts w:ascii="宋体" w:hAnsi="宋体"/>
                <w:b/>
                <w:color w:val="000000"/>
                <w:sz w:val="20"/>
                <w:szCs w:val="20"/>
              </w:rPr>
              <w:t>所涉及的相关环境管理活动</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sz w:val="20"/>
                <w:szCs w:val="20"/>
              </w:rPr>
            </w:pPr>
            <w:r>
              <w:rPr>
                <w:rFonts w:ascii="宋体" w:hAnsi="宋体"/>
                <w:b/>
                <w:color w:val="000000"/>
                <w:sz w:val="20"/>
                <w:szCs w:val="20"/>
              </w:rPr>
              <w:t>O：</w:t>
            </w:r>
            <w:r>
              <w:rPr>
                <w:rFonts w:hint="eastAsia" w:ascii="宋体" w:hAnsi="宋体"/>
                <w:b/>
                <w:color w:val="000000"/>
                <w:sz w:val="20"/>
                <w:szCs w:val="20"/>
                <w:lang w:eastAsia="zh-CN"/>
              </w:rPr>
              <w:t>资质范围内的特种工程（特种设备的起重吊装）专业承包</w:t>
            </w:r>
            <w:r>
              <w:rPr>
                <w:rFonts w:ascii="宋体" w:hAnsi="宋体"/>
                <w:b/>
                <w:color w:val="000000"/>
                <w:sz w:val="20"/>
                <w:szCs w:val="20"/>
              </w:rPr>
              <w:t>所涉及的相关职业健康安全管理活动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bookmarkStart w:id="15" w:name="专业代码"/>
            <w:r>
              <w:rPr>
                <w:rFonts w:hint="eastAsia" w:ascii="宋体"/>
                <w:b/>
                <w:color w:val="000000"/>
                <w:sz w:val="20"/>
                <w:szCs w:val="20"/>
                <w:lang w:eastAsia="zh-CN"/>
              </w:rPr>
              <w:t>28.09.02</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eastAsia="宋体"/>
                <w:b/>
                <w:color w:val="000000"/>
                <w:sz w:val="20"/>
                <w:szCs w:val="20"/>
                <w:lang w:val="en-US" w:eastAsia="zh-CN"/>
              </w:rPr>
            </w:pPr>
            <w:r>
              <w:rPr>
                <w:rFonts w:hint="eastAsia" w:ascii="宋体"/>
                <w:b/>
                <w:color w:val="000000"/>
                <w:sz w:val="20"/>
                <w:szCs w:val="20"/>
                <w:lang w:val="en-US" w:eastAsia="zh-CN"/>
              </w:rPr>
              <w:t>见项目清单</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w:t>
      </w:r>
      <w:r>
        <w:rPr>
          <w:rFonts w:hint="eastAsia" w:ascii="宋体" w:hAnsi="宋体"/>
          <w:b/>
          <w:color w:val="000000"/>
          <w:sz w:val="20"/>
          <w:szCs w:val="20"/>
          <w:lang w:val="en-US" w:eastAsia="zh-CN"/>
        </w:rPr>
        <w:t>报</w:t>
      </w:r>
      <w:r>
        <w:rPr>
          <w:rFonts w:hint="eastAsia" w:ascii="宋体" w:hAnsi="宋体"/>
          <w:b/>
          <w:color w:val="000000"/>
          <w:sz w:val="20"/>
          <w:szCs w:val="20"/>
        </w:rPr>
        <w:t>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管理层、办公室、工程部、机械部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办公室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tabs>
                <w:tab w:val="left" w:pos="360"/>
              </w:tabs>
              <w:ind w:left="360" w:hanging="360"/>
              <w:rPr>
                <w:rFonts w:hint="eastAsia" w:ascii="宋体" w:eastAsia="宋体"/>
                <w:b/>
                <w:color w:val="000000"/>
                <w:sz w:val="20"/>
                <w:szCs w:val="20"/>
                <w:lang w:val="en-US" w:eastAsia="zh-CN"/>
              </w:rPr>
            </w:pPr>
            <w:r>
              <w:rPr>
                <w:sz w:val="21"/>
                <w:szCs w:val="21"/>
              </w:rPr>
              <w:t>资质范围内的特种工程（特种设备的起重吊装）专业承包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管理层、办公室、工程部、机械部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工程部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ascii="宋体"/>
                <w:b/>
                <w:color w:val="000000"/>
                <w:sz w:val="20"/>
                <w:szCs w:val="20"/>
                <w:lang w:eastAsia="zh-CN"/>
              </w:rPr>
              <w:t>石家庄市裕华区槐安东路158号鑫科国际广场A座1102室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ascii="宋体"/>
                <w:b/>
                <w:color w:val="000000"/>
                <w:sz w:val="20"/>
                <w:szCs w:val="20"/>
                <w:lang w:eastAsia="zh-CN"/>
              </w:rPr>
              <w:t>石家庄市裕华区槐安东路158号鑫科国际广场A座1102室</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w:t>
            </w:r>
            <w:r>
              <w:rPr>
                <w:rFonts w:hint="eastAsia" w:ascii="宋体" w:hAnsi="宋体"/>
                <w:color w:val="000000"/>
                <w:sz w:val="20"/>
                <w:szCs w:val="20"/>
                <w:lang w:val="en-US" w:eastAsia="zh-CN"/>
              </w:rPr>
              <w:t>购</w:t>
            </w:r>
            <w:r>
              <w:rPr>
                <w:rFonts w:hint="eastAsia" w:ascii="宋体" w:hAnsi="宋体"/>
                <w:color w:val="000000"/>
                <w:sz w:val="20"/>
                <w:szCs w:val="20"/>
              </w:rPr>
              <w:t>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建筑业企业资质证书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产品技术标准号：《建筑施工起重吊装工程安全技术规范》（JGJ276-2012）□合同：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eastAsia="宋体"/>
                <w:color w:val="000000"/>
                <w:sz w:val="20"/>
                <w:szCs w:val="20"/>
                <w:lang w:eastAsia="zh-CN"/>
              </w:rPr>
            </w:pPr>
            <w:r>
              <w:rPr>
                <w:rFonts w:hint="eastAsia" w:ascii="宋体"/>
                <w:color w:val="000000"/>
                <w:sz w:val="20"/>
                <w:szCs w:val="20"/>
              </w:rPr>
              <w:t>环境执行标准：</w:t>
            </w:r>
            <w:r>
              <w:rPr>
                <w:rFonts w:hint="default" w:ascii="Times New Roman" w:hAnsi="Times New Roman" w:cs="Times New Roman"/>
                <w:color w:val="000000"/>
                <w:sz w:val="20"/>
                <w:szCs w:val="20"/>
              </w:rPr>
              <w:t>GB3095-2012《环境空气质量标准》</w:t>
            </w:r>
            <w:r>
              <w:rPr>
                <w:rFonts w:hint="default" w:ascii="Times New Roman" w:hAnsi="Times New Roman" w:cs="Times New Roman"/>
                <w:color w:val="000000"/>
                <w:sz w:val="20"/>
                <w:szCs w:val="20"/>
                <w:lang w:eastAsia="zh-CN"/>
              </w:rPr>
              <w:t>、 GB12523-2011</w:t>
            </w:r>
            <w:r>
              <w:rPr>
                <w:rFonts w:hint="eastAsia" w:cs="Times New Roman"/>
                <w:color w:val="000000"/>
                <w:sz w:val="20"/>
                <w:szCs w:val="20"/>
                <w:lang w:eastAsia="zh-CN"/>
              </w:rPr>
              <w:t>《</w:t>
            </w:r>
            <w:r>
              <w:rPr>
                <w:rFonts w:hint="default" w:ascii="Times New Roman" w:hAnsi="Times New Roman" w:cs="Times New Roman"/>
                <w:color w:val="000000"/>
                <w:sz w:val="20"/>
                <w:szCs w:val="20"/>
                <w:lang w:eastAsia="zh-CN"/>
              </w:rPr>
              <w:t>建筑施工场界环境噪声排放标准</w:t>
            </w:r>
            <w:r>
              <w:rPr>
                <w:rFonts w:hint="eastAsia" w:cs="Times New Roman"/>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r>
              <w:rPr>
                <w:rFonts w:hint="default" w:ascii="Times New Roman" w:hAnsi="Times New Roman" w:cs="Times New Roman"/>
                <w:sz w:val="21"/>
                <w:szCs w:val="21"/>
              </w:rPr>
              <w:t>GBZ2-2007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numPr>
          <w:ilvl w:val="0"/>
          <w:numId w:val="1"/>
        </w:num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审查受审核方理解和实施标准要求的情况，特别是对管理体系的关键绩效或重要的因素、过程、目标和运作的识别情况</w:t>
      </w:r>
    </w:p>
    <w:p>
      <w:pPr>
        <w:numPr>
          <w:ilvl w:val="0"/>
          <w:numId w:val="0"/>
        </w:numPr>
        <w:spacing w:before="156" w:beforeLines="50" w:line="360" w:lineRule="exact"/>
        <w:rPr>
          <w:rFonts w:hint="eastAsia" w:ascii="宋体" w:hAnsi="宋体" w:eastAsia="宋体" w:cs="Times New Roman"/>
          <w:b/>
          <w:color w:val="000000"/>
          <w:spacing w:val="-2"/>
          <w:kern w:val="2"/>
          <w:sz w:val="26"/>
          <w:szCs w:val="26"/>
          <w:lang w:val="en-US" w:eastAsia="zh-CN" w:bidi="ar-SA"/>
        </w:rPr>
      </w:pP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color w:val="000000"/>
                <w:sz w:val="20"/>
                <w:szCs w:val="20"/>
              </w:rPr>
              <w:t>起重机就位、（现场负责人、安全员、起重指挥、起重机司机等）人员就位→检查各安全装置、限位装置、回转装置、吊钩装置、钢丝绳等部件，确保安全→安装安全绳、安全带等→开始吊装→变幅操作、臂架伸缩操作、起升操作、回转操作按要求进行→吊装完毕，单塔验收→按要求撤场，进入下一吊装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关键过程有：起重设备的安装就位、吊装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针对关键过程建立的控制文件有：施工机具管理制度、安全生产管理制度、工程技术管理制度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需要确认过程：吊装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r>
              <w:rPr>
                <w:rFonts w:hint="eastAsia" w:ascii="宋体" w:hAnsi="宋体"/>
                <w:color w:val="000000"/>
                <w:sz w:val="20"/>
                <w:szCs w:val="20"/>
                <w:lang w:val="en-US" w:eastAsia="zh-CN"/>
              </w:rPr>
              <w:t>设备</w:t>
            </w:r>
            <w:r>
              <w:rPr>
                <w:rFonts w:hint="eastAsia" w:ascii="宋体" w:hAnsi="宋体"/>
                <w:color w:val="000000"/>
                <w:sz w:val="20"/>
                <w:szCs w:val="20"/>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主要设备：80T汽车吊3辆、180履带吊、50型铲车、70T汽车吊1辆、75T汽吊1一辆、650T履带、1200T汽车吊、1020汽车吊、1600T汽车吊，液压扭矩扳子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监视和测量设备（请简述主要监视和测量设备）：液压扭矩扳子、液压泵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color w:val="000000"/>
                <w:sz w:val="20"/>
                <w:szCs w:val="20"/>
              </w:rPr>
            </w:pPr>
            <w:r>
              <w:rPr>
                <w:rFonts w:hint="eastAsia" w:ascii="宋体"/>
                <w:color w:val="000000"/>
                <w:sz w:val="20"/>
                <w:szCs w:val="20"/>
              </w:rPr>
              <w:t>现场查看办公面积</w:t>
            </w:r>
            <w:r>
              <w:rPr>
                <w:rFonts w:hint="eastAsia" w:ascii="宋体"/>
                <w:color w:val="000000"/>
                <w:sz w:val="20"/>
                <w:szCs w:val="20"/>
                <w:lang w:val="en-US" w:eastAsia="zh-CN"/>
              </w:rPr>
              <w:t>150平米</w:t>
            </w:r>
            <w:r>
              <w:rPr>
                <w:rFonts w:hint="eastAsia" w:ascii="宋体"/>
                <w:color w:val="000000"/>
                <w:sz w:val="20"/>
                <w:szCs w:val="20"/>
              </w:rPr>
              <w:t>适宜，光线充足、温度适宜，配有绿植、暖气、引水机等，办公环境满足要求。</w:t>
            </w:r>
          </w:p>
          <w:p>
            <w:pPr>
              <w:rPr>
                <w:rFonts w:hint="eastAsia" w:ascii="宋体" w:eastAsia="宋体"/>
                <w:color w:val="000000"/>
                <w:sz w:val="20"/>
                <w:szCs w:val="20"/>
                <w:lang w:eastAsia="zh-CN"/>
              </w:rPr>
            </w:pPr>
            <w:r>
              <w:rPr>
                <w:rFonts w:hint="eastAsia" w:ascii="宋体"/>
                <w:color w:val="000000"/>
                <w:sz w:val="20"/>
                <w:szCs w:val="20"/>
                <w:lang w:val="en-US" w:eastAsia="zh-CN"/>
              </w:rPr>
              <w:t>查看施工现场</w:t>
            </w:r>
            <w:r>
              <w:rPr>
                <w:rFonts w:hint="eastAsia" w:ascii="宋体"/>
                <w:color w:val="000000"/>
                <w:sz w:val="20"/>
                <w:szCs w:val="20"/>
              </w:rPr>
              <w:t>安全适用，卫生健康，整洁舒适；对施工场地机具设备、各类原材料及半成品堆放布置要求井然有序；推行现场文明施工</w:t>
            </w:r>
            <w:r>
              <w:rPr>
                <w:rFonts w:hint="eastAsia" w:ascii="宋体"/>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ascii="宋体"/>
                <w:color w:val="000000"/>
                <w:sz w:val="20"/>
                <w:szCs w:val="20"/>
                <w:lang w:val="en-US" w:eastAsia="zh-CN"/>
              </w:rPr>
              <w:t>固废排放、噪声排放、火灾事故的发生、资源能源消耗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针对重要环境因素建立了运行控制程序：废弃物排放及噪声控制程序、消防控制程序、应急准备和响应控制程序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应急预案有：</w:t>
            </w:r>
            <w:r>
              <w:rPr>
                <w:rFonts w:hint="eastAsia"/>
                <w:sz w:val="21"/>
                <w:szCs w:val="21"/>
              </w:rPr>
              <w:t>火灾事故应急预案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ascii="宋体"/>
                <w:color w:val="000000"/>
                <w:sz w:val="20"/>
                <w:szCs w:val="20"/>
                <w:lang w:val="en-US" w:eastAsia="zh-CN"/>
              </w:rPr>
              <w:t>火灾事故的发生、触电、噪声伤害、意外伤害、物体打击、高空坠落、机械/车辆伤害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针对不可接受风险建立运行控制程序：劳动防护用品控制程序、消防控制程序、应急准备和响应控制程序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8</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w:t>
      </w:r>
      <w:r>
        <w:rPr>
          <w:rFonts w:hint="eastAsia" w:ascii="宋体" w:hAnsi="宋体" w:eastAsia="宋体" w:cs="Times New Roman"/>
          <w:b/>
          <w:color w:val="000000"/>
          <w:spacing w:val="-2"/>
          <w:kern w:val="2"/>
          <w:sz w:val="26"/>
          <w:szCs w:val="26"/>
          <w:lang w:val="en-US" w:eastAsia="zh-CN" w:bidi="ar-SA"/>
        </w:rPr>
        <w:t>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办公室、工程部、机械部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办公室、项目现场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办公室、工程部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办公室、工程部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办公室、工程部</w:t>
            </w:r>
          </w:p>
        </w:tc>
      </w:tr>
    </w:tbl>
    <w:p>
      <w:pPr>
        <w:spacing w:line="320" w:lineRule="exact"/>
        <w:rPr>
          <w:rFonts w:hint="eastAsia" w:ascii="宋体" w:hAns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了解内审结论是什么？</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7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497" w:type="dxa"/>
            <w:gridSpan w:val="2"/>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ind w:firstLine="210" w:firstLineChars="100"/>
        <w:rPr>
          <w:rFonts w:hint="eastAsia" w:ascii="Times New Roman" w:hAnsi="Times New Roman" w:eastAsia="宋体" w:cs="Times New Roman"/>
          <w:sz w:val="21"/>
          <w:szCs w:val="21"/>
          <w:lang w:eastAsia="zh-CN"/>
        </w:rPr>
      </w:pPr>
      <w:r>
        <w:rPr>
          <w:rFonts w:hint="default" w:ascii="Times New Roman" w:hAnsi="Times New Roman" w:cs="Times New Roman"/>
          <w:sz w:val="21"/>
          <w:szCs w:val="21"/>
          <w:lang w:eastAsia="zh-CN"/>
        </w:rPr>
        <w:t>QJ</w:t>
      </w:r>
      <w:r>
        <w:rPr>
          <w:rFonts w:hint="default" w:ascii="Times New Roman" w:hAnsi="Times New Roman" w:cs="Times New Roman"/>
          <w:sz w:val="21"/>
          <w:szCs w:val="21"/>
        </w:rPr>
        <w:t>：</w:t>
      </w:r>
      <w:r>
        <w:rPr>
          <w:rFonts w:hint="eastAsia" w:cs="Times New Roman"/>
          <w:sz w:val="21"/>
          <w:szCs w:val="21"/>
          <w:lang w:eastAsia="zh-CN"/>
        </w:rPr>
        <w:t>资质范围内的特种工程（特种设备的起重吊装）专业承包</w:t>
      </w:r>
    </w:p>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E：</w:t>
      </w:r>
      <w:r>
        <w:rPr>
          <w:rFonts w:hint="eastAsia" w:cs="Times New Roman"/>
          <w:sz w:val="21"/>
          <w:szCs w:val="21"/>
          <w:lang w:eastAsia="zh-CN"/>
        </w:rPr>
        <w:t>资质范围内的特种工程（特种设备的起重吊装）专业承包</w:t>
      </w:r>
      <w:r>
        <w:rPr>
          <w:rFonts w:hint="default" w:ascii="Times New Roman" w:hAnsi="Times New Roman" w:cs="Times New Roman"/>
          <w:sz w:val="21"/>
          <w:szCs w:val="21"/>
        </w:rPr>
        <w:t>所涉及的相关环境管理活动</w:t>
      </w:r>
    </w:p>
    <w:p>
      <w:pPr>
        <w:spacing w:line="300" w:lineRule="auto"/>
        <w:ind w:firstLine="210" w:firstLineChars="100"/>
        <w:rPr>
          <w:rFonts w:hint="eastAsia" w:ascii="宋体" w:hAnsi="宋体"/>
          <w:b/>
          <w:color w:val="000000"/>
          <w:sz w:val="20"/>
          <w:szCs w:val="20"/>
        </w:rPr>
      </w:pPr>
      <w:r>
        <w:rPr>
          <w:rFonts w:hint="default" w:ascii="Times New Roman" w:hAnsi="Times New Roman" w:cs="Times New Roman"/>
          <w:sz w:val="21"/>
          <w:szCs w:val="21"/>
        </w:rPr>
        <w:t>O：</w:t>
      </w:r>
      <w:r>
        <w:rPr>
          <w:rFonts w:hint="eastAsia" w:cs="Times New Roman"/>
          <w:sz w:val="21"/>
          <w:szCs w:val="21"/>
          <w:lang w:eastAsia="zh-CN"/>
        </w:rPr>
        <w:t>资质范围内的特种工程（特种设备的起重吊装）专业承包</w:t>
      </w:r>
      <w:r>
        <w:rPr>
          <w:rFonts w:hint="default" w:ascii="Times New Roman" w:hAnsi="Times New Roman" w:cs="Times New Roman"/>
          <w:sz w:val="21"/>
          <w:szCs w:val="21"/>
        </w:rPr>
        <w:t>所涉及的相关职业健康安全管理活动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60288" behindDoc="0" locked="0" layoutInCell="1" allowOverlap="1">
            <wp:simplePos x="0" y="0"/>
            <wp:positionH relativeFrom="column">
              <wp:posOffset>1784350</wp:posOffset>
            </wp:positionH>
            <wp:positionV relativeFrom="paragraph">
              <wp:posOffset>206375</wp:posOffset>
            </wp:positionV>
            <wp:extent cx="1494155" cy="507365"/>
            <wp:effectExtent l="0" t="0" r="4445" b="635"/>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1494155" cy="50736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b/>
          <w:color w:val="000000"/>
          <w:sz w:val="26"/>
          <w:szCs w:val="26"/>
          <w:lang w:val="en-US"/>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2020.8.16</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1" w:hRule="atLeast"/>
        </w:trPr>
        <w:tc>
          <w:tcPr>
            <w:tcW w:w="948" w:type="dxa"/>
            <w:vAlign w:val="center"/>
          </w:tcPr>
          <w:p>
            <w:pPr>
              <w:pStyle w:val="4"/>
              <w:pBdr>
                <w:bottom w:val="none" w:color="auto" w:sz="0" w:space="0"/>
              </w:pBdr>
              <w:ind w:right="600" w:rightChars="0"/>
              <w:jc w:val="both"/>
              <w:rPr>
                <w:rFonts w:hint="eastAsia" w:ascii="宋体" w:hAnsi="Calibri" w:eastAsia="宋体" w:cs="Times New Roman"/>
                <w:color w:val="000000"/>
                <w:kern w:val="2"/>
                <w:sz w:val="24"/>
                <w:szCs w:val="24"/>
                <w:lang w:val="en-US" w:eastAsia="zh-CN" w:bidi="ar-SA"/>
              </w:rPr>
            </w:pPr>
            <w:r>
              <w:rPr>
                <w:rFonts w:hint="eastAsia" w:ascii="宋体"/>
                <w:color w:val="000000"/>
                <w:sz w:val="24"/>
                <w:szCs w:val="24"/>
                <w:lang w:val="en-US" w:eastAsia="zh-CN"/>
              </w:rPr>
              <w:t>1</w:t>
            </w:r>
          </w:p>
        </w:tc>
        <w:tc>
          <w:tcPr>
            <w:tcW w:w="5681" w:type="dxa"/>
            <w:vAlign w:val="center"/>
          </w:tcPr>
          <w:p>
            <w:pPr>
              <w:pStyle w:val="4"/>
              <w:pBdr>
                <w:bottom w:val="none" w:color="auto" w:sz="0" w:space="0"/>
              </w:pBdr>
              <w:tabs>
                <w:tab w:val="center" w:pos="5737"/>
                <w:tab w:val="clear" w:pos="4153"/>
              </w:tabs>
              <w:jc w:val="both"/>
              <w:rPr>
                <w:rFonts w:hint="default" w:ascii="Calibri" w:hAnsi="Calibri" w:eastAsia="宋体" w:cs="Times New Roman"/>
                <w:color w:val="000000"/>
                <w:kern w:val="2"/>
                <w:sz w:val="24"/>
                <w:szCs w:val="24"/>
                <w:lang w:val="en-US" w:eastAsia="zh-CN" w:bidi="ar-SA"/>
              </w:rPr>
            </w:pPr>
            <w:r>
              <w:rPr>
                <w:rFonts w:hint="eastAsia"/>
                <w:color w:val="000000"/>
                <w:sz w:val="24"/>
                <w:szCs w:val="24"/>
                <w:lang w:eastAsia="zh-CN"/>
              </w:rPr>
              <w:t>《</w:t>
            </w:r>
            <w:r>
              <w:rPr>
                <w:rFonts w:hint="eastAsia"/>
                <w:color w:val="000000"/>
                <w:sz w:val="24"/>
                <w:szCs w:val="24"/>
                <w:lang w:val="en-US" w:eastAsia="zh-CN"/>
              </w:rPr>
              <w:t>管理手册</w:t>
            </w:r>
            <w:r>
              <w:rPr>
                <w:rFonts w:hint="eastAsia"/>
                <w:color w:val="000000"/>
                <w:sz w:val="24"/>
                <w:szCs w:val="24"/>
                <w:lang w:eastAsia="zh-CN"/>
              </w:rPr>
              <w:t>》</w:t>
            </w:r>
            <w:r>
              <w:rPr>
                <w:rFonts w:hint="eastAsia"/>
                <w:color w:val="000000"/>
                <w:sz w:val="24"/>
                <w:szCs w:val="24"/>
                <w:lang w:val="en-US" w:eastAsia="zh-CN"/>
              </w:rPr>
              <w:t>识别的确认过程不符</w:t>
            </w:r>
          </w:p>
        </w:tc>
        <w:tc>
          <w:tcPr>
            <w:tcW w:w="1688" w:type="dxa"/>
            <w:vAlign w:val="center"/>
          </w:tcPr>
          <w:p>
            <w:pPr>
              <w:pStyle w:val="4"/>
              <w:pBdr>
                <w:bottom w:val="none" w:color="auto" w:sz="0" w:space="0"/>
              </w:pBdr>
              <w:ind w:right="600" w:rightChars="0"/>
              <w:jc w:val="both"/>
              <w:rPr>
                <w:rFonts w:hint="default" w:ascii="Calibri" w:hAnsi="Calibri" w:eastAsia="宋体" w:cs="Times New Roman"/>
                <w:color w:val="000000"/>
                <w:kern w:val="2"/>
                <w:sz w:val="24"/>
                <w:szCs w:val="24"/>
                <w:lang w:val="en-US" w:eastAsia="zh-CN" w:bidi="ar-SA"/>
              </w:rPr>
            </w:pPr>
            <w:r>
              <w:rPr>
                <w:rFonts w:hint="eastAsia"/>
                <w:color w:val="000000"/>
                <w:sz w:val="24"/>
                <w:szCs w:val="24"/>
                <w:lang w:val="en-US" w:eastAsia="zh-CN"/>
              </w:rPr>
              <w:t>Q8.5.1</w:t>
            </w: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rightChars="0"/>
              <w:jc w:val="both"/>
              <w:rPr>
                <w:rFonts w:hint="eastAsia" w:ascii="宋体" w:hAnsi="Calibri" w:eastAsia="宋体" w:cs="Times New Roman"/>
                <w:color w:val="000000"/>
                <w:kern w:val="2"/>
                <w:sz w:val="24"/>
                <w:szCs w:val="24"/>
                <w:lang w:val="en-US" w:eastAsia="zh-CN" w:bidi="ar-SA"/>
              </w:rPr>
            </w:pPr>
          </w:p>
        </w:tc>
        <w:tc>
          <w:tcPr>
            <w:tcW w:w="5681" w:type="dxa"/>
            <w:vAlign w:val="center"/>
          </w:tcPr>
          <w:p>
            <w:pPr>
              <w:pStyle w:val="4"/>
              <w:pBdr>
                <w:bottom w:val="none" w:color="auto" w:sz="0" w:space="0"/>
              </w:pBdr>
              <w:tabs>
                <w:tab w:val="center" w:pos="5737"/>
                <w:tab w:val="clear" w:pos="4153"/>
              </w:tabs>
              <w:jc w:val="both"/>
              <w:rPr>
                <w:rFonts w:hint="default" w:ascii="Calibri" w:hAnsi="Calibri" w:eastAsia="宋体" w:cs="Times New Roman"/>
                <w:color w:val="000000"/>
                <w:kern w:val="2"/>
                <w:sz w:val="24"/>
                <w:szCs w:val="24"/>
                <w:lang w:val="en-US" w:eastAsia="zh-CN" w:bidi="ar-SA"/>
              </w:rPr>
            </w:pPr>
          </w:p>
        </w:tc>
        <w:tc>
          <w:tcPr>
            <w:tcW w:w="1688" w:type="dxa"/>
            <w:vAlign w:val="center"/>
          </w:tcPr>
          <w:p>
            <w:pPr>
              <w:pStyle w:val="4"/>
              <w:pBdr>
                <w:bottom w:val="none" w:color="auto" w:sz="0" w:space="0"/>
              </w:pBdr>
              <w:ind w:right="600" w:rightChars="0"/>
              <w:jc w:val="both"/>
              <w:rPr>
                <w:rFonts w:hint="default" w:ascii="Calibri" w:hAnsi="Calibri" w:eastAsia="宋体" w:cs="Times New Roman"/>
                <w:color w:val="000000"/>
                <w:kern w:val="2"/>
                <w:sz w:val="24"/>
                <w:szCs w:val="24"/>
                <w:lang w:val="en-US" w:eastAsia="zh-CN" w:bidi="ar-SA"/>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rightChars="0"/>
              <w:jc w:val="both"/>
              <w:rPr>
                <w:rFonts w:hint="eastAsia" w:ascii="宋体" w:hAnsi="Calibri" w:eastAsia="宋体" w:cs="Times New Roman"/>
                <w:color w:val="000000"/>
                <w:kern w:val="2"/>
                <w:sz w:val="24"/>
                <w:szCs w:val="24"/>
                <w:lang w:val="en-US" w:eastAsia="zh-CN" w:bidi="ar-SA"/>
              </w:rPr>
            </w:pPr>
          </w:p>
        </w:tc>
        <w:tc>
          <w:tcPr>
            <w:tcW w:w="5681" w:type="dxa"/>
            <w:vAlign w:val="center"/>
          </w:tcPr>
          <w:p>
            <w:pPr>
              <w:pStyle w:val="4"/>
              <w:pBdr>
                <w:bottom w:val="none" w:color="auto" w:sz="0" w:space="0"/>
              </w:pBdr>
              <w:tabs>
                <w:tab w:val="center" w:pos="5737"/>
                <w:tab w:val="clear" w:pos="4153"/>
              </w:tabs>
              <w:jc w:val="both"/>
              <w:rPr>
                <w:rFonts w:hint="default" w:ascii="Calibri" w:hAnsi="Calibri" w:eastAsia="宋体" w:cs="Times New Roman"/>
                <w:color w:val="000000"/>
                <w:kern w:val="2"/>
                <w:sz w:val="24"/>
                <w:szCs w:val="24"/>
                <w:lang w:val="en-US" w:eastAsia="zh-CN" w:bidi="ar-SA"/>
              </w:rPr>
            </w:pPr>
          </w:p>
        </w:tc>
        <w:tc>
          <w:tcPr>
            <w:tcW w:w="1688" w:type="dxa"/>
            <w:vAlign w:val="center"/>
          </w:tcPr>
          <w:p>
            <w:pPr>
              <w:pStyle w:val="4"/>
              <w:pBdr>
                <w:bottom w:val="none" w:color="auto" w:sz="0" w:space="0"/>
              </w:pBdr>
              <w:ind w:right="600" w:rightChars="0"/>
              <w:jc w:val="both"/>
              <w:rPr>
                <w:rFonts w:hint="default" w:ascii="Calibri" w:hAnsi="Calibri" w:eastAsia="宋体" w:cs="Times New Roman"/>
                <w:color w:val="000000"/>
                <w:kern w:val="2"/>
                <w:sz w:val="24"/>
                <w:szCs w:val="24"/>
                <w:lang w:val="en-US" w:eastAsia="zh-CN" w:bidi="ar-SA"/>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w:t>
            </w:r>
            <w:r>
              <w:rPr>
                <w:rFonts w:hint="eastAsia"/>
                <w:b/>
                <w:color w:val="000000"/>
                <w:szCs w:val="21"/>
                <w:lang w:val="en-US" w:eastAsia="zh-CN"/>
              </w:rPr>
              <w:t>二阶段审核前</w:t>
            </w:r>
            <w:r>
              <w:rPr>
                <w:rFonts w:hint="eastAsia"/>
                <w:b/>
                <w:color w:val="000000"/>
                <w:szCs w:val="21"/>
              </w:rPr>
              <w:t>提交材料验证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drawing>
                <wp:anchor distT="0" distB="0" distL="114300" distR="114300" simplePos="0" relativeHeight="251658240" behindDoc="1" locked="0" layoutInCell="1" allowOverlap="1">
                  <wp:simplePos x="0" y="0"/>
                  <wp:positionH relativeFrom="column">
                    <wp:posOffset>628650</wp:posOffset>
                  </wp:positionH>
                  <wp:positionV relativeFrom="paragraph">
                    <wp:posOffset>12700</wp:posOffset>
                  </wp:positionV>
                  <wp:extent cx="1327150" cy="450850"/>
                  <wp:effectExtent l="0" t="0" r="635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327150" cy="450850"/>
                          </a:xfrm>
                          <a:prstGeom prst="rect">
                            <a:avLst/>
                          </a:prstGeom>
                          <a:noFill/>
                          <a:ln>
                            <a:noFill/>
                          </a:ln>
                        </pic:spPr>
                      </pic:pic>
                    </a:graphicData>
                  </a:graphic>
                </wp:anchor>
              </w:drawing>
            </w:r>
          </w:p>
          <w:p>
            <w:pPr>
              <w:spacing w:line="280" w:lineRule="exact"/>
              <w:rPr>
                <w:b/>
                <w:color w:val="000000"/>
                <w:sz w:val="22"/>
                <w:szCs w:val="22"/>
              </w:rPr>
            </w:pPr>
            <w:r>
              <w:rPr>
                <w:rFonts w:hint="eastAsia"/>
                <w:b/>
                <w:color w:val="000000"/>
                <w:sz w:val="22"/>
                <w:szCs w:val="22"/>
              </w:rPr>
              <w:t>审核员：</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8</w:t>
            </w:r>
            <w:r>
              <w:rPr>
                <w:rFonts w:hint="eastAsia"/>
                <w:b/>
                <w:color w:val="000000"/>
                <w:sz w:val="22"/>
                <w:szCs w:val="22"/>
              </w:rPr>
              <w:t>月</w:t>
            </w:r>
            <w:r>
              <w:rPr>
                <w:rFonts w:hint="eastAsia"/>
                <w:b/>
                <w:color w:val="000000"/>
                <w:sz w:val="22"/>
                <w:szCs w:val="22"/>
                <w:lang w:val="en-US" w:eastAsia="zh-CN"/>
              </w:rPr>
              <w:t>16</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r>
              <w:drawing>
                <wp:anchor distT="0" distB="0" distL="114300" distR="114300" simplePos="0" relativeHeight="251661312" behindDoc="0" locked="0" layoutInCell="1" allowOverlap="1">
                  <wp:simplePos x="0" y="0"/>
                  <wp:positionH relativeFrom="column">
                    <wp:posOffset>1022350</wp:posOffset>
                  </wp:positionH>
                  <wp:positionV relativeFrom="paragraph">
                    <wp:posOffset>13970</wp:posOffset>
                  </wp:positionV>
                  <wp:extent cx="554990" cy="489585"/>
                  <wp:effectExtent l="0" t="0" r="3810" b="571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54990" cy="489585"/>
                          </a:xfrm>
                          <a:prstGeom prst="rect">
                            <a:avLst/>
                          </a:prstGeom>
                          <a:noFill/>
                          <a:ln>
                            <a:noFill/>
                          </a:ln>
                        </pic:spPr>
                      </pic:pic>
                    </a:graphicData>
                  </a:graphic>
                </wp:anchor>
              </w:drawing>
            </w:r>
          </w:p>
          <w:p>
            <w:pPr>
              <w:spacing w:line="280" w:lineRule="exact"/>
              <w:rPr>
                <w:rFonts w:hint="eastAsia"/>
                <w:b/>
                <w:color w:val="000000"/>
                <w:sz w:val="22"/>
                <w:szCs w:val="22"/>
              </w:rPr>
            </w:pPr>
            <w:bookmarkStart w:id="16" w:name="_GoBack"/>
            <w:bookmarkEnd w:id="16"/>
          </w:p>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8</w:t>
            </w:r>
            <w:r>
              <w:rPr>
                <w:rFonts w:hint="eastAsia"/>
                <w:b/>
                <w:color w:val="000000"/>
                <w:sz w:val="22"/>
                <w:szCs w:val="22"/>
              </w:rPr>
              <w:t>月</w:t>
            </w:r>
            <w:r>
              <w:rPr>
                <w:rFonts w:hint="eastAsia"/>
                <w:b/>
                <w:color w:val="000000"/>
                <w:sz w:val="22"/>
                <w:szCs w:val="22"/>
                <w:lang w:val="en-US" w:eastAsia="zh-CN"/>
              </w:rPr>
              <w:t>16</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drawing>
                <wp:anchor distT="0" distB="0" distL="114300" distR="114300" simplePos="0" relativeHeight="251659264" behindDoc="1" locked="0" layoutInCell="1" allowOverlap="1">
                  <wp:simplePos x="0" y="0"/>
                  <wp:positionH relativeFrom="column">
                    <wp:posOffset>617220</wp:posOffset>
                  </wp:positionH>
                  <wp:positionV relativeFrom="paragraph">
                    <wp:posOffset>218440</wp:posOffset>
                  </wp:positionV>
                  <wp:extent cx="1327150" cy="450850"/>
                  <wp:effectExtent l="0" t="0" r="6350" b="635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1327150" cy="450850"/>
                          </a:xfrm>
                          <a:prstGeom prst="rect">
                            <a:avLst/>
                          </a:prstGeom>
                          <a:noFill/>
                          <a:ln>
                            <a:noFill/>
                          </a:ln>
                        </pic:spPr>
                      </pic:pic>
                    </a:graphicData>
                  </a:graphic>
                </wp:anchor>
              </w:drawing>
            </w: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8</w:t>
            </w:r>
            <w:r>
              <w:rPr>
                <w:rFonts w:hint="eastAsia"/>
                <w:b/>
                <w:color w:val="000000"/>
                <w:sz w:val="22"/>
                <w:szCs w:val="22"/>
              </w:rPr>
              <w:t>月</w:t>
            </w:r>
            <w:r>
              <w:rPr>
                <w:rFonts w:hint="eastAsia"/>
                <w:b/>
                <w:color w:val="000000"/>
                <w:sz w:val="22"/>
                <w:szCs w:val="22"/>
                <w:lang w:val="en-US" w:eastAsia="zh-CN"/>
              </w:rPr>
              <w:t>16</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方正粗黑宋简体">
    <w:panose1 w:val="02000000000000000000"/>
    <w:charset w:val="86"/>
    <w:family w:val="auto"/>
    <w:pitch w:val="default"/>
    <w:sig w:usb0="A00002BF" w:usb1="184F6CFA" w:usb2="00000012" w:usb3="00000000" w:csb0="00040001" w:csb1="0000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C0B6E5"/>
    <w:multiLevelType w:val="singleLevel"/>
    <w:tmpl w:val="BDC0B6E5"/>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6542D9"/>
    <w:rsid w:val="34FF7EB2"/>
    <w:rsid w:val="38D82BCA"/>
    <w:rsid w:val="59A65F66"/>
    <w:rsid w:val="77B778D5"/>
    <w:rsid w:val="786F3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17</TotalTime>
  <ScaleCrop>false</ScaleCrop>
  <LinksUpToDate>false</LinksUpToDate>
  <CharactersWithSpaces>6844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2020-08-23T04:53:51Z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