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到审核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1421765</wp:posOffset>
                  </wp:positionH>
                  <wp:positionV relativeFrom="paragraph">
                    <wp:posOffset>252730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70528" behindDoc="0" locked="0" layoutInCell="1" allowOverlap="1">
                  <wp:simplePos x="0" y="0"/>
                  <wp:positionH relativeFrom="column">
                    <wp:posOffset>2283460</wp:posOffset>
                  </wp:positionH>
                  <wp:positionV relativeFrom="paragraph">
                    <wp:posOffset>38100</wp:posOffset>
                  </wp:positionV>
                  <wp:extent cx="473710" cy="213360"/>
                  <wp:effectExtent l="0" t="0" r="1397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11"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2020年08月05日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7D2A57"/>
    <w:rsid w:val="46812D9F"/>
    <w:rsid w:val="62F45E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2020-08-08T10:35:14Z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