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115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1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生技部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 w:cs="宋体"/>
              </w:rPr>
              <w:t>主管领导：</w:t>
            </w:r>
            <w:r>
              <w:rPr>
                <w:rFonts w:hint="eastAsia"/>
              </w:rPr>
              <w:t xml:space="preserve"> 何东伟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115" w:type="dxa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</w:rPr>
              <w:t>审核员：王志慧 夏楠楠</w:t>
            </w:r>
            <w:r>
              <w:rPr>
                <w:rFonts w:hint="eastAsia" w:cs="宋体"/>
                <w:lang w:eastAsia="zh-CN"/>
              </w:rPr>
              <w:t>（实习）</w:t>
            </w:r>
            <w:r>
              <w:t xml:space="preserve">            </w:t>
            </w:r>
            <w:r>
              <w:rPr>
                <w:rFonts w:hint="eastAsia" w:cs="宋体"/>
              </w:rPr>
              <w:t>审核时间：</w:t>
            </w:r>
            <w:r>
              <w:t>20</w:t>
            </w:r>
            <w:r>
              <w:rPr>
                <w:rFonts w:hint="eastAsia"/>
              </w:rPr>
              <w:t>20.08.0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11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EO6.1.2/8.2</w:t>
            </w:r>
          </w:p>
        </w:tc>
        <w:tc>
          <w:tcPr>
            <w:tcW w:w="4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环境因素、危险源辨识评价和控制措施的确定</w:t>
            </w:r>
          </w:p>
        </w:tc>
        <w:tc>
          <w:tcPr>
            <w:tcW w:w="960" w:type="dxa"/>
            <w:vAlign w:val="center"/>
          </w:tcPr>
          <w:p>
            <w:r>
              <w:t>E</w:t>
            </w:r>
            <w:r>
              <w:rPr>
                <w:rFonts w:hint="eastAsia"/>
              </w:rPr>
              <w:t>O</w:t>
            </w:r>
          </w:p>
          <w:p>
            <w:r>
              <w:t>6.1.2</w:t>
            </w:r>
          </w:p>
        </w:tc>
        <w:tc>
          <w:tcPr>
            <w:tcW w:w="11115" w:type="dxa"/>
            <w:vAlign w:val="center"/>
          </w:tcPr>
          <w:p>
            <w:r>
              <w:rPr>
                <w:rFonts w:hint="eastAsia"/>
              </w:rPr>
              <w:t>建立了《环境因素识别和评价控制程序》、《危险源辨识于风险评价控制程序》。</w:t>
            </w:r>
          </w:p>
          <w:p>
            <w:r>
              <w:rPr>
                <w:rFonts w:hint="eastAsia"/>
              </w:rPr>
              <w:t>提供《环境因素调查评价清单》，涉及生技部的包括固废废弃、潜在火灾、生活污水排放、空调冷却液的泄露；焊烟、废包装材料、废机油、噪声的排放等，评价准确；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提供《危险源辨识及风险评价表》，涉及生技部的包含触电、火灾、中暑和职业病、摔伤、冻伤、机械伤害、噪声伤害、高处坠落、物体打击、车辆伤害、传染病等，评价准确；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可以提供《重要环境因素清单及控制计划》，其中重要环境因素：固体废弃物排放、噪声排放、废气排放、废水排放，并指定相应的控制措施，目前状态均正常，措施有效。</w:t>
            </w:r>
          </w:p>
          <w:p>
            <w:r>
              <w:rPr>
                <w:rFonts w:hint="eastAsia"/>
              </w:rPr>
              <w:t>提供《重大危险源清单》，包含触电、火灾、中暑和职业病、摔伤、冻伤、机械伤害、噪声伤害、高处坠落、物体打击、车辆伤害、传染病等，并制定管理方案及投资预算。</w:t>
            </w:r>
          </w:p>
        </w:tc>
        <w:tc>
          <w:tcPr>
            <w:tcW w:w="4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O</w:t>
            </w:r>
          </w:p>
          <w:p>
            <w:r>
              <w:t>8.2</w:t>
            </w:r>
          </w:p>
        </w:tc>
        <w:tc>
          <w:tcPr>
            <w:tcW w:w="11115" w:type="dxa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执行《</w:t>
            </w:r>
            <w:r>
              <w:rPr>
                <w:rFonts w:hint="eastAsia" w:cs="宋体"/>
                <w:lang w:val="zh-CN"/>
              </w:rPr>
              <w:t>应急准备和响应控制程序</w:t>
            </w:r>
            <w:r>
              <w:rPr>
                <w:rFonts w:hint="eastAsia" w:cs="宋体"/>
              </w:rPr>
              <w:t>》，</w:t>
            </w:r>
            <w:r>
              <w:rPr>
                <w:rFonts w:hint="eastAsia"/>
              </w:rPr>
              <w:t>编制了火灾/爆炸、意外伤害、台风暴雨应急救援预案</w:t>
            </w:r>
            <w:r>
              <w:rPr>
                <w:rFonts w:hint="eastAsia" w:cs="宋体"/>
              </w:rPr>
              <w:t>。</w:t>
            </w:r>
          </w:p>
          <w:p>
            <w:pPr>
              <w:rPr>
                <w:rFonts w:hint="eastAsia" w:cs="宋体"/>
              </w:rPr>
            </w:pPr>
            <w:r>
              <w:rPr>
                <w:rFonts w:hint="eastAsia"/>
              </w:rPr>
              <w:t>查2020年6月16日</w:t>
            </w:r>
            <w:r>
              <w:rPr>
                <w:rFonts w:hint="eastAsia" w:cs="宋体"/>
              </w:rPr>
              <w:t>火灾消防演习记录，演习内容：灭火洒水通道畅通、灭火器材使用方法、火灾逃生和救援方法、内外部联络渠道等，通过演练，掌握了相应的安全救援措施、灭火器材的使用方法等，应急预案切实可行。评审人：陈利。</w:t>
            </w:r>
          </w:p>
          <w:p>
            <w:r>
              <w:rPr>
                <w:rFonts w:hint="eastAsia" w:cs="宋体"/>
              </w:rPr>
              <w:t>查2020年6月18日-6月20日，意外伤害应急演习记录，组织部门：升级部，总指挥：陈利，参加部门：生技部、质检部、供销部、行政部，演练过程：高处坠落、中暑事故、机械伤害、触电事故、物体打击事故、灼烫事故，提供演习报告，主要包括演习目的、演习过程及小结，通过演习认为基本达到目的，大家掌握了方法。</w:t>
            </w:r>
          </w:p>
        </w:tc>
        <w:tc>
          <w:tcPr>
            <w:tcW w:w="474" w:type="dxa"/>
          </w:tcPr>
          <w:p/>
        </w:tc>
      </w:tr>
    </w:tbl>
    <w:p>
      <w:r>
        <w:ptab w:relativeTo="margin" w:alignment="center" w:leader="none"/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115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1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质检部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 w:cs="宋体"/>
              </w:rPr>
              <w:t>主管领导：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张忠于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115" w:type="dxa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</w:rPr>
              <w:t>审核员：王志慧 夏楠楠</w:t>
            </w:r>
            <w:r>
              <w:rPr>
                <w:rFonts w:hint="eastAsia" w:cs="宋体"/>
                <w:lang w:eastAsia="zh-CN"/>
              </w:rPr>
              <w:t>（实习）</w:t>
            </w:r>
            <w:r>
              <w:t xml:space="preserve">            </w:t>
            </w:r>
            <w:r>
              <w:rPr>
                <w:rFonts w:hint="eastAsia" w:cs="宋体"/>
              </w:rPr>
              <w:t>审核时间：</w:t>
            </w:r>
            <w:r>
              <w:t>20</w:t>
            </w:r>
            <w:r>
              <w:rPr>
                <w:rFonts w:hint="eastAsia"/>
              </w:rPr>
              <w:t>20.08.0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11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4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环境因素、危险源辨识评价和控制措施的确定</w:t>
            </w:r>
          </w:p>
        </w:tc>
        <w:tc>
          <w:tcPr>
            <w:tcW w:w="960" w:type="dxa"/>
            <w:vAlign w:val="center"/>
          </w:tcPr>
          <w:p>
            <w:r>
              <w:t>E</w:t>
            </w:r>
            <w:r>
              <w:rPr>
                <w:rFonts w:hint="eastAsia"/>
              </w:rPr>
              <w:t>O</w:t>
            </w:r>
          </w:p>
          <w:p>
            <w:r>
              <w:t>6.1.2</w:t>
            </w:r>
          </w:p>
        </w:tc>
        <w:tc>
          <w:tcPr>
            <w:tcW w:w="11115" w:type="dxa"/>
            <w:vAlign w:val="center"/>
          </w:tcPr>
          <w:p>
            <w:r>
              <w:rPr>
                <w:rFonts w:hint="eastAsia"/>
              </w:rPr>
              <w:t>提供《环境因素调查评价清单》，涉及质检部的包括生活垃圾、潜在火灾、生活污水、空调冷却液的泄漏，评价准确；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提供《危险源辨识及风险评价表》，涉及质检部的包含触电、火灾、传染病、物体打击等，评价准确；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可以提供《重要环境因素清单及控制计划》，其中重要环境因素：固体废弃物排放、废水排放，并指定相应的控制措施，目前状态均正常，措施有效。</w:t>
            </w:r>
          </w:p>
          <w:p>
            <w:r>
              <w:rPr>
                <w:rFonts w:hint="eastAsia"/>
              </w:rPr>
              <w:t>提供《重大危险源清单》，包含触电、火灾、物体打击、传染病等，并制定管理方案及投资预算。</w:t>
            </w:r>
          </w:p>
        </w:tc>
        <w:tc>
          <w:tcPr>
            <w:tcW w:w="4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O</w:t>
            </w:r>
          </w:p>
          <w:p>
            <w:r>
              <w:t>8.2</w:t>
            </w:r>
          </w:p>
        </w:tc>
        <w:tc>
          <w:tcPr>
            <w:tcW w:w="11115" w:type="dxa"/>
            <w:vAlign w:val="center"/>
          </w:tcPr>
          <w:p>
            <w:r>
              <w:rPr>
                <w:rFonts w:hint="eastAsia" w:cs="宋体"/>
              </w:rPr>
              <w:t>执行《</w:t>
            </w:r>
            <w:r>
              <w:rPr>
                <w:rFonts w:hint="eastAsia" w:cs="宋体"/>
                <w:lang w:val="zh-CN"/>
              </w:rPr>
              <w:t>应急准备和响应控制程序</w:t>
            </w:r>
            <w:r>
              <w:rPr>
                <w:rFonts w:hint="eastAsia" w:cs="宋体"/>
              </w:rPr>
              <w:t>》。</w:t>
            </w:r>
            <w:r>
              <w:rPr>
                <w:rFonts w:hint="eastAsia"/>
              </w:rPr>
              <w:t>2020年6月16日和2020年6月18日-6月20日</w:t>
            </w:r>
            <w:r>
              <w:rPr>
                <w:rFonts w:hint="eastAsia" w:cs="宋体"/>
              </w:rPr>
              <w:t>，质检部参加了公司组织火灾应急演练和意外伤害应急演练，相关记录详见行政部相关条款。</w:t>
            </w:r>
          </w:p>
        </w:tc>
        <w:tc>
          <w:tcPr>
            <w:tcW w:w="474" w:type="dxa"/>
          </w:tcPr>
          <w:p/>
        </w:tc>
      </w:tr>
    </w:tbl>
    <w:p/>
    <w:p>
      <w:pPr>
        <w:pStyle w:val="4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4"/>
        <w:rPr>
          <w:rFonts w:hint="eastAsia"/>
        </w:rPr>
      </w:pP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115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1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质检部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 w:cs="宋体"/>
              </w:rPr>
              <w:t>主管领导：</w:t>
            </w:r>
            <w:r>
              <w:rPr>
                <w:rFonts w:hint="eastAsia" w:ascii="Times New Roman" w:hAnsi="Times New Roman" w:eastAsia="宋体" w:cs="宋体"/>
                <w:szCs w:val="22"/>
              </w:rPr>
              <w:t xml:space="preserve"> 王文峰  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115" w:type="dxa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</w:rPr>
              <w:t>审核员：王志慧 夏楠楠</w:t>
            </w:r>
            <w:r>
              <w:rPr>
                <w:rFonts w:hint="eastAsia" w:cs="宋体"/>
                <w:lang w:eastAsia="zh-CN"/>
              </w:rPr>
              <w:t>（实习）</w:t>
            </w:r>
            <w:r>
              <w:t xml:space="preserve">            </w:t>
            </w:r>
            <w:r>
              <w:rPr>
                <w:rFonts w:hint="eastAsia" w:cs="宋体"/>
              </w:rPr>
              <w:t>审核时间：</w:t>
            </w:r>
            <w:r>
              <w:t>20</w:t>
            </w:r>
            <w:r>
              <w:rPr>
                <w:rFonts w:hint="eastAsia"/>
              </w:rPr>
              <w:t>20.08.0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11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4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cs="宋体"/>
              </w:rPr>
              <w:t>环境因素、危险源辨识评价和控制措施的确定</w:t>
            </w:r>
          </w:p>
        </w:tc>
        <w:tc>
          <w:tcPr>
            <w:tcW w:w="960" w:type="dxa"/>
            <w:vAlign w:val="center"/>
          </w:tcPr>
          <w:p>
            <w:r>
              <w:t>E</w:t>
            </w:r>
            <w:r>
              <w:rPr>
                <w:rFonts w:hint="eastAsia"/>
              </w:rPr>
              <w:t>O</w:t>
            </w:r>
          </w:p>
          <w:p>
            <w:r>
              <w:t>6.1.2</w:t>
            </w:r>
          </w:p>
        </w:tc>
        <w:tc>
          <w:tcPr>
            <w:tcW w:w="11115" w:type="dxa"/>
            <w:vAlign w:val="center"/>
          </w:tcPr>
          <w:p>
            <w:r>
              <w:rPr>
                <w:rFonts w:hint="eastAsia"/>
              </w:rPr>
              <w:t>提供《环境因素调查评价清单》，涉及质检部的包括生活垃圾、潜在火灾、生活污水、空调冷却液的泄漏，评价准确；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提供《危险源辨识及风</w:t>
            </w:r>
            <w:bookmarkStart w:id="0" w:name="_GoBack"/>
            <w:bookmarkEnd w:id="0"/>
            <w:r>
              <w:rPr>
                <w:rFonts w:hint="eastAsia"/>
              </w:rPr>
              <w:t>险评价表》，涉及质检部的包含触电、火灾、传染病、物体打击等，评价准确；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可以提供《重要环境因素清单及控制计划》，其中重要环境因素：固体废弃物排放、废水排放，并指定相应的控制措施，目前状态均正常，措施有效。</w:t>
            </w:r>
          </w:p>
          <w:p>
            <w:r>
              <w:rPr>
                <w:rFonts w:hint="eastAsia"/>
              </w:rPr>
              <w:t>提供《重大危险源清单》，包含触电、火灾、物体打击、传染病等，并制定管理方案及投资预算。</w:t>
            </w:r>
          </w:p>
        </w:tc>
        <w:tc>
          <w:tcPr>
            <w:tcW w:w="4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O</w:t>
            </w:r>
          </w:p>
          <w:p>
            <w:r>
              <w:t>8.2</w:t>
            </w:r>
          </w:p>
        </w:tc>
        <w:tc>
          <w:tcPr>
            <w:tcW w:w="111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cs="宋体"/>
              </w:rPr>
              <w:t>执行《</w:t>
            </w:r>
            <w:r>
              <w:rPr>
                <w:rFonts w:hint="eastAsia" w:cs="宋体"/>
                <w:lang w:val="zh-CN"/>
              </w:rPr>
              <w:t>应急准备和响应控制程序</w:t>
            </w:r>
            <w:r>
              <w:rPr>
                <w:rFonts w:hint="eastAsia" w:cs="宋体"/>
              </w:rPr>
              <w:t>》。</w:t>
            </w:r>
            <w:r>
              <w:rPr>
                <w:rFonts w:hint="eastAsia"/>
              </w:rPr>
              <w:t>2020年6月16日和2020年6月18日-6月20日</w:t>
            </w:r>
            <w:r>
              <w:rPr>
                <w:rFonts w:hint="eastAsia" w:cs="宋体"/>
              </w:rPr>
              <w:t>，质检部参加了公司组织火灾应急演练和意外伤害应急演练，相关记录详见行政部相关条款。</w:t>
            </w:r>
          </w:p>
        </w:tc>
        <w:tc>
          <w:tcPr>
            <w:tcW w:w="474" w:type="dxa"/>
          </w:tcPr>
          <w:p/>
        </w:tc>
      </w:tr>
    </w:tbl>
    <w:p>
      <w:pPr>
        <w:pStyle w:val="4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A567E6"/>
    <w:rsid w:val="0875166D"/>
    <w:rsid w:val="08B0748E"/>
    <w:rsid w:val="0C9118F0"/>
    <w:rsid w:val="16BC6E3E"/>
    <w:rsid w:val="25F442B2"/>
    <w:rsid w:val="3BC10DF1"/>
    <w:rsid w:val="67FB0A0A"/>
    <w:rsid w:val="735D6704"/>
    <w:rsid w:val="7D253F28"/>
    <w:rsid w:val="7FEE7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2020-08-11T02:04:24Z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