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重庆豪门布艺有限公司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环境管理体系：第（1）次监督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质量管理体系：第（1）次监督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