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8A" w:rsidRDefault="002004B6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107E8A">
        <w:trPr>
          <w:trHeight w:val="515"/>
        </w:trPr>
        <w:tc>
          <w:tcPr>
            <w:tcW w:w="1707" w:type="dxa"/>
            <w:vMerge w:val="restart"/>
            <w:vAlign w:val="center"/>
          </w:tcPr>
          <w:p w:rsidR="00107E8A" w:rsidRDefault="002004B6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107E8A" w:rsidRDefault="002004B6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107E8A" w:rsidRDefault="002004B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107E8A" w:rsidRDefault="002004B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107E8A" w:rsidRDefault="002004B6" w:rsidP="001C7B0C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办公室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="00230422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主管领导：</w:t>
            </w:r>
            <w:proofErr w:type="gramStart"/>
            <w:r w:rsidR="00230422">
              <w:rPr>
                <w:rFonts w:ascii="楷体" w:eastAsia="楷体" w:hAnsi="楷体" w:cs="宋体" w:hint="eastAsia"/>
                <w:sz w:val="24"/>
                <w:szCs w:val="24"/>
              </w:rPr>
              <w:t>庾</w:t>
            </w:r>
            <w:proofErr w:type="gramEnd"/>
            <w:r w:rsidR="00230422">
              <w:rPr>
                <w:rFonts w:ascii="楷体" w:eastAsia="楷体" w:hAnsi="楷体" w:cs="宋体" w:hint="eastAsia"/>
                <w:sz w:val="24"/>
                <w:szCs w:val="24"/>
              </w:rPr>
              <w:t>红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陪同人员：</w:t>
            </w:r>
            <w:r>
              <w:rPr>
                <w:rFonts w:hint="eastAsia"/>
                <w:sz w:val="24"/>
                <w:szCs w:val="24"/>
              </w:rPr>
              <w:t>杨岑</w:t>
            </w:r>
          </w:p>
        </w:tc>
        <w:tc>
          <w:tcPr>
            <w:tcW w:w="760" w:type="dxa"/>
            <w:vMerge w:val="restart"/>
            <w:vAlign w:val="center"/>
          </w:tcPr>
          <w:p w:rsidR="00107E8A" w:rsidRDefault="002004B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107E8A">
        <w:trPr>
          <w:trHeight w:val="403"/>
        </w:trPr>
        <w:tc>
          <w:tcPr>
            <w:tcW w:w="1707" w:type="dxa"/>
            <w:vMerge/>
            <w:vAlign w:val="center"/>
          </w:tcPr>
          <w:p w:rsidR="00107E8A" w:rsidRDefault="00107E8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107E8A" w:rsidRDefault="00107E8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107E8A" w:rsidRDefault="002004B6" w:rsidP="00CD062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审核员：姜海军  </w:t>
            </w:r>
            <w:r w:rsidR="00592A6F">
              <w:rPr>
                <w:rFonts w:hint="eastAsia"/>
                <w:sz w:val="20"/>
              </w:rPr>
              <w:t>方继欣</w:t>
            </w:r>
            <w:bookmarkStart w:id="0" w:name="_GoBack"/>
            <w:bookmarkEnd w:id="0"/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审核时间：2020.</w:t>
            </w:r>
            <w:r w:rsidR="00EE6DA6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EE6DA6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CD0622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</w:p>
        </w:tc>
        <w:tc>
          <w:tcPr>
            <w:tcW w:w="760" w:type="dxa"/>
            <w:vMerge/>
          </w:tcPr>
          <w:p w:rsidR="00107E8A" w:rsidRDefault="00107E8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07E8A">
        <w:trPr>
          <w:trHeight w:val="800"/>
        </w:trPr>
        <w:tc>
          <w:tcPr>
            <w:tcW w:w="1707" w:type="dxa"/>
            <w:vMerge/>
            <w:vAlign w:val="center"/>
          </w:tcPr>
          <w:p w:rsidR="00107E8A" w:rsidRDefault="00107E8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107E8A" w:rsidRDefault="00107E8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107E8A" w:rsidRDefault="002004B6">
            <w:pPr>
              <w:snapToGrid w:val="0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涉及标准条款：</w:t>
            </w:r>
            <w:r>
              <w:rPr>
                <w:rFonts w:ascii="楷体" w:eastAsia="楷体" w:hAnsi="楷体" w:cs="Arial" w:hint="eastAsia"/>
                <w:szCs w:val="21"/>
              </w:rPr>
              <w:t>OMS:6.1.2危险源的辨识与评价、6.1.3合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性评价）、8.2应急准备和响应，</w:t>
            </w:r>
          </w:p>
        </w:tc>
        <w:tc>
          <w:tcPr>
            <w:tcW w:w="760" w:type="dxa"/>
            <w:vMerge/>
          </w:tcPr>
          <w:p w:rsidR="00107E8A" w:rsidRDefault="00107E8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07E8A">
        <w:trPr>
          <w:trHeight w:val="1184"/>
        </w:trPr>
        <w:tc>
          <w:tcPr>
            <w:tcW w:w="1707" w:type="dxa"/>
            <w:vAlign w:val="center"/>
          </w:tcPr>
          <w:p w:rsidR="00107E8A" w:rsidRDefault="002004B6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危险源</w:t>
            </w:r>
          </w:p>
        </w:tc>
        <w:tc>
          <w:tcPr>
            <w:tcW w:w="1019" w:type="dxa"/>
            <w:vAlign w:val="center"/>
          </w:tcPr>
          <w:p w:rsidR="00107E8A" w:rsidRDefault="00520F69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O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:</w:t>
            </w:r>
          </w:p>
          <w:p w:rsidR="00107E8A" w:rsidRDefault="002004B6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6.1.2</w:t>
            </w:r>
          </w:p>
        </w:tc>
        <w:tc>
          <w:tcPr>
            <w:tcW w:w="11223" w:type="dxa"/>
            <w:vAlign w:val="center"/>
          </w:tcPr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>办公室作为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职业健康安全管理体系的推进部门，主要负责识别评价相关的及危险源，编制了：《</w:t>
            </w:r>
            <w:r w:rsidR="00482F22" w:rsidRPr="00482F22">
              <w:rPr>
                <w:rFonts w:ascii="楷体" w:eastAsia="楷体" w:hAnsi="楷体" w:cstheme="minorEastAsia" w:hint="eastAsia"/>
                <w:sz w:val="24"/>
                <w:szCs w:val="24"/>
              </w:rPr>
              <w:t>危险源辨识、风险评价控制措施控制程序 CX/GES-04-2020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》。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询问识别：根据各部门识别及各生产、</w:t>
            </w:r>
            <w:r w:rsidR="00482F22">
              <w:rPr>
                <w:rFonts w:ascii="楷体" w:eastAsia="楷体" w:hAnsi="楷体" w:cstheme="minorEastAsia" w:hint="eastAsia"/>
                <w:sz w:val="24"/>
                <w:szCs w:val="24"/>
              </w:rPr>
              <w:t>检验、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办公、</w:t>
            </w:r>
            <w:r w:rsidR="00482F22">
              <w:rPr>
                <w:rFonts w:ascii="楷体" w:eastAsia="楷体" w:hAnsi="楷体" w:cstheme="minorEastAsia" w:hint="eastAsia"/>
                <w:sz w:val="24"/>
                <w:szCs w:val="24"/>
              </w:rPr>
              <w:t>采购、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销售过程环节识别，由办公室统一汇总。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查《</w:t>
            </w:r>
            <w:r w:rsidR="004E40ED" w:rsidRPr="004E40ED">
              <w:rPr>
                <w:rFonts w:ascii="楷体" w:eastAsia="楷体" w:hAnsi="楷体" w:cstheme="minorEastAsia" w:hint="eastAsia"/>
                <w:sz w:val="24"/>
                <w:szCs w:val="24"/>
              </w:rPr>
              <w:t>危险源辨识/风险评价表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》，识别</w:t>
            </w:r>
            <w:r w:rsidR="00C57E35">
              <w:rPr>
                <w:rFonts w:ascii="楷体" w:eastAsia="楷体" w:hAnsi="楷体" w:cstheme="minorEastAsia" w:hint="eastAsia"/>
                <w:sz w:val="24"/>
                <w:szCs w:val="24"/>
              </w:rPr>
              <w:t>了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办公活动、采购销售、生产过程、检验过程中的危险源。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包括办公、采购、销售、检验等过程中的机械伤害、噪声伤害、粉尘伤害、人身伤害、触电等。</w:t>
            </w:r>
          </w:p>
          <w:p w:rsidR="00107E8A" w:rsidRDefault="002004B6" w:rsidP="00A96EC0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涉及本部门的危险源有</w:t>
            </w:r>
            <w:r w:rsidR="00A96EC0" w:rsidRPr="00A96EC0">
              <w:rPr>
                <w:rFonts w:ascii="楷体" w:eastAsia="楷体" w:hAnsi="楷体" w:cstheme="minorEastAsia" w:hint="eastAsia"/>
                <w:sz w:val="24"/>
                <w:szCs w:val="24"/>
              </w:rPr>
              <w:t>电脑辐射引起职业病潜在危险</w:t>
            </w:r>
            <w:r w:rsidR="00A96EC0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A96EC0" w:rsidRPr="00A96EC0">
              <w:rPr>
                <w:rFonts w:ascii="楷体" w:eastAsia="楷体" w:hAnsi="楷体" w:cstheme="minorEastAsia" w:hint="eastAsia"/>
                <w:sz w:val="24"/>
                <w:szCs w:val="24"/>
              </w:rPr>
              <w:t>任务繁重压力大心理异常</w:t>
            </w:r>
            <w:r w:rsidR="00A96EC0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A96EC0" w:rsidRPr="00A96EC0">
              <w:rPr>
                <w:rFonts w:ascii="楷体" w:eastAsia="楷体" w:hAnsi="楷体" w:cstheme="minorEastAsia" w:hint="eastAsia"/>
                <w:sz w:val="24"/>
                <w:szCs w:val="24"/>
              </w:rPr>
              <w:t>高温酷热造成中暑生病</w:t>
            </w:r>
            <w:r w:rsidR="00A96EC0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A96EC0" w:rsidRPr="00A96EC0">
              <w:rPr>
                <w:rFonts w:ascii="楷体" w:eastAsia="楷体" w:hAnsi="楷体" w:cstheme="minorEastAsia" w:hint="eastAsia"/>
                <w:sz w:val="24"/>
                <w:szCs w:val="24"/>
              </w:rPr>
              <w:t>交通车辆伤害造成人员伤亡</w:t>
            </w:r>
            <w:r w:rsidR="00A96EC0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A96EC0" w:rsidRPr="00A96EC0">
              <w:rPr>
                <w:rFonts w:ascii="楷体" w:eastAsia="楷体" w:hAnsi="楷体" w:cstheme="minorEastAsia" w:hint="eastAsia"/>
                <w:sz w:val="24"/>
                <w:szCs w:val="24"/>
              </w:rPr>
              <w:t>致病微生物病菌造成病毒传递</w:t>
            </w:r>
            <w:r w:rsidR="00A96EC0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A96EC0" w:rsidRPr="00A96EC0">
              <w:rPr>
                <w:rFonts w:ascii="楷体" w:eastAsia="楷体" w:hAnsi="楷体" w:cstheme="minorEastAsia" w:hint="eastAsia"/>
                <w:sz w:val="24"/>
                <w:szCs w:val="24"/>
              </w:rPr>
              <w:t>触电造成人员伤亡</w:t>
            </w:r>
            <w:r w:rsidR="00A96EC0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A96EC0" w:rsidRPr="00A96EC0">
              <w:rPr>
                <w:rFonts w:ascii="楷体" w:eastAsia="楷体" w:hAnsi="楷体" w:cstheme="minorEastAsia" w:hint="eastAsia"/>
                <w:sz w:val="24"/>
                <w:szCs w:val="24"/>
              </w:rPr>
              <w:t>滑倒导致伤亡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等。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查《重大危险源清单》，对识别的危险源进行了评价，评价出重大危险源，包括：职业病</w:t>
            </w:r>
            <w:r w:rsidR="00D87064">
              <w:rPr>
                <w:rFonts w:ascii="楷体" w:eastAsia="楷体" w:hAnsi="楷体" w:cstheme="minorEastAsia" w:hint="eastAsia"/>
                <w:sz w:val="24"/>
                <w:szCs w:val="24"/>
              </w:rPr>
              <w:t>伤害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、触电事故、机械伤害、</w:t>
            </w:r>
            <w:r w:rsidR="00D87064">
              <w:rPr>
                <w:rFonts w:ascii="楷体" w:eastAsia="楷体" w:hAnsi="楷体" w:cstheme="minorEastAsia" w:hint="eastAsia"/>
                <w:sz w:val="24"/>
                <w:szCs w:val="24"/>
              </w:rPr>
              <w:t>火灾</w:t>
            </w:r>
            <w:r w:rsidR="00D87064">
              <w:rPr>
                <w:rFonts w:ascii="楷体" w:eastAsia="楷体" w:hAnsi="楷体" w:cstheme="minorEastAsia" w:hint="eastAsia"/>
                <w:sz w:val="24"/>
                <w:szCs w:val="24"/>
              </w:rPr>
              <w:t>事故</w:t>
            </w:r>
            <w:r w:rsidR="00D87064">
              <w:rPr>
                <w:rFonts w:ascii="楷体" w:eastAsia="楷体" w:hAnsi="楷体" w:cstheme="minorEastAsia" w:hint="eastAsia"/>
                <w:sz w:val="24"/>
                <w:szCs w:val="24"/>
              </w:rPr>
              <w:t>、爆炸事故的发生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等。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经评价本部门重大危险源：触电、火灾事故的发生。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危险源控制执行管理方案、配备消防器材、个体防护、日常检查、日常培训教育等运行控制措施等。</w:t>
            </w:r>
          </w:p>
        </w:tc>
        <w:tc>
          <w:tcPr>
            <w:tcW w:w="760" w:type="dxa"/>
          </w:tcPr>
          <w:p w:rsidR="00107E8A" w:rsidRDefault="00107E8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107E8A" w:rsidRDefault="00107E8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07E8A">
        <w:trPr>
          <w:trHeight w:val="1184"/>
        </w:trPr>
        <w:tc>
          <w:tcPr>
            <w:tcW w:w="1707" w:type="dxa"/>
          </w:tcPr>
          <w:p w:rsidR="00107E8A" w:rsidRDefault="002004B6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合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义务</w:t>
            </w:r>
          </w:p>
        </w:tc>
        <w:tc>
          <w:tcPr>
            <w:tcW w:w="1019" w:type="dxa"/>
            <w:vAlign w:val="center"/>
          </w:tcPr>
          <w:p w:rsidR="00107E8A" w:rsidRDefault="00520F69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O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:</w:t>
            </w:r>
          </w:p>
          <w:p w:rsidR="00107E8A" w:rsidRDefault="002004B6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6.1.3</w:t>
            </w:r>
            <w:r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  <w:vAlign w:val="center"/>
          </w:tcPr>
          <w:p w:rsidR="00107E8A" w:rsidRDefault="002004B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编制了《</w:t>
            </w:r>
            <w:r w:rsidR="00180976" w:rsidRPr="00180976">
              <w:rPr>
                <w:rFonts w:ascii="楷体" w:eastAsia="楷体" w:hAnsi="楷体" w:cstheme="minorEastAsia" w:hint="eastAsia"/>
                <w:sz w:val="24"/>
                <w:szCs w:val="24"/>
              </w:rPr>
              <w:t>合规义务控制程序CX/GES-05-2020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》。</w:t>
            </w:r>
          </w:p>
          <w:p w:rsidR="00107E8A" w:rsidRDefault="002004B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查《</w:t>
            </w:r>
            <w:r w:rsidR="009A56A0">
              <w:rPr>
                <w:rFonts w:ascii="楷体" w:eastAsia="楷体" w:hAnsi="楷体" w:cstheme="minorEastAsia" w:hint="eastAsia"/>
                <w:sz w:val="24"/>
                <w:szCs w:val="24"/>
              </w:rPr>
              <w:t>适用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法律</w:t>
            </w:r>
            <w:r w:rsidR="009A56A0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法规</w:t>
            </w:r>
            <w:r w:rsidR="009A56A0">
              <w:rPr>
                <w:rFonts w:ascii="楷体" w:eastAsia="楷体" w:hAnsi="楷体" w:cstheme="minorEastAsia" w:hint="eastAsia"/>
                <w:sz w:val="24"/>
                <w:szCs w:val="24"/>
              </w:rPr>
              <w:t>及其他要求一览表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》，编制：</w:t>
            </w:r>
            <w:proofErr w:type="gramStart"/>
            <w:r w:rsidR="00092017">
              <w:rPr>
                <w:rFonts w:ascii="楷体" w:eastAsia="楷体" w:hAnsi="楷体" w:cstheme="minorEastAsia" w:hint="eastAsia"/>
                <w:sz w:val="24"/>
                <w:szCs w:val="24"/>
              </w:rPr>
              <w:t>庾</w:t>
            </w:r>
            <w:proofErr w:type="gramEnd"/>
            <w:r w:rsidR="00092017">
              <w:rPr>
                <w:rFonts w:ascii="楷体" w:eastAsia="楷体" w:hAnsi="楷体" w:cstheme="minorEastAsia" w:hint="eastAsia"/>
                <w:sz w:val="24"/>
                <w:szCs w:val="24"/>
              </w:rPr>
              <w:t>红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theme="minorEastAsia"/>
                <w:sz w:val="24"/>
                <w:szCs w:val="24"/>
              </w:rPr>
              <w:t>2020.</w:t>
            </w:r>
            <w:r w:rsidR="00092017">
              <w:rPr>
                <w:rFonts w:ascii="楷体" w:eastAsia="楷体" w:hAnsi="楷体" w:cstheme="minorEastAsia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theme="minorEastAsia"/>
                <w:sz w:val="24"/>
                <w:szCs w:val="24"/>
              </w:rPr>
              <w:t>.12日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，共识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别职业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健康安全相关法律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法规及其他要求</w:t>
            </w:r>
            <w:r w:rsidR="009D747E">
              <w:rPr>
                <w:rFonts w:ascii="楷体" w:eastAsia="楷体" w:hAnsi="楷体" w:cstheme="minorEastAsia" w:hint="eastAsia"/>
                <w:sz w:val="24"/>
                <w:szCs w:val="24"/>
              </w:rPr>
              <w:t>75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项；</w:t>
            </w:r>
          </w:p>
          <w:p w:rsidR="00B10225" w:rsidRDefault="002004B6" w:rsidP="00B1022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包括：《中华人民共和国</w:t>
            </w:r>
            <w:r w:rsidR="00515D1B">
              <w:rPr>
                <w:rFonts w:ascii="楷体" w:eastAsia="楷体" w:hAnsi="楷体" w:cstheme="minorEastAsia" w:hint="eastAsia"/>
                <w:sz w:val="24"/>
                <w:szCs w:val="24"/>
              </w:rPr>
              <w:t>消防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法》、《中华人民共和国</w:t>
            </w:r>
            <w:r w:rsidR="00515D1B">
              <w:rPr>
                <w:rFonts w:ascii="楷体" w:eastAsia="楷体" w:hAnsi="楷体" w:cstheme="minorEastAsia" w:hint="eastAsia"/>
                <w:sz w:val="24"/>
                <w:szCs w:val="24"/>
              </w:rPr>
              <w:t>劳动法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》、《中华人民共和国职业病防治法》、《中华人民共和国安全生产法》、《工伤保险条例》、《</w:t>
            </w:r>
            <w:r w:rsidR="00B10225">
              <w:rPr>
                <w:rFonts w:ascii="楷体" w:eastAsia="楷体" w:hAnsi="楷体" w:cstheme="minorEastAsia" w:hint="eastAsia"/>
                <w:sz w:val="24"/>
                <w:szCs w:val="24"/>
              </w:rPr>
              <w:t>特种设备安全法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》、《浙江省消防条例》、《浙江省</w:t>
            </w:r>
            <w:r w:rsidR="00154D70">
              <w:rPr>
                <w:rFonts w:ascii="楷体" w:eastAsia="楷体" w:hAnsi="楷体" w:cstheme="minorEastAsia" w:hint="eastAsia"/>
                <w:sz w:val="24"/>
                <w:szCs w:val="24"/>
              </w:rPr>
              <w:t>工伤保险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条例》、《浙江省安全生产条例》等。已识别法律法规及其它要求的适用条款，能与危险源向对应。</w:t>
            </w:r>
          </w:p>
          <w:p w:rsidR="00107E8A" w:rsidRDefault="002004B6" w:rsidP="00B1022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760" w:type="dxa"/>
          </w:tcPr>
          <w:p w:rsidR="00107E8A" w:rsidRDefault="00107E8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07E8A">
        <w:trPr>
          <w:trHeight w:val="1184"/>
        </w:trPr>
        <w:tc>
          <w:tcPr>
            <w:tcW w:w="1707" w:type="dxa"/>
          </w:tcPr>
          <w:p w:rsidR="00107E8A" w:rsidRDefault="002004B6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措施的策划</w:t>
            </w:r>
          </w:p>
          <w:p w:rsidR="00107E8A" w:rsidRDefault="00107E8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019" w:type="dxa"/>
          </w:tcPr>
          <w:p w:rsidR="00107E8A" w:rsidRDefault="00520F69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O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：6.1.4</w:t>
            </w:r>
          </w:p>
          <w:p w:rsidR="00107E8A" w:rsidRDefault="00107E8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107E8A" w:rsidRDefault="005423F4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公司根据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危险源的风险辨识结果，制定出《重大危险源清单》，清单内明确了控制措施计划，通过具体的措施进行有效控制：目标、管理方案、管理制度、运行控制、应急预案、日常检查、日常培训等。</w:t>
            </w:r>
          </w:p>
          <w:p w:rsidR="00107E8A" w:rsidRDefault="002004B6" w:rsidP="005423F4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制定了《</w:t>
            </w:r>
            <w:r w:rsidR="005423F4" w:rsidRPr="005423F4">
              <w:rPr>
                <w:rFonts w:ascii="楷体" w:eastAsia="楷体" w:hAnsi="楷体" w:cstheme="minorEastAsia" w:hint="eastAsia"/>
                <w:sz w:val="24"/>
                <w:szCs w:val="24"/>
              </w:rPr>
              <w:t>合规义务控制程序</w:t>
            </w:r>
            <w:r w:rsidR="005423F4" w:rsidRPr="005423F4">
              <w:rPr>
                <w:rFonts w:ascii="楷体" w:eastAsia="楷体" w:hAnsi="楷体" w:cstheme="minorEastAsia" w:hint="eastAsia"/>
                <w:sz w:val="24"/>
                <w:szCs w:val="24"/>
              </w:rPr>
              <w:tab/>
              <w:t>CX/GES-05-2020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》、《</w:t>
            </w:r>
            <w:r w:rsidR="005423F4" w:rsidRPr="005423F4">
              <w:rPr>
                <w:rFonts w:ascii="楷体" w:eastAsia="楷体" w:hAnsi="楷体" w:cstheme="minorEastAsia" w:hint="eastAsia"/>
                <w:sz w:val="24"/>
                <w:szCs w:val="24"/>
              </w:rPr>
              <w:t>环境和职业健康安全绩效监视和测量控制程序</w:t>
            </w:r>
            <w:r w:rsidR="005423F4" w:rsidRPr="005423F4">
              <w:rPr>
                <w:rFonts w:ascii="楷体" w:eastAsia="楷体" w:hAnsi="楷体" w:cstheme="minorEastAsia" w:hint="eastAsia"/>
                <w:sz w:val="24"/>
                <w:szCs w:val="24"/>
              </w:rPr>
              <w:tab/>
              <w:t xml:space="preserve"> CX/GES-20-2020</w:t>
            </w:r>
            <w:r w:rsidR="005423F4">
              <w:rPr>
                <w:rFonts w:ascii="楷体" w:eastAsia="楷体" w:hAnsi="楷体" w:cstheme="minorEastAsia" w:hint="eastAsia"/>
                <w:sz w:val="24"/>
                <w:szCs w:val="24"/>
              </w:rPr>
              <w:t>》、《</w:t>
            </w:r>
            <w:r w:rsidR="005423F4" w:rsidRPr="005423F4">
              <w:rPr>
                <w:rFonts w:ascii="楷体" w:eastAsia="楷体" w:hAnsi="楷体" w:cstheme="minorEastAsia" w:hint="eastAsia"/>
                <w:sz w:val="24"/>
                <w:szCs w:val="24"/>
              </w:rPr>
              <w:t>合规性评价控制程序</w:t>
            </w:r>
            <w:r w:rsidR="005423F4" w:rsidRPr="005423F4">
              <w:rPr>
                <w:rFonts w:ascii="楷体" w:eastAsia="楷体" w:hAnsi="楷体" w:cstheme="minorEastAsia" w:hint="eastAsia"/>
                <w:sz w:val="24"/>
                <w:szCs w:val="24"/>
              </w:rPr>
              <w:tab/>
              <w:t xml:space="preserve"> CX/GES-21-2020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》，每年对公司适用的合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义务进行识别更新并定期评价、检查。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针对紧急情况制定应急预案并定期演练。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经组织评价，组织策划的措施基本能够满足风险和机遇应对需要，能够与识别的风险和机遇对产品符合性的潜在影响相适应，措施融入管理体系中并明确了对措施有效性评价的方法，基本满足标准要求。</w:t>
            </w:r>
          </w:p>
        </w:tc>
        <w:tc>
          <w:tcPr>
            <w:tcW w:w="760" w:type="dxa"/>
          </w:tcPr>
          <w:p w:rsidR="00107E8A" w:rsidRDefault="00107E8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07E8A">
        <w:trPr>
          <w:trHeight w:val="1184"/>
        </w:trPr>
        <w:tc>
          <w:tcPr>
            <w:tcW w:w="1707" w:type="dxa"/>
            <w:vAlign w:val="center"/>
          </w:tcPr>
          <w:p w:rsidR="00107E8A" w:rsidRDefault="002004B6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运行控制</w:t>
            </w:r>
          </w:p>
        </w:tc>
        <w:tc>
          <w:tcPr>
            <w:tcW w:w="1019" w:type="dxa"/>
            <w:vAlign w:val="center"/>
          </w:tcPr>
          <w:p w:rsidR="00107E8A" w:rsidRDefault="00520F69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O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：8.1</w:t>
            </w:r>
          </w:p>
        </w:tc>
        <w:tc>
          <w:tcPr>
            <w:tcW w:w="11223" w:type="dxa"/>
            <w:vAlign w:val="center"/>
          </w:tcPr>
          <w:p w:rsidR="00107E8A" w:rsidRDefault="002004B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公司制定并实施了《</w:t>
            </w:r>
            <w:r w:rsidR="007239FA" w:rsidRPr="007239FA">
              <w:rPr>
                <w:rFonts w:ascii="楷体" w:eastAsia="楷体" w:hAnsi="楷体" w:cstheme="minorEastAsia" w:hint="eastAsia"/>
                <w:sz w:val="24"/>
                <w:szCs w:val="24"/>
              </w:rPr>
              <w:t>环境和职业健康安全运行控制程序</w:t>
            </w:r>
            <w:r w:rsidR="007239FA" w:rsidRPr="007239FA">
              <w:rPr>
                <w:rFonts w:ascii="楷体" w:eastAsia="楷体" w:hAnsi="楷体" w:cstheme="minorEastAsia" w:hint="eastAsia"/>
                <w:sz w:val="24"/>
                <w:szCs w:val="24"/>
              </w:rPr>
              <w:tab/>
              <w:t xml:space="preserve"> CX/GES-17-2020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》与职业健康安全控制程序和管理制度。</w:t>
            </w:r>
          </w:p>
          <w:p w:rsidR="00107E8A" w:rsidRDefault="002004B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bookmarkStart w:id="1" w:name="生产地址"/>
            <w:r>
              <w:rPr>
                <w:rFonts w:ascii="楷体" w:eastAsia="楷体" w:hAnsi="楷体" w:cstheme="minorEastAsia"/>
                <w:sz w:val="24"/>
                <w:szCs w:val="24"/>
              </w:rPr>
              <w:t>公司</w:t>
            </w:r>
            <w:r w:rsidR="009E3565">
              <w:rPr>
                <w:rFonts w:ascii="楷体" w:eastAsia="楷体" w:hAnsi="楷体" w:cstheme="minorEastAsia"/>
                <w:sz w:val="24"/>
                <w:szCs w:val="24"/>
              </w:rPr>
              <w:t>有两个厂区</w:t>
            </w:r>
            <w:r w:rsidR="009E3565">
              <w:rPr>
                <w:rFonts w:ascii="楷体" w:eastAsia="楷体" w:hAnsi="楷体" w:cstheme="minorEastAsia" w:hint="eastAsia"/>
                <w:sz w:val="24"/>
                <w:szCs w:val="24"/>
              </w:rPr>
              <w:t>，</w:t>
            </w:r>
            <w:r w:rsidR="009E3565">
              <w:rPr>
                <w:rFonts w:ascii="楷体" w:eastAsia="楷体" w:hAnsi="楷体" w:cstheme="minorEastAsia"/>
                <w:sz w:val="24"/>
                <w:szCs w:val="24"/>
              </w:rPr>
              <w:t>分别</w:t>
            </w:r>
            <w:r>
              <w:rPr>
                <w:rFonts w:ascii="楷体" w:eastAsia="楷体" w:hAnsi="楷体" w:cstheme="minorEastAsia"/>
                <w:sz w:val="24"/>
                <w:szCs w:val="24"/>
              </w:rPr>
              <w:t>位于</w:t>
            </w:r>
            <w:r w:rsidR="009E3565" w:rsidRPr="009E3565">
              <w:rPr>
                <w:rFonts w:ascii="楷体" w:eastAsia="楷体" w:hAnsi="楷体" w:cstheme="minorEastAsia" w:hint="eastAsia"/>
                <w:sz w:val="24"/>
                <w:szCs w:val="24"/>
              </w:rPr>
              <w:t>湖州市南浔镇年丰路西端</w:t>
            </w:r>
            <w:proofErr w:type="gramStart"/>
            <w:r w:rsidR="009E3565" w:rsidRPr="009E3565">
              <w:rPr>
                <w:rFonts w:ascii="楷体" w:eastAsia="楷体" w:hAnsi="楷体" w:cstheme="minorEastAsia" w:hint="eastAsia"/>
                <w:sz w:val="24"/>
                <w:szCs w:val="24"/>
              </w:rPr>
              <w:t>南侧</w:t>
            </w:r>
            <w:r w:rsidR="009E3565" w:rsidRPr="009E3565">
              <w:rPr>
                <w:rFonts w:ascii="楷体" w:eastAsia="楷体" w:hAnsi="楷体" w:cstheme="minorEastAsia" w:hint="eastAsia"/>
                <w:sz w:val="24"/>
                <w:szCs w:val="24"/>
              </w:rPr>
              <w:t>和</w:t>
            </w:r>
            <w:proofErr w:type="gramEnd"/>
            <w:r w:rsidR="009E3565" w:rsidRPr="009E3565">
              <w:rPr>
                <w:rFonts w:ascii="楷体" w:eastAsia="楷体" w:hAnsi="楷体" w:cstheme="minorEastAsia" w:hint="eastAsia"/>
                <w:sz w:val="24"/>
                <w:szCs w:val="24"/>
              </w:rPr>
              <w:t>浙江省湖州市南浔镇向阳西路1688号3幢1层1#车间</w:t>
            </w:r>
            <w:bookmarkEnd w:id="1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，公司四周是其他企业，无重大河流、名胜古迹、医院、学校等敏感区，根据体系运行的需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要设置了车间、仓库、办公室。公司院内有停车位，厂区道路平稳、畅通，无遮挡物，厂区内有少量绿化树木，有分类垃圾桶。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办公室定期组织</w:t>
            </w:r>
            <w:r w:rsidR="00646C60">
              <w:rPr>
                <w:rFonts w:ascii="楷体" w:eastAsia="楷体" w:hAnsi="楷体" w:cstheme="minorEastAsia" w:hint="eastAsia"/>
                <w:sz w:val="24"/>
                <w:szCs w:val="24"/>
              </w:rPr>
              <w:t>职业健康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安全知识培训，员工具备了基本的职业健康安全防护意识。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办公室内主要是电的使用，经常对电路、电源进行检查，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没有露电现象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发生。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查到2020.3.15日发放的劳保用品有：防护口罩、眼罩、防护手套。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查对供方、承包商、外包方等外来人员和临时人员的管理：办公室主任对外来人员和临时人员进行告知，本公司禁止吸烟，不得到处走动，需遵守公司的规章制度。审核时未发现外来人员和临时人员来厂的情况。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体系运行以来未发生过变更，对变更的一些注意事项和要求已明确。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部门运行控制基本符合规定要求。</w:t>
            </w:r>
          </w:p>
        </w:tc>
        <w:tc>
          <w:tcPr>
            <w:tcW w:w="760" w:type="dxa"/>
          </w:tcPr>
          <w:p w:rsidR="00107E8A" w:rsidRDefault="00107E8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07E8A">
        <w:trPr>
          <w:trHeight w:val="1184"/>
        </w:trPr>
        <w:tc>
          <w:tcPr>
            <w:tcW w:w="1707" w:type="dxa"/>
            <w:vAlign w:val="center"/>
          </w:tcPr>
          <w:p w:rsidR="00107E8A" w:rsidRDefault="002004B6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019" w:type="dxa"/>
            <w:vAlign w:val="center"/>
          </w:tcPr>
          <w:p w:rsidR="00107E8A" w:rsidRDefault="00520F69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O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：8.2</w:t>
            </w:r>
          </w:p>
        </w:tc>
        <w:tc>
          <w:tcPr>
            <w:tcW w:w="11223" w:type="dxa"/>
          </w:tcPr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编制了《</w:t>
            </w:r>
            <w:r w:rsidR="009D7008" w:rsidRPr="009D7008">
              <w:rPr>
                <w:rFonts w:ascii="楷体" w:eastAsia="楷体" w:hAnsi="楷体" w:cstheme="minorEastAsia" w:hint="eastAsia"/>
                <w:sz w:val="24"/>
                <w:szCs w:val="24"/>
              </w:rPr>
              <w:t>应急准备和响应控制程序</w:t>
            </w:r>
            <w:r w:rsidR="009D7008" w:rsidRPr="009D7008">
              <w:rPr>
                <w:rFonts w:ascii="楷体" w:eastAsia="楷体" w:hAnsi="楷体" w:cstheme="minorEastAsia" w:hint="eastAsia"/>
                <w:sz w:val="24"/>
                <w:szCs w:val="24"/>
              </w:rPr>
              <w:tab/>
              <w:t xml:space="preserve">  CX/GES-19-2020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》，确定的紧急情况有：火灾、触电、人员伤亡等，提供了这几种紧急情况的《应急预案》。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查2020.</w:t>
            </w:r>
            <w:r w:rsidR="007B6FE9">
              <w:rPr>
                <w:rFonts w:ascii="楷体" w:eastAsia="楷体" w:hAnsi="楷体" w:cstheme="minorEastAsia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.1</w:t>
            </w:r>
            <w:r w:rsidR="007B6FE9">
              <w:rPr>
                <w:rFonts w:ascii="楷体" w:eastAsia="楷体" w:hAnsi="楷体" w:cstheme="minorEastAsia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日进行的“应急预案演练记录”，包括预案名称：消防</w:t>
            </w:r>
            <w:r w:rsidR="007B6FE9">
              <w:rPr>
                <w:rFonts w:ascii="楷体" w:eastAsia="楷体" w:hAnsi="楷体" w:cstheme="minorEastAsia" w:hint="eastAsia"/>
                <w:sz w:val="24"/>
                <w:szCs w:val="24"/>
              </w:rPr>
              <w:t>安全演练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；组织部门：</w:t>
            </w:r>
            <w:r w:rsidR="007B6FE9">
              <w:rPr>
                <w:rFonts w:ascii="楷体" w:eastAsia="楷体" w:hAnsi="楷体" w:cstheme="minorEastAsia" w:hint="eastAsia"/>
                <w:sz w:val="24"/>
                <w:szCs w:val="24"/>
              </w:rPr>
              <w:t>车间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；总指挥：</w:t>
            </w:r>
            <w:r w:rsidR="007B6FE9">
              <w:rPr>
                <w:rFonts w:ascii="楷体" w:eastAsia="楷体" w:hAnsi="楷体" w:cstheme="minorEastAsia" w:hint="eastAsia"/>
                <w:sz w:val="24"/>
                <w:szCs w:val="24"/>
              </w:rPr>
              <w:t>沈斌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；</w:t>
            </w:r>
            <w:r w:rsidR="00E76C66">
              <w:rPr>
                <w:rFonts w:ascii="楷体" w:eastAsia="楷体" w:hAnsi="楷体" w:cstheme="minorEastAsia" w:hint="eastAsia"/>
                <w:sz w:val="24"/>
                <w:szCs w:val="24"/>
              </w:rPr>
              <w:t>记录了演练过程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；演练发现问题：有</w:t>
            </w:r>
            <w:r w:rsidR="00E76C66">
              <w:rPr>
                <w:rFonts w:ascii="楷体" w:eastAsia="楷体" w:hAnsi="楷体" w:cstheme="minorEastAsia" w:hint="eastAsia"/>
                <w:sz w:val="24"/>
                <w:szCs w:val="24"/>
              </w:rPr>
              <w:t>个别员工演练撤离不及时，需加强训练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  <w:r w:rsidR="0005482D">
              <w:rPr>
                <w:rFonts w:ascii="楷体" w:eastAsia="楷体" w:hAnsi="楷体" w:cstheme="minorEastAsia" w:hint="eastAsia"/>
                <w:sz w:val="24"/>
                <w:szCs w:val="24"/>
              </w:rPr>
              <w:t>对黄昌立、代尚文等进行了安全生产培训。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演练后对应急预案进行了评价，</w:t>
            </w:r>
            <w:r w:rsidR="005F49F7">
              <w:rPr>
                <w:rFonts w:ascii="楷体" w:eastAsia="楷体" w:hAnsi="楷体" w:cstheme="minorEastAsia" w:hint="eastAsia"/>
                <w:sz w:val="24"/>
                <w:szCs w:val="24"/>
              </w:rPr>
              <w:t>评价结论：</w:t>
            </w:r>
            <w:r w:rsidR="00301E6A">
              <w:rPr>
                <w:rFonts w:ascii="楷体" w:eastAsia="楷体" w:hAnsi="楷体" w:cstheme="minorEastAsia" w:hint="eastAsia"/>
                <w:sz w:val="24"/>
                <w:szCs w:val="24"/>
              </w:rPr>
              <w:t>基本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符合要求。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应急设施配置：在车间、仓库内、办公场所内配备了灭火器等消防设施，均在有效期内，状态良好。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查到了企业疫情应急预案，每天对办公室和车间进行消杀，人员量体温，暂未发现异常情况。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自体系运行以来尚未发生紧急情况。</w:t>
            </w:r>
          </w:p>
        </w:tc>
        <w:tc>
          <w:tcPr>
            <w:tcW w:w="760" w:type="dxa"/>
          </w:tcPr>
          <w:p w:rsidR="00107E8A" w:rsidRDefault="00107E8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07E8A">
        <w:trPr>
          <w:trHeight w:val="1465"/>
        </w:trPr>
        <w:tc>
          <w:tcPr>
            <w:tcW w:w="1707" w:type="dxa"/>
            <w:vAlign w:val="center"/>
          </w:tcPr>
          <w:p w:rsidR="00107E8A" w:rsidRDefault="002004B6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监视、测量、分析和评价总则</w:t>
            </w:r>
          </w:p>
          <w:p w:rsidR="00107E8A" w:rsidRDefault="002004B6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监视和测量</w:t>
            </w:r>
          </w:p>
        </w:tc>
        <w:tc>
          <w:tcPr>
            <w:tcW w:w="1019" w:type="dxa"/>
            <w:vAlign w:val="center"/>
          </w:tcPr>
          <w:p w:rsidR="00107E8A" w:rsidRDefault="00520F69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O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:</w:t>
            </w:r>
          </w:p>
          <w:p w:rsidR="00107E8A" w:rsidRDefault="002004B6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theme="minorEastAsia"/>
                <w:bCs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9.1.1 </w:t>
            </w:r>
          </w:p>
        </w:tc>
        <w:tc>
          <w:tcPr>
            <w:tcW w:w="11223" w:type="dxa"/>
            <w:vAlign w:val="center"/>
          </w:tcPr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公司编制《</w:t>
            </w:r>
            <w:r w:rsidR="009D7008" w:rsidRPr="009D7008">
              <w:rPr>
                <w:rFonts w:ascii="楷体" w:eastAsia="楷体" w:hAnsi="楷体" w:cstheme="minorEastAsia" w:hint="eastAsia"/>
                <w:sz w:val="24"/>
                <w:szCs w:val="24"/>
              </w:rPr>
              <w:t>环境和职业健康安全绩效监视和测量控制程序 CX/GES-20-2020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》，部门通过月度巡查考核对各部门进行监控。</w:t>
            </w:r>
          </w:p>
          <w:p w:rsidR="00107E8A" w:rsidRDefault="00915C2C" w:rsidP="009F6E97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1、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查《</w:t>
            </w:r>
            <w:r w:rsidR="00427BDC" w:rsidRPr="00427BDC">
              <w:rPr>
                <w:rFonts w:ascii="楷体" w:eastAsia="楷体" w:hAnsi="楷体" w:cstheme="minorEastAsia" w:hint="eastAsia"/>
                <w:sz w:val="24"/>
                <w:szCs w:val="24"/>
              </w:rPr>
              <w:t>2020年职业健康安全目标、指标和方案检查记录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》，</w:t>
            </w:r>
            <w:r w:rsidR="00427BDC">
              <w:rPr>
                <w:rFonts w:ascii="楷体" w:eastAsia="楷体" w:hAnsi="楷体" w:cstheme="minorEastAsia" w:hint="eastAsia"/>
                <w:sz w:val="24"/>
                <w:szCs w:val="24"/>
              </w:rPr>
              <w:t>2020.6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.</w:t>
            </w:r>
            <w:r w:rsidR="00427BDC">
              <w:rPr>
                <w:rFonts w:ascii="楷体" w:eastAsia="楷体" w:hAnsi="楷体" w:cstheme="minorEastAsia" w:hint="eastAsia"/>
                <w:sz w:val="24"/>
                <w:szCs w:val="24"/>
              </w:rPr>
              <w:t>8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日对职业健康安全目标</w:t>
            </w:r>
            <w:r w:rsidR="00427BDC">
              <w:rPr>
                <w:rFonts w:ascii="楷体" w:eastAsia="楷体" w:hAnsi="楷体" w:cstheme="minorEastAsia" w:hint="eastAsia"/>
                <w:sz w:val="24"/>
                <w:szCs w:val="24"/>
              </w:rPr>
              <w:t>和管理方案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完成情况进行了检查，已完成，统计人：</w:t>
            </w:r>
            <w:r w:rsidR="00427BDC" w:rsidRPr="00427BDC">
              <w:rPr>
                <w:rFonts w:ascii="楷体" w:eastAsia="楷体" w:hAnsi="楷体" w:cstheme="minorEastAsia" w:hint="eastAsia"/>
                <w:sz w:val="24"/>
                <w:szCs w:val="24"/>
              </w:rPr>
              <w:t>王安平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:rsidR="00915C2C" w:rsidRDefault="00915C2C" w:rsidP="00915C2C">
            <w:pPr>
              <w:spacing w:line="360" w:lineRule="auto"/>
              <w:ind w:firstLineChars="200" w:firstLine="480"/>
              <w:rPr>
                <w:rFonts w:ascii="楷体" w:eastAsia="楷体" w:hAnsi="楷体" w:cstheme="minorEastAsia" w:hint="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2、</w:t>
            </w:r>
            <w:r w:rsidR="002004B6" w:rsidRPr="00915C2C">
              <w:rPr>
                <w:rFonts w:ascii="楷体" w:eastAsia="楷体" w:hAnsi="楷体" w:cstheme="minorEastAsia" w:hint="eastAsia"/>
                <w:sz w:val="24"/>
                <w:szCs w:val="24"/>
              </w:rPr>
              <w:t>查到《</w:t>
            </w:r>
            <w:r w:rsidR="009F6E97" w:rsidRPr="00915C2C">
              <w:rPr>
                <w:rFonts w:ascii="楷体" w:eastAsia="楷体" w:hAnsi="楷体" w:cstheme="minorEastAsia" w:hint="eastAsia"/>
                <w:sz w:val="24"/>
                <w:szCs w:val="24"/>
              </w:rPr>
              <w:t>职业健康安全运行检查表</w:t>
            </w:r>
            <w:r w:rsidR="002004B6" w:rsidRPr="00915C2C">
              <w:rPr>
                <w:rFonts w:ascii="楷体" w:eastAsia="楷体" w:hAnsi="楷体" w:cstheme="minorEastAsia" w:hint="eastAsia"/>
                <w:sz w:val="24"/>
                <w:szCs w:val="24"/>
              </w:rPr>
              <w:t>》，监测项目：</w:t>
            </w:r>
            <w:r w:rsidR="009F6E97" w:rsidRPr="00915C2C">
              <w:rPr>
                <w:rFonts w:ascii="楷体" w:eastAsia="楷体" w:hAnsi="楷体" w:cstheme="minorEastAsia" w:hint="eastAsia"/>
                <w:sz w:val="24"/>
                <w:szCs w:val="24"/>
              </w:rPr>
              <w:t>安全方针</w:t>
            </w:r>
            <w:r w:rsidR="009F6E97" w:rsidRPr="00915C2C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9F6E97" w:rsidRPr="00915C2C">
              <w:rPr>
                <w:rFonts w:ascii="楷体" w:eastAsia="楷体" w:hAnsi="楷体" w:cstheme="minorEastAsia" w:hint="eastAsia"/>
                <w:sz w:val="24"/>
                <w:szCs w:val="24"/>
              </w:rPr>
              <w:t>安全管理</w:t>
            </w:r>
            <w:r w:rsidR="009F6E97" w:rsidRPr="00915C2C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9F6E97" w:rsidRPr="00915C2C">
              <w:rPr>
                <w:rFonts w:ascii="楷体" w:eastAsia="楷体" w:hAnsi="楷体" w:cstheme="minorEastAsia" w:hint="eastAsia"/>
                <w:sz w:val="24"/>
                <w:szCs w:val="24"/>
              </w:rPr>
              <w:t>安全培训</w:t>
            </w:r>
            <w:r w:rsidR="009F6E97" w:rsidRPr="00915C2C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9F6E97" w:rsidRPr="00915C2C">
              <w:rPr>
                <w:rFonts w:ascii="楷体" w:eastAsia="楷体" w:hAnsi="楷体" w:cstheme="minorEastAsia" w:hint="eastAsia"/>
                <w:sz w:val="24"/>
                <w:szCs w:val="24"/>
              </w:rPr>
              <w:t>运行控制</w:t>
            </w:r>
            <w:r w:rsidR="009F6E97" w:rsidRPr="00915C2C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9F6E97" w:rsidRPr="00915C2C">
              <w:rPr>
                <w:rFonts w:ascii="楷体" w:eastAsia="楷体" w:hAnsi="楷体" w:cstheme="minorEastAsia" w:hint="eastAsia"/>
                <w:sz w:val="24"/>
                <w:szCs w:val="24"/>
              </w:rPr>
              <w:t>应急响应</w:t>
            </w:r>
            <w:r w:rsidR="009F6E97" w:rsidRPr="00915C2C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 w:rsidR="009F6E97" w:rsidRPr="00915C2C">
              <w:rPr>
                <w:rFonts w:ascii="楷体" w:eastAsia="楷体" w:hAnsi="楷体" w:cstheme="minorEastAsia" w:hint="eastAsia"/>
                <w:sz w:val="24"/>
                <w:szCs w:val="24"/>
              </w:rPr>
              <w:t>记录管理</w:t>
            </w:r>
            <w:r w:rsidR="002004B6" w:rsidRPr="00915C2C">
              <w:rPr>
                <w:rFonts w:ascii="楷体" w:eastAsia="楷体" w:hAnsi="楷体" w:cstheme="minorEastAsia" w:hint="eastAsia"/>
                <w:sz w:val="24"/>
                <w:szCs w:val="24"/>
              </w:rPr>
              <w:t>等，经</w:t>
            </w:r>
            <w:r w:rsidR="009F6E97" w:rsidRPr="00915C2C">
              <w:rPr>
                <w:rFonts w:ascii="楷体" w:eastAsia="楷体" w:hAnsi="楷体" w:cstheme="minorEastAsia" w:hint="eastAsia"/>
                <w:sz w:val="24"/>
                <w:szCs w:val="24"/>
              </w:rPr>
              <w:t>2020.</w:t>
            </w:r>
            <w:r w:rsidR="008C0D07">
              <w:rPr>
                <w:rFonts w:ascii="楷体" w:eastAsia="楷体" w:hAnsi="楷体" w:cstheme="minorEastAsia" w:hint="eastAsia"/>
                <w:sz w:val="24"/>
                <w:szCs w:val="24"/>
              </w:rPr>
              <w:t>4</w:t>
            </w:r>
            <w:r w:rsidR="009F6E97" w:rsidRPr="00915C2C">
              <w:rPr>
                <w:rFonts w:ascii="楷体" w:eastAsia="楷体" w:hAnsi="楷体" w:cstheme="minorEastAsia" w:hint="eastAsia"/>
                <w:sz w:val="24"/>
                <w:szCs w:val="24"/>
              </w:rPr>
              <w:t>.</w:t>
            </w:r>
            <w:r w:rsidR="008C0D07">
              <w:rPr>
                <w:rFonts w:ascii="楷体" w:eastAsia="楷体" w:hAnsi="楷体" w:cstheme="minorEastAsia" w:hint="eastAsia"/>
                <w:sz w:val="24"/>
                <w:szCs w:val="24"/>
              </w:rPr>
              <w:t>30</w:t>
            </w:r>
            <w:r w:rsidR="009F6E97" w:rsidRPr="00915C2C">
              <w:rPr>
                <w:rFonts w:ascii="楷体" w:eastAsia="楷体" w:hAnsi="楷体" w:cstheme="minorEastAsia" w:hint="eastAsia"/>
                <w:sz w:val="24"/>
                <w:szCs w:val="24"/>
              </w:rPr>
              <w:t>日</w:t>
            </w:r>
            <w:r w:rsidR="002004B6" w:rsidRPr="00915C2C">
              <w:rPr>
                <w:rFonts w:ascii="楷体" w:eastAsia="楷体" w:hAnsi="楷体" w:cstheme="minorEastAsia" w:hint="eastAsia"/>
                <w:sz w:val="24"/>
                <w:szCs w:val="24"/>
              </w:rPr>
              <w:t>检查均合格，</w:t>
            </w:r>
            <w:r w:rsidR="009C7686">
              <w:rPr>
                <w:rFonts w:ascii="楷体" w:eastAsia="楷体" w:hAnsi="楷体" w:cstheme="minorEastAsia" w:hint="eastAsia"/>
                <w:sz w:val="24"/>
                <w:szCs w:val="24"/>
              </w:rPr>
              <w:t>检查</w:t>
            </w:r>
            <w:r w:rsidR="002004B6" w:rsidRPr="00915C2C">
              <w:rPr>
                <w:rFonts w:ascii="楷体" w:eastAsia="楷体" w:hAnsi="楷体" w:cstheme="minorEastAsia" w:hint="eastAsia"/>
                <w:sz w:val="24"/>
                <w:szCs w:val="24"/>
              </w:rPr>
              <w:t>人：</w:t>
            </w:r>
            <w:proofErr w:type="gramStart"/>
            <w:r w:rsidR="009C7686" w:rsidRPr="009C7686">
              <w:rPr>
                <w:rFonts w:ascii="楷体" w:eastAsia="楷体" w:hAnsi="楷体" w:cstheme="minorEastAsia" w:hint="eastAsia"/>
                <w:sz w:val="24"/>
                <w:szCs w:val="24"/>
              </w:rPr>
              <w:t>庾</w:t>
            </w:r>
            <w:proofErr w:type="gramEnd"/>
            <w:r w:rsidR="009C7686" w:rsidRPr="009C7686">
              <w:rPr>
                <w:rFonts w:ascii="楷体" w:eastAsia="楷体" w:hAnsi="楷体" w:cstheme="minorEastAsia" w:hint="eastAsia"/>
                <w:sz w:val="24"/>
                <w:szCs w:val="24"/>
              </w:rPr>
              <w:t>红</w:t>
            </w:r>
            <w:r w:rsidR="002004B6" w:rsidRPr="00915C2C">
              <w:rPr>
                <w:rFonts w:ascii="楷体" w:eastAsia="楷体" w:hAnsi="楷体" w:cstheme="minorEastAsia" w:hint="eastAsia"/>
                <w:sz w:val="24"/>
                <w:szCs w:val="24"/>
              </w:rPr>
              <w:t>。</w:t>
            </w:r>
          </w:p>
          <w:p w:rsidR="004C7F61" w:rsidRDefault="004C7F61" w:rsidP="00915C2C">
            <w:pPr>
              <w:spacing w:line="360" w:lineRule="auto"/>
              <w:ind w:firstLineChars="200" w:firstLine="480"/>
              <w:rPr>
                <w:rFonts w:ascii="楷体" w:eastAsia="楷体" w:hAnsi="楷体" w:cstheme="minorEastAsia" w:hint="eastAsia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"/>
              <w:gridCol w:w="900"/>
              <w:gridCol w:w="7383"/>
              <w:gridCol w:w="1559"/>
            </w:tblGrid>
            <w:tr w:rsidR="009C7686" w:rsidTr="009C7686">
              <w:trPr>
                <w:trHeight w:val="460"/>
              </w:trPr>
              <w:tc>
                <w:tcPr>
                  <w:tcW w:w="468" w:type="dxa"/>
                </w:tcPr>
                <w:p w:rsidR="009C7686" w:rsidRDefault="009C7686" w:rsidP="00721FE2">
                  <w:pPr>
                    <w:jc w:val="center"/>
                    <w:rPr>
                      <w:rFonts w:ascii="黑体" w:eastAsia="黑体" w:hAnsi="宋体" w:hint="eastAsia"/>
                      <w:bCs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bCs/>
                      <w:szCs w:val="21"/>
                    </w:rPr>
                    <w:t>序</w:t>
                  </w:r>
                </w:p>
                <w:p w:rsidR="009C7686" w:rsidRDefault="009C7686" w:rsidP="00721FE2">
                  <w:pPr>
                    <w:jc w:val="center"/>
                    <w:rPr>
                      <w:rFonts w:ascii="黑体" w:eastAsia="黑体" w:hAnsi="宋体" w:hint="eastAsia"/>
                      <w:bCs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bCs/>
                      <w:szCs w:val="21"/>
                    </w:rPr>
                    <w:t>号</w:t>
                  </w:r>
                </w:p>
              </w:tc>
              <w:tc>
                <w:tcPr>
                  <w:tcW w:w="900" w:type="dxa"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黑体" w:eastAsia="黑体" w:hAnsi="宋体" w:hint="eastAsia"/>
                      <w:bCs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bCs/>
                      <w:szCs w:val="21"/>
                    </w:rPr>
                    <w:t>排查</w:t>
                  </w:r>
                </w:p>
                <w:p w:rsidR="009C7686" w:rsidRDefault="009C7686" w:rsidP="00721FE2">
                  <w:pPr>
                    <w:jc w:val="center"/>
                    <w:rPr>
                      <w:rFonts w:ascii="黑体" w:eastAsia="黑体" w:hAnsi="宋体" w:hint="eastAsia"/>
                      <w:bCs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bCs/>
                      <w:szCs w:val="21"/>
                    </w:rPr>
                    <w:t>项目</w:t>
                  </w:r>
                </w:p>
              </w:tc>
              <w:tc>
                <w:tcPr>
                  <w:tcW w:w="7383" w:type="dxa"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黑体" w:eastAsia="黑体" w:hAnsi="宋体" w:hint="eastAsia"/>
                      <w:bCs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bCs/>
                      <w:szCs w:val="21"/>
                    </w:rPr>
                    <w:t>排查内容</w:t>
                  </w:r>
                </w:p>
              </w:tc>
              <w:tc>
                <w:tcPr>
                  <w:tcW w:w="1559" w:type="dxa"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黑体" w:eastAsia="黑体" w:hAnsi="宋体" w:hint="eastAsia"/>
                      <w:bCs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bCs/>
                      <w:szCs w:val="21"/>
                    </w:rPr>
                    <w:t>排查结果（√/×）</w:t>
                  </w:r>
                </w:p>
              </w:tc>
            </w:tr>
            <w:tr w:rsidR="009C7686" w:rsidTr="009C7686">
              <w:trPr>
                <w:cantSplit/>
              </w:trPr>
              <w:tc>
                <w:tcPr>
                  <w:tcW w:w="468" w:type="dxa"/>
                  <w:vMerge w:val="restart"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900" w:type="dxa"/>
                  <w:vMerge w:val="restart"/>
                  <w:textDirection w:val="tbRlV"/>
                  <w:vAlign w:val="center"/>
                </w:tcPr>
                <w:p w:rsidR="009C7686" w:rsidRDefault="009C7686" w:rsidP="00721FE2">
                  <w:pPr>
                    <w:ind w:leftChars="86" w:left="181" w:right="113"/>
                    <w:jc w:val="center"/>
                    <w:rPr>
                      <w:rFonts w:ascii="黑体" w:eastAsia="黑体" w:hAnsi="宋体" w:hint="eastAsia"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szCs w:val="21"/>
                    </w:rPr>
                    <w:t>安全方针</w:t>
                  </w:r>
                </w:p>
              </w:tc>
              <w:tc>
                <w:tcPr>
                  <w:tcW w:w="7383" w:type="dxa"/>
                </w:tcPr>
                <w:p w:rsidR="009C7686" w:rsidRDefault="009C7686" w:rsidP="00721FE2">
                  <w:pPr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1.制定了文件化的职业健康安全方针。</w:t>
                  </w:r>
                </w:p>
              </w:tc>
              <w:tc>
                <w:tcPr>
                  <w:tcW w:w="1559" w:type="dxa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bCs/>
                      <w:szCs w:val="21"/>
                    </w:rPr>
                    <w:t>√</w:t>
                  </w:r>
                </w:p>
              </w:tc>
            </w:tr>
            <w:tr w:rsidR="009C7686" w:rsidTr="009C7686">
              <w:trPr>
                <w:cantSplit/>
              </w:trPr>
              <w:tc>
                <w:tcPr>
                  <w:tcW w:w="468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</w:p>
              </w:tc>
              <w:tc>
                <w:tcPr>
                  <w:tcW w:w="900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黑体" w:eastAsia="黑体" w:hAnsi="宋体" w:hint="eastAsia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 w:rsidR="009C7686" w:rsidRDefault="009C7686" w:rsidP="00721FE2">
                  <w:pPr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2.职业健康安全方针包含有对持续改进、遵守法律和法规的承诺</w:t>
                  </w:r>
                  <w:r>
                    <w:rPr>
                      <w:rFonts w:ascii="宋体" w:hAnsi="宋体" w:hint="eastAsia"/>
                      <w:spacing w:val="2"/>
                      <w:szCs w:val="21"/>
                    </w:rPr>
                    <w:t>。</w:t>
                  </w:r>
                </w:p>
              </w:tc>
              <w:tc>
                <w:tcPr>
                  <w:tcW w:w="1559" w:type="dxa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bCs/>
                      <w:szCs w:val="21"/>
                    </w:rPr>
                    <w:t>√</w:t>
                  </w:r>
                </w:p>
              </w:tc>
            </w:tr>
            <w:tr w:rsidR="009C7686" w:rsidTr="009C7686">
              <w:trPr>
                <w:cantSplit/>
              </w:trPr>
              <w:tc>
                <w:tcPr>
                  <w:tcW w:w="468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</w:p>
              </w:tc>
              <w:tc>
                <w:tcPr>
                  <w:tcW w:w="900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黑体" w:eastAsia="黑体" w:hAnsi="宋体" w:hint="eastAsia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 w:rsidR="009C7686" w:rsidRDefault="009C7686" w:rsidP="00721FE2">
                  <w:pPr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3.询问员工，是否了解职业健康安全方针。</w:t>
                  </w:r>
                </w:p>
              </w:tc>
              <w:tc>
                <w:tcPr>
                  <w:tcW w:w="1559" w:type="dxa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bCs/>
                      <w:szCs w:val="21"/>
                    </w:rPr>
                    <w:t>√</w:t>
                  </w:r>
                </w:p>
              </w:tc>
            </w:tr>
            <w:tr w:rsidR="009C7686" w:rsidTr="009C7686">
              <w:trPr>
                <w:cantSplit/>
              </w:trPr>
              <w:tc>
                <w:tcPr>
                  <w:tcW w:w="468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</w:p>
              </w:tc>
              <w:tc>
                <w:tcPr>
                  <w:tcW w:w="900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黑体" w:eastAsia="黑体" w:hAnsi="宋体" w:hint="eastAsia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 w:rsidR="009C7686" w:rsidRDefault="009C7686" w:rsidP="00721FE2">
                  <w:pPr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4.职业健康安全方针得到实施。</w:t>
                  </w:r>
                </w:p>
              </w:tc>
              <w:tc>
                <w:tcPr>
                  <w:tcW w:w="1559" w:type="dxa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bCs/>
                      <w:szCs w:val="21"/>
                    </w:rPr>
                    <w:t>√</w:t>
                  </w:r>
                </w:p>
              </w:tc>
            </w:tr>
            <w:tr w:rsidR="009C7686" w:rsidTr="009C7686">
              <w:trPr>
                <w:cantSplit/>
              </w:trPr>
              <w:tc>
                <w:tcPr>
                  <w:tcW w:w="468" w:type="dxa"/>
                  <w:vMerge w:val="restart"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900" w:type="dxa"/>
                  <w:vMerge w:val="restart"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黑体" w:eastAsia="黑体" w:hAnsi="宋体" w:hint="eastAsia"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szCs w:val="21"/>
                    </w:rPr>
                    <w:t>安全</w:t>
                  </w:r>
                </w:p>
                <w:p w:rsidR="009C7686" w:rsidRDefault="009C7686" w:rsidP="00721FE2">
                  <w:pPr>
                    <w:jc w:val="center"/>
                    <w:rPr>
                      <w:rFonts w:ascii="黑体" w:eastAsia="黑体" w:hAnsi="宋体" w:hint="eastAsia"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szCs w:val="21"/>
                    </w:rPr>
                    <w:t>管理</w:t>
                  </w:r>
                </w:p>
              </w:tc>
              <w:tc>
                <w:tcPr>
                  <w:tcW w:w="7383" w:type="dxa"/>
                </w:tcPr>
                <w:p w:rsidR="009C7686" w:rsidRDefault="009C7686" w:rsidP="00721FE2">
                  <w:pPr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1.制定了职业健康安全管理方案。</w:t>
                  </w:r>
                </w:p>
              </w:tc>
              <w:tc>
                <w:tcPr>
                  <w:tcW w:w="1559" w:type="dxa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bCs/>
                      <w:szCs w:val="21"/>
                    </w:rPr>
                    <w:t>√</w:t>
                  </w:r>
                </w:p>
              </w:tc>
            </w:tr>
            <w:tr w:rsidR="009C7686" w:rsidTr="009C7686">
              <w:trPr>
                <w:cantSplit/>
              </w:trPr>
              <w:tc>
                <w:tcPr>
                  <w:tcW w:w="468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</w:p>
              </w:tc>
              <w:tc>
                <w:tcPr>
                  <w:tcW w:w="900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黑体" w:eastAsia="黑体" w:hAnsi="宋体" w:hint="eastAsia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 w:rsidR="009C7686" w:rsidRDefault="009C7686" w:rsidP="00721FE2">
                  <w:pPr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2.明确了责任人、是否明确了实现目标的措施、方法。</w:t>
                  </w:r>
                </w:p>
              </w:tc>
              <w:tc>
                <w:tcPr>
                  <w:tcW w:w="1559" w:type="dxa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bCs/>
                      <w:szCs w:val="21"/>
                    </w:rPr>
                    <w:t>√</w:t>
                  </w:r>
                </w:p>
              </w:tc>
            </w:tr>
            <w:tr w:rsidR="009C7686" w:rsidTr="009C7686">
              <w:trPr>
                <w:cantSplit/>
              </w:trPr>
              <w:tc>
                <w:tcPr>
                  <w:tcW w:w="468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</w:p>
              </w:tc>
              <w:tc>
                <w:tcPr>
                  <w:tcW w:w="900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黑体" w:eastAsia="黑体" w:hAnsi="宋体" w:hint="eastAsia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 w:rsidR="009C7686" w:rsidRDefault="009C7686" w:rsidP="00721FE2">
                  <w:pPr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3.从组织、技术、经费上保证目标的实现</w:t>
                  </w:r>
                </w:p>
              </w:tc>
              <w:tc>
                <w:tcPr>
                  <w:tcW w:w="1559" w:type="dxa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bCs/>
                      <w:szCs w:val="21"/>
                    </w:rPr>
                    <w:t>√</w:t>
                  </w:r>
                </w:p>
              </w:tc>
            </w:tr>
            <w:tr w:rsidR="009C7686" w:rsidTr="009C7686">
              <w:trPr>
                <w:cantSplit/>
                <w:trHeight w:val="64"/>
              </w:trPr>
              <w:tc>
                <w:tcPr>
                  <w:tcW w:w="468" w:type="dxa"/>
                  <w:vMerge w:val="restart"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900" w:type="dxa"/>
                  <w:vMerge w:val="restart"/>
                  <w:textDirection w:val="tbRlV"/>
                  <w:vAlign w:val="center"/>
                </w:tcPr>
                <w:p w:rsidR="009C7686" w:rsidRDefault="009C7686" w:rsidP="00721FE2">
                  <w:pPr>
                    <w:ind w:left="113" w:right="113"/>
                    <w:jc w:val="center"/>
                    <w:rPr>
                      <w:rFonts w:ascii="黑体" w:eastAsia="黑体" w:hAnsi="宋体" w:hint="eastAsia"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szCs w:val="21"/>
                    </w:rPr>
                    <w:t>安全培训</w:t>
                  </w:r>
                </w:p>
              </w:tc>
              <w:tc>
                <w:tcPr>
                  <w:tcW w:w="7383" w:type="dxa"/>
                </w:tcPr>
                <w:p w:rsidR="009C7686" w:rsidRDefault="009C7686" w:rsidP="00721FE2">
                  <w:pPr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1.制定了员工职业健康安全方针、目标、意识、程序的培训计划。</w:t>
                  </w:r>
                </w:p>
              </w:tc>
              <w:tc>
                <w:tcPr>
                  <w:tcW w:w="1559" w:type="dxa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bCs/>
                      <w:szCs w:val="21"/>
                    </w:rPr>
                    <w:t>√</w:t>
                  </w:r>
                </w:p>
              </w:tc>
            </w:tr>
            <w:tr w:rsidR="009C7686" w:rsidTr="009C7686">
              <w:trPr>
                <w:cantSplit/>
                <w:trHeight w:val="64"/>
              </w:trPr>
              <w:tc>
                <w:tcPr>
                  <w:tcW w:w="468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</w:p>
              </w:tc>
              <w:tc>
                <w:tcPr>
                  <w:tcW w:w="900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黑体" w:eastAsia="黑体" w:hAnsi="宋体" w:hint="eastAsia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 w:rsidR="009C7686" w:rsidRDefault="009C7686" w:rsidP="00721FE2">
                  <w:pPr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2.对从事特殊工作的人员（包括可能具有重大职业健康安全风险岗位的人员）进行了培训并进行了资格认定。</w:t>
                  </w:r>
                </w:p>
              </w:tc>
              <w:tc>
                <w:tcPr>
                  <w:tcW w:w="1559" w:type="dxa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bCs/>
                      <w:szCs w:val="21"/>
                    </w:rPr>
                    <w:t>√</w:t>
                  </w:r>
                </w:p>
              </w:tc>
            </w:tr>
            <w:tr w:rsidR="009C7686" w:rsidTr="009C7686">
              <w:trPr>
                <w:cantSplit/>
              </w:trPr>
              <w:tc>
                <w:tcPr>
                  <w:tcW w:w="468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</w:p>
              </w:tc>
              <w:tc>
                <w:tcPr>
                  <w:tcW w:w="900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黑体" w:eastAsia="黑体" w:hAnsi="宋体" w:hint="eastAsia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 w:rsidR="009C7686" w:rsidRDefault="009C7686" w:rsidP="00721FE2">
                  <w:pPr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3.培训后进行了考核。</w:t>
                  </w:r>
                </w:p>
              </w:tc>
              <w:tc>
                <w:tcPr>
                  <w:tcW w:w="1559" w:type="dxa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bCs/>
                      <w:szCs w:val="21"/>
                    </w:rPr>
                    <w:t>√</w:t>
                  </w:r>
                </w:p>
              </w:tc>
            </w:tr>
            <w:tr w:rsidR="009C7686" w:rsidTr="009C7686">
              <w:trPr>
                <w:cantSplit/>
              </w:trPr>
              <w:tc>
                <w:tcPr>
                  <w:tcW w:w="468" w:type="dxa"/>
                  <w:vMerge w:val="restart"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lastRenderedPageBreak/>
                    <w:t>4</w:t>
                  </w:r>
                </w:p>
              </w:tc>
              <w:tc>
                <w:tcPr>
                  <w:tcW w:w="900" w:type="dxa"/>
                  <w:vMerge w:val="restart"/>
                  <w:textDirection w:val="tbRlV"/>
                  <w:vAlign w:val="center"/>
                </w:tcPr>
                <w:p w:rsidR="009C7686" w:rsidRDefault="009C7686" w:rsidP="00721FE2">
                  <w:pPr>
                    <w:ind w:leftChars="86" w:left="181" w:right="113"/>
                    <w:jc w:val="center"/>
                    <w:rPr>
                      <w:rFonts w:ascii="黑体" w:eastAsia="黑体" w:hAnsi="宋体" w:hint="eastAsia"/>
                      <w:b/>
                      <w:bCs/>
                      <w:spacing w:val="60"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spacing w:val="60"/>
                      <w:szCs w:val="21"/>
                    </w:rPr>
                    <w:t>运行控制</w:t>
                  </w:r>
                </w:p>
              </w:tc>
              <w:tc>
                <w:tcPr>
                  <w:tcW w:w="7383" w:type="dxa"/>
                </w:tcPr>
                <w:p w:rsidR="009C7686" w:rsidRDefault="009C7686" w:rsidP="00721FE2">
                  <w:pPr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1.所使用的货物、设备和服务中已识别了重大职业健康安全风险。</w:t>
                  </w:r>
                </w:p>
              </w:tc>
              <w:tc>
                <w:tcPr>
                  <w:tcW w:w="1559" w:type="dxa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bCs/>
                      <w:szCs w:val="21"/>
                    </w:rPr>
                    <w:t>√</w:t>
                  </w:r>
                </w:p>
              </w:tc>
            </w:tr>
            <w:tr w:rsidR="009C7686" w:rsidTr="009C7686">
              <w:trPr>
                <w:cantSplit/>
                <w:trHeight w:val="165"/>
              </w:trPr>
              <w:tc>
                <w:tcPr>
                  <w:tcW w:w="468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</w:p>
              </w:tc>
              <w:tc>
                <w:tcPr>
                  <w:tcW w:w="900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黑体" w:eastAsia="黑体" w:hAnsi="宋体" w:hint="eastAsia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 w:rsidR="009C7686" w:rsidRDefault="009C7686" w:rsidP="00721FE2">
                  <w:pPr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2.活动、工作场所、过程、装置、机械、运行程序和工作组织的设计，制定了管理规定。</w:t>
                  </w:r>
                </w:p>
              </w:tc>
              <w:tc>
                <w:tcPr>
                  <w:tcW w:w="1559" w:type="dxa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bCs/>
                      <w:szCs w:val="21"/>
                    </w:rPr>
                    <w:t>√</w:t>
                  </w:r>
                </w:p>
              </w:tc>
            </w:tr>
            <w:tr w:rsidR="009C7686" w:rsidTr="009C7686">
              <w:trPr>
                <w:cantSplit/>
              </w:trPr>
              <w:tc>
                <w:tcPr>
                  <w:tcW w:w="468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</w:p>
              </w:tc>
              <w:tc>
                <w:tcPr>
                  <w:tcW w:w="900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黑体" w:eastAsia="黑体" w:hAnsi="宋体" w:hint="eastAsia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 w:rsidR="009C7686" w:rsidRDefault="009C7686" w:rsidP="00721FE2">
                  <w:pPr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3.与职业健康安全有关的设备，有日常管理规定。</w:t>
                  </w:r>
                </w:p>
              </w:tc>
              <w:tc>
                <w:tcPr>
                  <w:tcW w:w="1559" w:type="dxa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bCs/>
                      <w:szCs w:val="21"/>
                    </w:rPr>
                    <w:t>√</w:t>
                  </w:r>
                </w:p>
              </w:tc>
            </w:tr>
            <w:tr w:rsidR="009C7686" w:rsidTr="009C7686">
              <w:trPr>
                <w:cantSplit/>
              </w:trPr>
              <w:tc>
                <w:tcPr>
                  <w:tcW w:w="468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</w:p>
              </w:tc>
              <w:tc>
                <w:tcPr>
                  <w:tcW w:w="900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黑体" w:eastAsia="黑体" w:hAnsi="宋体" w:hint="eastAsia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 w:rsidR="009C7686" w:rsidRDefault="009C7686" w:rsidP="00721FE2">
                  <w:pPr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4.有原材料供应的职业健康安全风险评价程序。</w:t>
                  </w:r>
                </w:p>
              </w:tc>
              <w:tc>
                <w:tcPr>
                  <w:tcW w:w="1559" w:type="dxa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bCs/>
                      <w:szCs w:val="21"/>
                    </w:rPr>
                    <w:t>√</w:t>
                  </w:r>
                </w:p>
              </w:tc>
            </w:tr>
            <w:tr w:rsidR="009C7686" w:rsidTr="009C7686">
              <w:trPr>
                <w:cantSplit/>
                <w:trHeight w:val="64"/>
              </w:trPr>
              <w:tc>
                <w:tcPr>
                  <w:tcW w:w="468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</w:p>
              </w:tc>
              <w:tc>
                <w:tcPr>
                  <w:tcW w:w="900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黑体" w:eastAsia="黑体" w:hAnsi="宋体" w:hint="eastAsia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 w:rsidR="009C7686" w:rsidRDefault="009C7686" w:rsidP="00721FE2">
                  <w:pPr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 xml:space="preserve">5.化学品和设备入厂前进行了评了估。 </w:t>
                  </w:r>
                </w:p>
              </w:tc>
              <w:tc>
                <w:tcPr>
                  <w:tcW w:w="1559" w:type="dxa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bCs/>
                      <w:szCs w:val="21"/>
                    </w:rPr>
                    <w:t>√</w:t>
                  </w:r>
                </w:p>
              </w:tc>
            </w:tr>
            <w:tr w:rsidR="009C7686" w:rsidTr="009C7686">
              <w:trPr>
                <w:cantSplit/>
              </w:trPr>
              <w:tc>
                <w:tcPr>
                  <w:tcW w:w="468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</w:p>
              </w:tc>
              <w:tc>
                <w:tcPr>
                  <w:tcW w:w="900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黑体" w:eastAsia="黑体" w:hAnsi="宋体" w:hint="eastAsia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 w:rsidR="009C7686" w:rsidRDefault="009C7686" w:rsidP="00721FE2">
                  <w:pPr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6.运行控制程序和作业指导书具有可操作性。</w:t>
                  </w:r>
                </w:p>
              </w:tc>
              <w:tc>
                <w:tcPr>
                  <w:tcW w:w="1559" w:type="dxa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bCs/>
                      <w:szCs w:val="21"/>
                    </w:rPr>
                    <w:t>√</w:t>
                  </w:r>
                </w:p>
              </w:tc>
            </w:tr>
            <w:tr w:rsidR="009C7686" w:rsidTr="009C7686">
              <w:trPr>
                <w:cantSplit/>
              </w:trPr>
              <w:tc>
                <w:tcPr>
                  <w:tcW w:w="468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</w:p>
              </w:tc>
              <w:tc>
                <w:tcPr>
                  <w:tcW w:w="900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黑体" w:eastAsia="黑体" w:hAnsi="宋体" w:hint="eastAsia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 w:rsidR="009C7686" w:rsidRDefault="009C7686" w:rsidP="00721FE2">
                  <w:pPr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7.车间及厂界噪音符合标准，对主要噪声污染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源采取</w:t>
                  </w:r>
                  <w:proofErr w:type="gramEnd"/>
                  <w:r>
                    <w:rPr>
                      <w:rFonts w:ascii="宋体" w:hAnsi="宋体" w:hint="eastAsia"/>
                      <w:szCs w:val="21"/>
                    </w:rPr>
                    <w:t>了防治措施。</w:t>
                  </w:r>
                </w:p>
              </w:tc>
              <w:tc>
                <w:tcPr>
                  <w:tcW w:w="1559" w:type="dxa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bCs/>
                      <w:szCs w:val="21"/>
                    </w:rPr>
                    <w:t>√</w:t>
                  </w:r>
                </w:p>
              </w:tc>
            </w:tr>
            <w:tr w:rsidR="009C7686" w:rsidTr="009C7686">
              <w:trPr>
                <w:cantSplit/>
              </w:trPr>
              <w:tc>
                <w:tcPr>
                  <w:tcW w:w="468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</w:p>
              </w:tc>
              <w:tc>
                <w:tcPr>
                  <w:tcW w:w="900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黑体" w:eastAsia="黑体" w:hAnsi="宋体" w:hint="eastAsia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 w:rsidR="009C7686" w:rsidRDefault="009C7686" w:rsidP="00721FE2">
                  <w:pPr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8.无社区居民投诉。</w:t>
                  </w:r>
                </w:p>
              </w:tc>
              <w:tc>
                <w:tcPr>
                  <w:tcW w:w="1559" w:type="dxa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bCs/>
                      <w:szCs w:val="21"/>
                    </w:rPr>
                    <w:t>√</w:t>
                  </w:r>
                </w:p>
              </w:tc>
            </w:tr>
            <w:tr w:rsidR="009C7686" w:rsidTr="009C7686">
              <w:trPr>
                <w:cantSplit/>
              </w:trPr>
              <w:tc>
                <w:tcPr>
                  <w:tcW w:w="468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</w:p>
              </w:tc>
              <w:tc>
                <w:tcPr>
                  <w:tcW w:w="900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黑体" w:eastAsia="黑体" w:hAnsi="宋体" w:hint="eastAsia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 w:rsidR="009C7686" w:rsidRDefault="009C7686" w:rsidP="00721FE2">
                  <w:pPr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9. 产生粉尘的采取了防尘措施。</w:t>
                  </w:r>
                </w:p>
              </w:tc>
              <w:tc>
                <w:tcPr>
                  <w:tcW w:w="1559" w:type="dxa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bCs/>
                      <w:szCs w:val="21"/>
                    </w:rPr>
                    <w:t>√</w:t>
                  </w:r>
                </w:p>
              </w:tc>
            </w:tr>
            <w:tr w:rsidR="009C7686" w:rsidTr="009C7686">
              <w:trPr>
                <w:cantSplit/>
                <w:trHeight w:val="89"/>
              </w:trPr>
              <w:tc>
                <w:tcPr>
                  <w:tcW w:w="468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</w:p>
              </w:tc>
              <w:tc>
                <w:tcPr>
                  <w:tcW w:w="900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黑体" w:eastAsia="黑体" w:hAnsi="宋体" w:hint="eastAsia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 w:rsidR="009C7686" w:rsidRDefault="009C7686" w:rsidP="00721FE2">
                  <w:pPr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10.按要求规定使用化学品。</w:t>
                  </w:r>
                </w:p>
              </w:tc>
              <w:tc>
                <w:tcPr>
                  <w:tcW w:w="1559" w:type="dxa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bCs/>
                      <w:szCs w:val="21"/>
                    </w:rPr>
                    <w:t>√</w:t>
                  </w:r>
                </w:p>
              </w:tc>
            </w:tr>
            <w:tr w:rsidR="009C7686" w:rsidTr="009C7686">
              <w:trPr>
                <w:cantSplit/>
              </w:trPr>
              <w:tc>
                <w:tcPr>
                  <w:tcW w:w="468" w:type="dxa"/>
                  <w:vMerge w:val="restart"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900" w:type="dxa"/>
                  <w:vMerge w:val="restart"/>
                  <w:textDirection w:val="tbRlV"/>
                  <w:vAlign w:val="center"/>
                </w:tcPr>
                <w:p w:rsidR="009C7686" w:rsidRDefault="009C7686" w:rsidP="00721FE2">
                  <w:pPr>
                    <w:pStyle w:val="a3"/>
                    <w:ind w:left="113" w:right="113"/>
                    <w:rPr>
                      <w:rFonts w:ascii="黑体" w:eastAsia="黑体" w:hint="eastAsia"/>
                      <w:bCs/>
                      <w:spacing w:val="40"/>
                      <w:szCs w:val="21"/>
                    </w:rPr>
                  </w:pPr>
                  <w:r>
                    <w:rPr>
                      <w:rFonts w:ascii="黑体" w:eastAsia="黑体" w:hint="eastAsia"/>
                      <w:bCs/>
                      <w:spacing w:val="40"/>
                      <w:szCs w:val="21"/>
                    </w:rPr>
                    <w:t>应急响应</w:t>
                  </w:r>
                </w:p>
              </w:tc>
              <w:tc>
                <w:tcPr>
                  <w:tcW w:w="7383" w:type="dxa"/>
                </w:tcPr>
                <w:p w:rsidR="009C7686" w:rsidRDefault="009C7686" w:rsidP="00721FE2">
                  <w:pPr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1.建立了应急准备与响应程序</w:t>
                  </w:r>
                </w:p>
              </w:tc>
              <w:tc>
                <w:tcPr>
                  <w:tcW w:w="1559" w:type="dxa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bCs/>
                      <w:szCs w:val="21"/>
                    </w:rPr>
                    <w:t>√</w:t>
                  </w:r>
                </w:p>
              </w:tc>
            </w:tr>
            <w:tr w:rsidR="009C7686" w:rsidTr="009C7686">
              <w:trPr>
                <w:cantSplit/>
              </w:trPr>
              <w:tc>
                <w:tcPr>
                  <w:tcW w:w="468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</w:p>
              </w:tc>
              <w:tc>
                <w:tcPr>
                  <w:tcW w:w="900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黑体" w:eastAsia="黑体" w:hAnsi="宋体" w:hint="eastAsia"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 w:rsidR="009C7686" w:rsidRDefault="009C7686" w:rsidP="00721FE2">
                  <w:pPr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2.针对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潜在事故</w:t>
                  </w:r>
                  <w:proofErr w:type="gramEnd"/>
                  <w:r>
                    <w:rPr>
                      <w:rFonts w:ascii="宋体" w:hAnsi="宋体" w:hint="eastAsia"/>
                      <w:szCs w:val="21"/>
                    </w:rPr>
                    <w:t>和紧急情况规定了处置对策。</w:t>
                  </w:r>
                </w:p>
              </w:tc>
              <w:tc>
                <w:tcPr>
                  <w:tcW w:w="1559" w:type="dxa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bCs/>
                      <w:szCs w:val="21"/>
                    </w:rPr>
                    <w:t>√</w:t>
                  </w:r>
                </w:p>
              </w:tc>
            </w:tr>
            <w:tr w:rsidR="009C7686" w:rsidTr="009C7686">
              <w:trPr>
                <w:cantSplit/>
              </w:trPr>
              <w:tc>
                <w:tcPr>
                  <w:tcW w:w="468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</w:p>
              </w:tc>
              <w:tc>
                <w:tcPr>
                  <w:tcW w:w="900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黑体" w:eastAsia="黑体" w:hAnsi="宋体" w:hint="eastAsia"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 w:rsidR="009C7686" w:rsidRDefault="009C7686" w:rsidP="00721FE2">
                  <w:pPr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3.有明确的处置程序、方法、措施和组织领导。</w:t>
                  </w:r>
                </w:p>
              </w:tc>
              <w:tc>
                <w:tcPr>
                  <w:tcW w:w="1559" w:type="dxa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bCs/>
                      <w:szCs w:val="21"/>
                    </w:rPr>
                    <w:t>√</w:t>
                  </w:r>
                </w:p>
              </w:tc>
            </w:tr>
            <w:tr w:rsidR="009C7686" w:rsidTr="009C7686">
              <w:trPr>
                <w:cantSplit/>
              </w:trPr>
              <w:tc>
                <w:tcPr>
                  <w:tcW w:w="468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</w:p>
              </w:tc>
              <w:tc>
                <w:tcPr>
                  <w:tcW w:w="900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黑体" w:eastAsia="黑体" w:hAnsi="宋体" w:hint="eastAsia"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 w:rsidR="009C7686" w:rsidRDefault="009C7686" w:rsidP="00721FE2">
                  <w:pPr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4.有明确的职责和资源保证</w:t>
                  </w:r>
                </w:p>
              </w:tc>
              <w:tc>
                <w:tcPr>
                  <w:tcW w:w="1559" w:type="dxa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bCs/>
                      <w:szCs w:val="21"/>
                    </w:rPr>
                    <w:t>√</w:t>
                  </w:r>
                </w:p>
              </w:tc>
            </w:tr>
            <w:tr w:rsidR="009C7686" w:rsidTr="009C7686">
              <w:trPr>
                <w:cantSplit/>
              </w:trPr>
              <w:tc>
                <w:tcPr>
                  <w:tcW w:w="468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</w:p>
              </w:tc>
              <w:tc>
                <w:tcPr>
                  <w:tcW w:w="900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黑体" w:eastAsia="黑体" w:hAnsi="宋体" w:hint="eastAsia"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 w:rsidR="009C7686" w:rsidRDefault="009C7686" w:rsidP="00721FE2">
                  <w:pPr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5.有与相关部门联络的规定。</w:t>
                  </w:r>
                </w:p>
              </w:tc>
              <w:tc>
                <w:tcPr>
                  <w:tcW w:w="1559" w:type="dxa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bCs/>
                      <w:szCs w:val="21"/>
                    </w:rPr>
                    <w:t>√</w:t>
                  </w:r>
                </w:p>
              </w:tc>
            </w:tr>
            <w:tr w:rsidR="009C7686" w:rsidTr="009C7686">
              <w:trPr>
                <w:cantSplit/>
                <w:trHeight w:val="175"/>
              </w:trPr>
              <w:tc>
                <w:tcPr>
                  <w:tcW w:w="468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</w:p>
              </w:tc>
              <w:tc>
                <w:tcPr>
                  <w:tcW w:w="900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黑体" w:eastAsia="黑体" w:hAnsi="宋体" w:hint="eastAsia"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 w:rsidR="009C7686" w:rsidRDefault="009C7686" w:rsidP="00721FE2">
                  <w:pPr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6.组织了应急演练。</w:t>
                  </w:r>
                </w:p>
              </w:tc>
              <w:tc>
                <w:tcPr>
                  <w:tcW w:w="1559" w:type="dxa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bCs/>
                      <w:szCs w:val="21"/>
                    </w:rPr>
                    <w:t>√</w:t>
                  </w:r>
                </w:p>
              </w:tc>
            </w:tr>
            <w:tr w:rsidR="009C7686" w:rsidTr="009C7686">
              <w:trPr>
                <w:cantSplit/>
              </w:trPr>
              <w:tc>
                <w:tcPr>
                  <w:tcW w:w="468" w:type="dxa"/>
                  <w:vMerge w:val="restart"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6</w:t>
                  </w:r>
                </w:p>
              </w:tc>
              <w:tc>
                <w:tcPr>
                  <w:tcW w:w="900" w:type="dxa"/>
                  <w:vMerge w:val="restart"/>
                  <w:textDirection w:val="tbRlV"/>
                  <w:vAlign w:val="center"/>
                </w:tcPr>
                <w:p w:rsidR="009C7686" w:rsidRDefault="009C7686" w:rsidP="00721FE2">
                  <w:pPr>
                    <w:pStyle w:val="a3"/>
                    <w:ind w:left="113" w:right="113"/>
                    <w:rPr>
                      <w:rFonts w:ascii="黑体" w:eastAsia="黑体" w:hint="eastAsia"/>
                      <w:bCs/>
                      <w:spacing w:val="20"/>
                      <w:szCs w:val="21"/>
                    </w:rPr>
                  </w:pPr>
                  <w:r>
                    <w:rPr>
                      <w:rFonts w:ascii="黑体" w:eastAsia="黑体" w:hint="eastAsia"/>
                      <w:bCs/>
                      <w:spacing w:val="20"/>
                      <w:szCs w:val="21"/>
                    </w:rPr>
                    <w:t>记录管理</w:t>
                  </w:r>
                </w:p>
              </w:tc>
              <w:tc>
                <w:tcPr>
                  <w:tcW w:w="7383" w:type="dxa"/>
                </w:tcPr>
                <w:p w:rsidR="009C7686" w:rsidRDefault="009C7686" w:rsidP="00721FE2">
                  <w:pPr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1.有与职业健康安全管理有关的记录。</w:t>
                  </w:r>
                </w:p>
              </w:tc>
              <w:tc>
                <w:tcPr>
                  <w:tcW w:w="1559" w:type="dxa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bCs/>
                      <w:szCs w:val="21"/>
                    </w:rPr>
                    <w:t>√</w:t>
                  </w:r>
                </w:p>
              </w:tc>
            </w:tr>
            <w:tr w:rsidR="009C7686" w:rsidTr="009C7686">
              <w:trPr>
                <w:cantSplit/>
              </w:trPr>
              <w:tc>
                <w:tcPr>
                  <w:tcW w:w="468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</w:p>
              </w:tc>
              <w:tc>
                <w:tcPr>
                  <w:tcW w:w="900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黑体" w:eastAsia="黑体" w:hAnsi="宋体" w:hint="eastAsia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 w:rsidR="009C7686" w:rsidRDefault="009C7686" w:rsidP="00721FE2">
                  <w:pPr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2.记录能做到对相关活动、产品或服务的可追溯性。</w:t>
                  </w:r>
                </w:p>
              </w:tc>
              <w:tc>
                <w:tcPr>
                  <w:tcW w:w="1559" w:type="dxa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bCs/>
                      <w:szCs w:val="21"/>
                    </w:rPr>
                    <w:t>√</w:t>
                  </w:r>
                </w:p>
              </w:tc>
            </w:tr>
            <w:tr w:rsidR="009C7686" w:rsidTr="009C7686">
              <w:trPr>
                <w:cantSplit/>
              </w:trPr>
              <w:tc>
                <w:tcPr>
                  <w:tcW w:w="468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</w:p>
              </w:tc>
              <w:tc>
                <w:tcPr>
                  <w:tcW w:w="900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黑体" w:eastAsia="黑体" w:hAnsi="宋体" w:hint="eastAsia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 w:rsidR="009C7686" w:rsidRDefault="009C7686" w:rsidP="00721FE2">
                  <w:pPr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3.</w:t>
                  </w:r>
                  <w:r>
                    <w:rPr>
                      <w:rFonts w:ascii="宋体" w:hAnsi="宋体" w:hint="eastAsia"/>
                      <w:spacing w:val="2"/>
                      <w:szCs w:val="21"/>
                    </w:rPr>
                    <w:t>企业对相关方的安全管理有效。</w:t>
                  </w:r>
                </w:p>
              </w:tc>
              <w:tc>
                <w:tcPr>
                  <w:tcW w:w="1559" w:type="dxa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bCs/>
                      <w:szCs w:val="21"/>
                    </w:rPr>
                    <w:t>√</w:t>
                  </w:r>
                </w:p>
              </w:tc>
            </w:tr>
            <w:tr w:rsidR="009C7686" w:rsidTr="009C7686">
              <w:trPr>
                <w:cantSplit/>
              </w:trPr>
              <w:tc>
                <w:tcPr>
                  <w:tcW w:w="468" w:type="dxa"/>
                  <w:vMerge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</w:p>
              </w:tc>
              <w:tc>
                <w:tcPr>
                  <w:tcW w:w="900" w:type="dxa"/>
                  <w:vMerge/>
                  <w:vAlign w:val="center"/>
                </w:tcPr>
                <w:p w:rsidR="009C7686" w:rsidRDefault="009C7686" w:rsidP="00721FE2">
                  <w:pPr>
                    <w:pStyle w:val="a3"/>
                    <w:rPr>
                      <w:rFonts w:ascii="黑体" w:eastAsia="黑体" w:hint="eastAsia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7383" w:type="dxa"/>
                </w:tcPr>
                <w:p w:rsidR="009C7686" w:rsidRDefault="009C7686" w:rsidP="00721FE2">
                  <w:pPr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4.员工在需要时能从记录/信息管理系统获取职业健康安全信息。</w:t>
                  </w:r>
                </w:p>
              </w:tc>
              <w:tc>
                <w:tcPr>
                  <w:tcW w:w="1559" w:type="dxa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  <w:r>
                    <w:rPr>
                      <w:rFonts w:ascii="黑体" w:eastAsia="黑体" w:hAnsi="宋体" w:hint="eastAsia"/>
                      <w:bCs/>
                      <w:szCs w:val="21"/>
                    </w:rPr>
                    <w:t>√</w:t>
                  </w:r>
                </w:p>
              </w:tc>
            </w:tr>
            <w:tr w:rsidR="009C7686" w:rsidTr="009C7686">
              <w:trPr>
                <w:cantSplit/>
                <w:trHeight w:val="433"/>
              </w:trPr>
              <w:tc>
                <w:tcPr>
                  <w:tcW w:w="468" w:type="dxa"/>
                  <w:vAlign w:val="center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7</w:t>
                  </w:r>
                </w:p>
              </w:tc>
              <w:tc>
                <w:tcPr>
                  <w:tcW w:w="900" w:type="dxa"/>
                  <w:vAlign w:val="center"/>
                </w:tcPr>
                <w:p w:rsidR="009C7686" w:rsidRDefault="009C7686" w:rsidP="00721FE2">
                  <w:pPr>
                    <w:pStyle w:val="a3"/>
                    <w:rPr>
                      <w:rFonts w:ascii="黑体" w:eastAsia="黑体" w:hint="eastAsia"/>
                      <w:bCs/>
                      <w:szCs w:val="21"/>
                    </w:rPr>
                  </w:pPr>
                  <w:r>
                    <w:rPr>
                      <w:rFonts w:ascii="黑体" w:eastAsia="黑体" w:hint="eastAsia"/>
                      <w:bCs/>
                      <w:szCs w:val="21"/>
                    </w:rPr>
                    <w:t>其他</w:t>
                  </w:r>
                </w:p>
              </w:tc>
              <w:tc>
                <w:tcPr>
                  <w:tcW w:w="7383" w:type="dxa"/>
                </w:tcPr>
                <w:p w:rsidR="009C7686" w:rsidRDefault="009C7686" w:rsidP="00721FE2">
                  <w:pPr>
                    <w:rPr>
                      <w:rFonts w:ascii="宋体" w:hAnsi="宋体" w:hint="eastAsia"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:rsidR="009C7686" w:rsidRDefault="009C7686" w:rsidP="00721FE2">
                  <w:pPr>
                    <w:jc w:val="center"/>
                    <w:rPr>
                      <w:rFonts w:ascii="宋体" w:hAnsi="宋体" w:hint="eastAsia"/>
                      <w:b/>
                      <w:bCs/>
                      <w:szCs w:val="21"/>
                    </w:rPr>
                  </w:pPr>
                </w:p>
              </w:tc>
            </w:tr>
          </w:tbl>
          <w:p w:rsidR="009C7686" w:rsidRDefault="009C7686" w:rsidP="00915C2C">
            <w:pPr>
              <w:spacing w:line="360" w:lineRule="auto"/>
              <w:ind w:firstLineChars="200" w:firstLine="480"/>
              <w:rPr>
                <w:rFonts w:ascii="楷体" w:eastAsia="楷体" w:hAnsi="楷体" w:cstheme="minorEastAsia" w:hint="eastAsia"/>
                <w:sz w:val="24"/>
                <w:szCs w:val="24"/>
              </w:rPr>
            </w:pPr>
          </w:p>
          <w:p w:rsidR="005D5ABA" w:rsidRPr="00B4461D" w:rsidRDefault="00B4461D" w:rsidP="00B4461D">
            <w:pPr>
              <w:pStyle w:val="aa"/>
              <w:numPr>
                <w:ilvl w:val="0"/>
                <w:numId w:val="6"/>
              </w:numPr>
              <w:spacing w:line="360" w:lineRule="auto"/>
              <w:ind w:left="0" w:firstLineChars="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    3、</w:t>
            </w:r>
            <w:r w:rsidR="002004B6" w:rsidRPr="00B4461D">
              <w:rPr>
                <w:rFonts w:ascii="楷体" w:eastAsia="楷体" w:hAnsi="楷体" w:cstheme="minorEastAsia" w:hint="eastAsia"/>
                <w:sz w:val="24"/>
                <w:szCs w:val="24"/>
              </w:rPr>
              <w:t>提供</w:t>
            </w:r>
            <w:r w:rsidR="00DE39D1" w:rsidRPr="00B4461D">
              <w:rPr>
                <w:rFonts w:ascii="楷体" w:eastAsia="楷体" w:hAnsi="楷体" w:cstheme="minorEastAsia" w:hint="eastAsia"/>
                <w:sz w:val="24"/>
                <w:szCs w:val="24"/>
              </w:rPr>
              <w:t>20</w:t>
            </w:r>
            <w:r w:rsidR="00D94835" w:rsidRPr="00B4461D">
              <w:rPr>
                <w:rFonts w:ascii="楷体" w:eastAsia="楷体" w:hAnsi="楷体" w:cstheme="minorEastAsia" w:hint="eastAsia"/>
                <w:sz w:val="24"/>
                <w:szCs w:val="24"/>
              </w:rPr>
              <w:t>20</w:t>
            </w:r>
            <w:r w:rsidR="00DE39D1" w:rsidRPr="00B4461D">
              <w:rPr>
                <w:rFonts w:ascii="楷体" w:eastAsia="楷体" w:hAnsi="楷体" w:cstheme="minorEastAsia" w:hint="eastAsia"/>
                <w:sz w:val="24"/>
                <w:szCs w:val="24"/>
              </w:rPr>
              <w:t>.</w:t>
            </w:r>
            <w:r w:rsidR="00D94835" w:rsidRPr="00B4461D">
              <w:rPr>
                <w:rFonts w:ascii="楷体" w:eastAsia="楷体" w:hAnsi="楷体" w:cstheme="minorEastAsia" w:hint="eastAsia"/>
                <w:sz w:val="24"/>
                <w:szCs w:val="24"/>
              </w:rPr>
              <w:t>7月</w:t>
            </w:r>
            <w:r w:rsidR="002004B6" w:rsidRPr="00B4461D">
              <w:rPr>
                <w:rFonts w:ascii="楷体" w:eastAsia="楷体" w:hAnsi="楷体" w:cstheme="minorEastAsia" w:hint="eastAsia"/>
                <w:sz w:val="24"/>
                <w:szCs w:val="24"/>
              </w:rPr>
              <w:t>的</w:t>
            </w:r>
            <w:r w:rsidR="00DE39D1" w:rsidRPr="00B4461D">
              <w:rPr>
                <w:rFonts w:ascii="楷体" w:eastAsia="楷体" w:hAnsi="楷体" w:cstheme="minorEastAsia" w:hint="eastAsia"/>
                <w:sz w:val="24"/>
                <w:szCs w:val="24"/>
              </w:rPr>
              <w:t>职业病危害因素</w:t>
            </w:r>
            <w:r w:rsidR="009E2540" w:rsidRPr="00B4461D">
              <w:rPr>
                <w:rFonts w:ascii="楷体" w:eastAsia="楷体" w:hAnsi="楷体" w:cstheme="minorEastAsia" w:hint="eastAsia"/>
                <w:sz w:val="24"/>
                <w:szCs w:val="24"/>
              </w:rPr>
              <w:t>检测报告，</w:t>
            </w:r>
            <w:r w:rsidR="00924C4A" w:rsidRPr="00B4461D">
              <w:rPr>
                <w:rFonts w:ascii="楷体" w:eastAsia="楷体" w:hAnsi="楷体" w:cstheme="minorEastAsia" w:hint="eastAsia"/>
                <w:sz w:val="24"/>
                <w:szCs w:val="24"/>
              </w:rPr>
              <w:t>检测单位</w:t>
            </w:r>
            <w:proofErr w:type="gramStart"/>
            <w:r w:rsidR="00D94835" w:rsidRPr="00B4461D">
              <w:rPr>
                <w:rFonts w:ascii="楷体" w:eastAsia="楷体" w:hAnsi="楷体" w:cstheme="minorEastAsia" w:hint="eastAsia"/>
                <w:sz w:val="24"/>
                <w:szCs w:val="24"/>
              </w:rPr>
              <w:t>湖州利</w:t>
            </w:r>
            <w:proofErr w:type="gramEnd"/>
            <w:r w:rsidR="00D94835" w:rsidRPr="00B4461D">
              <w:rPr>
                <w:rFonts w:ascii="楷体" w:eastAsia="楷体" w:hAnsi="楷体" w:cstheme="minorEastAsia" w:hint="eastAsia"/>
                <w:sz w:val="24"/>
                <w:szCs w:val="24"/>
              </w:rPr>
              <w:t>升检测</w:t>
            </w:r>
            <w:r w:rsidR="00304F25" w:rsidRPr="00B4461D">
              <w:rPr>
                <w:rFonts w:ascii="楷体" w:eastAsia="楷体" w:hAnsi="楷体" w:cstheme="minorEastAsia" w:hint="eastAsia"/>
                <w:sz w:val="24"/>
                <w:szCs w:val="24"/>
              </w:rPr>
              <w:t>有限公司，</w:t>
            </w:r>
            <w:r w:rsidR="00530031" w:rsidRPr="00B4461D">
              <w:rPr>
                <w:rFonts w:ascii="楷体" w:eastAsia="楷体" w:hAnsi="楷体" w:cstheme="minorEastAsia" w:hint="eastAsia"/>
                <w:sz w:val="24"/>
                <w:szCs w:val="24"/>
              </w:rPr>
              <w:t>经对</w:t>
            </w:r>
            <w:r w:rsidR="00EB4287" w:rsidRPr="00B4461D">
              <w:rPr>
                <w:rFonts w:ascii="楷体" w:eastAsia="楷体" w:hAnsi="楷体" w:cstheme="minorEastAsia" w:hint="eastAsia"/>
                <w:sz w:val="24"/>
                <w:szCs w:val="24"/>
              </w:rPr>
              <w:t>砂光岗位、开槽岗位、喷边岗位、UV淋漆线上板砂光岗位、UV淋漆线淋漆岗位、UV淋漆线接板岗位</w:t>
            </w:r>
            <w:r w:rsidR="00530031" w:rsidRPr="00B4461D">
              <w:rPr>
                <w:rFonts w:ascii="楷体" w:eastAsia="楷体" w:hAnsi="楷体" w:cstheme="minorEastAsia" w:hint="eastAsia"/>
                <w:sz w:val="24"/>
                <w:szCs w:val="24"/>
              </w:rPr>
              <w:t>，</w:t>
            </w:r>
            <w:r w:rsidR="00E456FB" w:rsidRPr="00B4461D">
              <w:rPr>
                <w:rFonts w:ascii="楷体" w:eastAsia="楷体" w:hAnsi="楷体" w:cstheme="minorEastAsia" w:hint="eastAsia"/>
                <w:sz w:val="24"/>
                <w:szCs w:val="24"/>
              </w:rPr>
              <w:t>进行木粉尘、噪</w:t>
            </w:r>
            <w:r w:rsidR="00E456FB" w:rsidRPr="00B4461D"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声、苯等检测，</w:t>
            </w:r>
            <w:r w:rsidR="00355279" w:rsidRPr="00B4461D">
              <w:rPr>
                <w:rFonts w:ascii="楷体" w:eastAsia="楷体" w:hAnsi="楷体" w:cstheme="minorEastAsia" w:hint="eastAsia"/>
                <w:sz w:val="24"/>
                <w:szCs w:val="24"/>
              </w:rPr>
              <w:t>发现砂光岗位、开槽岗位、UV淋漆线接板岗位</w:t>
            </w:r>
            <w:r w:rsidR="002004B6" w:rsidRPr="00B4461D">
              <w:rPr>
                <w:rFonts w:ascii="楷体" w:eastAsia="楷体" w:hAnsi="楷体" w:cstheme="minorEastAsia" w:hint="eastAsia"/>
                <w:sz w:val="24"/>
                <w:szCs w:val="24"/>
              </w:rPr>
              <w:t>噪声</w:t>
            </w:r>
            <w:r w:rsidR="007F1FBA" w:rsidRPr="00B4461D">
              <w:rPr>
                <w:rFonts w:ascii="楷体" w:eastAsia="楷体" w:hAnsi="楷体" w:cstheme="minorEastAsia" w:hint="eastAsia"/>
                <w:sz w:val="24"/>
                <w:szCs w:val="24"/>
              </w:rPr>
              <w:t>超标，其他区域合格，</w:t>
            </w:r>
            <w:r w:rsidR="00971C8B" w:rsidRPr="00B4461D">
              <w:rPr>
                <w:rFonts w:ascii="楷体" w:eastAsia="楷体" w:hAnsi="楷体" w:cstheme="minorEastAsia" w:hint="eastAsia"/>
                <w:sz w:val="24"/>
                <w:szCs w:val="24"/>
              </w:rPr>
              <w:t>化学有害因素</w:t>
            </w:r>
            <w:r w:rsidR="005D5ABA" w:rsidRPr="00B4461D">
              <w:rPr>
                <w:rFonts w:ascii="楷体" w:eastAsia="楷体" w:hAnsi="楷体" w:cstheme="minorEastAsia" w:hint="eastAsia"/>
                <w:sz w:val="24"/>
                <w:szCs w:val="24"/>
              </w:rPr>
              <w:t>监测，</w:t>
            </w:r>
            <w:r w:rsidR="00971C8B" w:rsidRPr="00B4461D">
              <w:rPr>
                <w:rFonts w:ascii="楷体" w:eastAsia="楷体" w:hAnsi="楷体" w:cstheme="minorEastAsia" w:hint="eastAsia"/>
                <w:sz w:val="24"/>
                <w:szCs w:val="24"/>
              </w:rPr>
              <w:t>全部</w:t>
            </w:r>
            <w:r w:rsidR="005D5ABA" w:rsidRPr="00B4461D">
              <w:rPr>
                <w:rFonts w:ascii="楷体" w:eastAsia="楷体" w:hAnsi="楷体" w:cstheme="minorEastAsia" w:hint="eastAsia"/>
                <w:sz w:val="24"/>
                <w:szCs w:val="24"/>
              </w:rPr>
              <w:t>合格。</w:t>
            </w:r>
            <w:r w:rsidR="00CA36A1" w:rsidRPr="00B4461D">
              <w:rPr>
                <w:rFonts w:ascii="楷体" w:eastAsia="楷体" w:hAnsi="楷体" w:cstheme="minorEastAsia" w:hint="eastAsia"/>
                <w:sz w:val="24"/>
                <w:szCs w:val="24"/>
              </w:rPr>
              <w:t>企业为接触噪声岗位的工人配备了</w:t>
            </w:r>
            <w:r w:rsidR="00C5198E" w:rsidRPr="00B4461D">
              <w:rPr>
                <w:rFonts w:ascii="楷体" w:eastAsia="楷体" w:hAnsi="楷体" w:cstheme="minorEastAsia" w:hint="eastAsia"/>
                <w:sz w:val="24"/>
                <w:szCs w:val="24"/>
              </w:rPr>
              <w:t>3M1</w:t>
            </w:r>
            <w:r w:rsidR="007F1FBA" w:rsidRPr="00B4461D">
              <w:rPr>
                <w:rFonts w:ascii="楷体" w:eastAsia="楷体" w:hAnsi="楷体" w:cstheme="minorEastAsia" w:hint="eastAsia"/>
                <w:sz w:val="24"/>
                <w:szCs w:val="24"/>
              </w:rPr>
              <w:t>11</w:t>
            </w:r>
            <w:r w:rsidR="00C5198E" w:rsidRPr="00B4461D">
              <w:rPr>
                <w:rFonts w:ascii="楷体" w:eastAsia="楷体" w:hAnsi="楷体" w:cstheme="minorEastAsia" w:hint="eastAsia"/>
                <w:sz w:val="24"/>
                <w:szCs w:val="24"/>
              </w:rPr>
              <w:t>0防噪耳塞，降噪值1</w:t>
            </w:r>
            <w:r w:rsidR="007F1FBA" w:rsidRPr="00B4461D">
              <w:rPr>
                <w:rFonts w:ascii="楷体" w:eastAsia="楷体" w:hAnsi="楷体" w:cstheme="minorEastAsia" w:hint="eastAsia"/>
                <w:sz w:val="24"/>
                <w:szCs w:val="24"/>
              </w:rPr>
              <w:t>8.6</w:t>
            </w:r>
            <w:r w:rsidR="00C5198E" w:rsidRPr="00B4461D">
              <w:rPr>
                <w:rFonts w:ascii="楷体" w:eastAsia="楷体" w:hAnsi="楷体" w:cstheme="minorEastAsia" w:hint="eastAsia"/>
                <w:sz w:val="24"/>
                <w:szCs w:val="24"/>
              </w:rPr>
              <w:t>dB（A）</w:t>
            </w:r>
            <w:r w:rsidR="00F57455" w:rsidRPr="00B4461D">
              <w:rPr>
                <w:rFonts w:ascii="楷体" w:eastAsia="楷体" w:hAnsi="楷体" w:cstheme="minorEastAsia" w:hint="eastAsia"/>
                <w:sz w:val="24"/>
                <w:szCs w:val="24"/>
              </w:rPr>
              <w:t>大于超标值，个人防护有效，建议企业减少工人劳动时间</w:t>
            </w:r>
            <w:r w:rsidR="00C85757" w:rsidRPr="00B4461D">
              <w:rPr>
                <w:rFonts w:ascii="楷体" w:eastAsia="楷体" w:hAnsi="楷体" w:cstheme="minorEastAsia" w:hint="eastAsia"/>
                <w:sz w:val="24"/>
                <w:szCs w:val="24"/>
              </w:rPr>
              <w:t>或者采用轮班作业以减少噪声接触时间。</w:t>
            </w:r>
          </w:p>
          <w:p w:rsidR="00107E8A" w:rsidRDefault="004C7F61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F4D8F1B" wp14:editId="2D77B0B6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114300</wp:posOffset>
                  </wp:positionV>
                  <wp:extent cx="2647315" cy="3529965"/>
                  <wp:effectExtent l="0" t="0" r="0" b="0"/>
                  <wp:wrapNone/>
                  <wp:docPr id="2" name="图片 2" descr="E:\360安全云盘同步版\国标联合审核\202008\浙江格尔森木业有限公司\新建文件夹\2020-08-13 14.43.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08\浙江格尔森木业有限公司\新建文件夹\2020-08-13 14.43.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315" cy="352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7E8A" w:rsidRDefault="00033BF5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C3F914D" wp14:editId="3DB62245">
                  <wp:simplePos x="0" y="0"/>
                  <wp:positionH relativeFrom="column">
                    <wp:posOffset>3844290</wp:posOffset>
                  </wp:positionH>
                  <wp:positionV relativeFrom="paragraph">
                    <wp:posOffset>127000</wp:posOffset>
                  </wp:positionV>
                  <wp:extent cx="2472690" cy="3482975"/>
                  <wp:effectExtent l="0" t="0" r="0" b="0"/>
                  <wp:wrapNone/>
                  <wp:docPr id="3" name="图片 3" descr="E:\360安全云盘同步版\国标联合审核\202008\浙江格尔森木业有限公司\新建文件夹\2020-08-13 14.43.0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08\浙江格尔森木业有限公司\新建文件夹\2020-08-13 14.43.04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690" cy="348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7E8A" w:rsidRDefault="00107E8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107E8A" w:rsidRDefault="00107E8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107E8A" w:rsidRDefault="00107E8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107E8A" w:rsidRDefault="00107E8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107E8A" w:rsidRDefault="00107E8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107E8A" w:rsidRDefault="00107E8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107E8A" w:rsidRDefault="00107E8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107E8A" w:rsidRDefault="00107E8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107E8A" w:rsidRDefault="00107E8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107E8A" w:rsidRDefault="00107E8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107E8A" w:rsidRDefault="00107E8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107E8A" w:rsidRDefault="004C7F61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4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、查到职业健康检查</w:t>
            </w:r>
            <w:r w:rsidR="008B6306">
              <w:rPr>
                <w:rFonts w:ascii="楷体" w:eastAsia="楷体" w:hAnsi="楷体" w:cstheme="minorEastAsia" w:hint="eastAsia"/>
                <w:sz w:val="24"/>
                <w:szCs w:val="24"/>
              </w:rPr>
              <w:t>表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，20</w:t>
            </w:r>
            <w:r w:rsidR="00FB1B2C">
              <w:rPr>
                <w:rFonts w:ascii="楷体" w:eastAsia="楷体" w:hAnsi="楷体" w:cstheme="minorEastAsia" w:hint="eastAsia"/>
                <w:sz w:val="24"/>
                <w:szCs w:val="24"/>
              </w:rPr>
              <w:t>20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.</w:t>
            </w:r>
            <w:r w:rsidR="00FB1B2C">
              <w:rPr>
                <w:rFonts w:ascii="楷体" w:eastAsia="楷体" w:hAnsi="楷体" w:cstheme="minorEastAsia" w:hint="eastAsia"/>
                <w:sz w:val="24"/>
                <w:szCs w:val="24"/>
              </w:rPr>
              <w:t>7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.</w:t>
            </w:r>
            <w:r w:rsidR="00FB1B2C">
              <w:rPr>
                <w:rFonts w:ascii="楷体" w:eastAsia="楷体" w:hAnsi="楷体" w:cstheme="minorEastAsia" w:hint="eastAsia"/>
                <w:sz w:val="24"/>
                <w:szCs w:val="24"/>
              </w:rPr>
              <w:t>6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日经</w:t>
            </w:r>
            <w:r w:rsidR="00FB1B2C">
              <w:rPr>
                <w:rFonts w:ascii="楷体" w:eastAsia="楷体" w:hAnsi="楷体" w:cstheme="minorEastAsia" w:hint="eastAsia"/>
                <w:sz w:val="24"/>
                <w:szCs w:val="24"/>
              </w:rPr>
              <w:t>南浔区中医院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的</w:t>
            </w:r>
            <w:r w:rsidR="00C67F9B">
              <w:rPr>
                <w:rFonts w:ascii="楷体" w:eastAsia="楷体" w:hAnsi="楷体" w:cstheme="minorEastAsia" w:hint="eastAsia"/>
                <w:sz w:val="24"/>
                <w:szCs w:val="24"/>
              </w:rPr>
              <w:t>苯、噪声、木粉尘</w:t>
            </w:r>
            <w:r w:rsidR="008B3E52">
              <w:rPr>
                <w:rFonts w:ascii="楷体" w:eastAsia="楷体" w:hAnsi="楷体" w:cstheme="minorEastAsia" w:hint="eastAsia"/>
                <w:sz w:val="24"/>
                <w:szCs w:val="24"/>
              </w:rPr>
              <w:t>、油漆粉尘</w:t>
            </w:r>
            <w:r w:rsidR="00C67F9B">
              <w:rPr>
                <w:rFonts w:ascii="楷体" w:eastAsia="楷体" w:hAnsi="楷体" w:cstheme="minorEastAsia" w:hint="eastAsia"/>
                <w:sz w:val="24"/>
                <w:szCs w:val="24"/>
              </w:rPr>
              <w:t>等接触员工</w:t>
            </w:r>
            <w:r w:rsidR="00D914CA">
              <w:rPr>
                <w:rFonts w:ascii="楷体" w:eastAsia="楷体" w:hAnsi="楷体" w:cstheme="minorEastAsia" w:hint="eastAsia"/>
                <w:sz w:val="24"/>
                <w:szCs w:val="24"/>
              </w:rPr>
              <w:t>丁</w:t>
            </w:r>
            <w:r w:rsidR="00114E68">
              <w:rPr>
                <w:rFonts w:ascii="楷体" w:eastAsia="楷体" w:hAnsi="楷体" w:cstheme="minorEastAsia" w:hint="eastAsia"/>
                <w:sz w:val="24"/>
                <w:szCs w:val="24"/>
              </w:rPr>
              <w:t>学峰、简春玲、刘红云、刘意芬、陈明</w:t>
            </w:r>
            <w:r w:rsidR="006F1896">
              <w:rPr>
                <w:rFonts w:ascii="楷体" w:eastAsia="楷体" w:hAnsi="楷体" w:cstheme="minorEastAsia" w:hint="eastAsia"/>
                <w:sz w:val="24"/>
                <w:szCs w:val="24"/>
              </w:rPr>
              <w:t>、黄昌立</w:t>
            </w:r>
            <w:r w:rsidR="008B3E52">
              <w:rPr>
                <w:rFonts w:ascii="楷体" w:eastAsia="楷体" w:hAnsi="楷体" w:cstheme="minorEastAsia" w:hint="eastAsia"/>
                <w:sz w:val="24"/>
                <w:szCs w:val="24"/>
              </w:rPr>
              <w:t>等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进行体检，结果未见异常。</w:t>
            </w:r>
          </w:p>
          <w:p w:rsidR="00107E8A" w:rsidRDefault="004C7F61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7760E500" wp14:editId="5B3E1D0C">
                  <wp:simplePos x="0" y="0"/>
                  <wp:positionH relativeFrom="column">
                    <wp:posOffset>3336925</wp:posOffset>
                  </wp:positionH>
                  <wp:positionV relativeFrom="paragraph">
                    <wp:posOffset>111760</wp:posOffset>
                  </wp:positionV>
                  <wp:extent cx="2098675" cy="2880995"/>
                  <wp:effectExtent l="0" t="0" r="0" b="0"/>
                  <wp:wrapNone/>
                  <wp:docPr id="5" name="图片 5" descr="E:\360安全云盘同步版\国标联合审核\202008\浙江格尔森木业有限公司\新建文件夹\2020-08-13 14.43.04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360安全云盘同步版\国标联合审核\202008\浙江格尔森木业有限公司\新建文件夹\2020-08-13 14.43.04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675" cy="288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 w:cs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7A9914F1" wp14:editId="5DC55BD5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114935</wp:posOffset>
                  </wp:positionV>
                  <wp:extent cx="2146935" cy="2759075"/>
                  <wp:effectExtent l="0" t="0" r="0" b="0"/>
                  <wp:wrapNone/>
                  <wp:docPr id="4" name="图片 4" descr="E:\360安全云盘同步版\国标联合审核\202008\浙江格尔森木业有限公司\新建文件夹\2020-08-13 14.43.04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国标联合审核\202008\浙江格尔森木业有限公司\新建文件夹\2020-08-13 14.43.04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935" cy="275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7E8A" w:rsidRDefault="00107E8A" w:rsidP="00033BF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107E8A" w:rsidRDefault="00107E8A" w:rsidP="00033BF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107E8A" w:rsidRDefault="00107E8A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107E8A" w:rsidRDefault="00107E8A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107E8A" w:rsidRDefault="00107E8A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107E8A" w:rsidRDefault="00107E8A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107E8A" w:rsidRDefault="00107E8A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107E8A" w:rsidRDefault="00107E8A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107E8A" w:rsidRDefault="004C7F61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3C9018A6" wp14:editId="7F0E675A">
                  <wp:simplePos x="0" y="0"/>
                  <wp:positionH relativeFrom="column">
                    <wp:posOffset>3184525</wp:posOffset>
                  </wp:positionH>
                  <wp:positionV relativeFrom="paragraph">
                    <wp:posOffset>199390</wp:posOffset>
                  </wp:positionV>
                  <wp:extent cx="1967230" cy="2623820"/>
                  <wp:effectExtent l="0" t="0" r="0" b="0"/>
                  <wp:wrapNone/>
                  <wp:docPr id="6" name="图片 6" descr="E:\360安全云盘同步版\国标联合审核\202008\浙江格尔森木业有限公司\新建文件夹\2020-08-13 14.43.04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360安全云盘同步版\国标联合审核\202008\浙江格尔森木业有限公司\新建文件夹\2020-08-13 14.43.04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230" cy="262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3BF5">
              <w:rPr>
                <w:rFonts w:ascii="楷体" w:eastAsia="楷体" w:hAnsi="楷体" w:cs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1BE2ACAB" wp14:editId="6206DE6E">
                  <wp:simplePos x="0" y="0"/>
                  <wp:positionH relativeFrom="column">
                    <wp:posOffset>544830</wp:posOffset>
                  </wp:positionH>
                  <wp:positionV relativeFrom="paragraph">
                    <wp:posOffset>199390</wp:posOffset>
                  </wp:positionV>
                  <wp:extent cx="1955800" cy="2663825"/>
                  <wp:effectExtent l="0" t="0" r="0" b="0"/>
                  <wp:wrapNone/>
                  <wp:docPr id="7" name="图片 7" descr="E:\360安全云盘同步版\国标联合审核\202008\浙江格尔森木业有限公司\新建文件夹\2020-08-13 14.43.04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360安全云盘同步版\国标联合审核\202008\浙江格尔森木业有限公司\新建文件夹\2020-08-13 14.43.04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266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7E8A" w:rsidRDefault="00107E8A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107E8A" w:rsidRDefault="00107E8A" w:rsidP="00033BF5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107E8A" w:rsidRDefault="00107E8A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107E8A" w:rsidRDefault="00107E8A">
            <w:pPr>
              <w:spacing w:line="360" w:lineRule="auto"/>
              <w:ind w:firstLineChars="200" w:firstLine="480"/>
              <w:rPr>
                <w:rFonts w:ascii="楷体" w:eastAsia="楷体" w:hAnsi="楷体" w:cstheme="minorEastAsia" w:hint="eastAsia"/>
                <w:sz w:val="24"/>
                <w:szCs w:val="24"/>
              </w:rPr>
            </w:pPr>
          </w:p>
          <w:p w:rsidR="004C7F61" w:rsidRDefault="004C7F61">
            <w:pPr>
              <w:spacing w:line="360" w:lineRule="auto"/>
              <w:ind w:firstLineChars="200" w:firstLine="480"/>
              <w:rPr>
                <w:rFonts w:ascii="楷体" w:eastAsia="楷体" w:hAnsi="楷体" w:cstheme="minorEastAsia" w:hint="eastAsia"/>
                <w:sz w:val="24"/>
                <w:szCs w:val="24"/>
              </w:rPr>
            </w:pPr>
          </w:p>
          <w:p w:rsidR="004C7F61" w:rsidRDefault="004C7F61">
            <w:pPr>
              <w:spacing w:line="360" w:lineRule="auto"/>
              <w:ind w:firstLineChars="200" w:firstLine="480"/>
              <w:rPr>
                <w:rFonts w:ascii="楷体" w:eastAsia="楷体" w:hAnsi="楷体" w:cstheme="minorEastAsia" w:hint="eastAsia"/>
                <w:sz w:val="24"/>
                <w:szCs w:val="24"/>
              </w:rPr>
            </w:pPr>
          </w:p>
          <w:p w:rsidR="004C7F61" w:rsidRPr="004C7F61" w:rsidRDefault="004C7F61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107E8A" w:rsidRDefault="00107E8A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107E8A" w:rsidRDefault="00107E8A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6、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经交流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确认，公司无安全、环境检测设备。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7、办公室主任负责员工健康的监视，员工每天进行考勤，上班开始后办公室主任会巡视有无员工缺席，如有生病需要请假，在考勤记录中予以登记，回来后销假登记。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组织监视和测量管理的控制能符合策划要求。</w:t>
            </w:r>
          </w:p>
        </w:tc>
        <w:tc>
          <w:tcPr>
            <w:tcW w:w="760" w:type="dxa"/>
          </w:tcPr>
          <w:p w:rsidR="00107E8A" w:rsidRDefault="00107E8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07E8A">
        <w:trPr>
          <w:trHeight w:val="1100"/>
        </w:trPr>
        <w:tc>
          <w:tcPr>
            <w:tcW w:w="1707" w:type="dxa"/>
            <w:vAlign w:val="center"/>
          </w:tcPr>
          <w:p w:rsidR="00107E8A" w:rsidRDefault="002004B6">
            <w:pPr>
              <w:spacing w:line="360" w:lineRule="auto"/>
              <w:rPr>
                <w:rFonts w:ascii="楷体" w:eastAsia="楷体" w:hAnsi="楷体" w:cstheme="minor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性评价</w:t>
            </w:r>
          </w:p>
        </w:tc>
        <w:tc>
          <w:tcPr>
            <w:tcW w:w="1019" w:type="dxa"/>
            <w:vAlign w:val="center"/>
          </w:tcPr>
          <w:p w:rsidR="00107E8A" w:rsidRDefault="00520F69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O</w:t>
            </w:r>
            <w:r w:rsidR="002004B6">
              <w:rPr>
                <w:rFonts w:ascii="楷体" w:eastAsia="楷体" w:hAnsi="楷体" w:cstheme="minorEastAsia" w:hint="eastAsia"/>
                <w:sz w:val="24"/>
                <w:szCs w:val="24"/>
              </w:rPr>
              <w:t>:</w:t>
            </w:r>
          </w:p>
          <w:p w:rsidR="00107E8A" w:rsidRDefault="002004B6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9.1.2</w:t>
            </w:r>
          </w:p>
        </w:tc>
        <w:tc>
          <w:tcPr>
            <w:tcW w:w="11223" w:type="dxa"/>
            <w:vAlign w:val="center"/>
          </w:tcPr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公司制定了：《</w:t>
            </w:r>
            <w:r w:rsidR="004F01BB" w:rsidRPr="004F01BB">
              <w:rPr>
                <w:rFonts w:ascii="楷体" w:eastAsia="楷体" w:hAnsi="楷体" w:cstheme="minorEastAsia" w:hint="eastAsia"/>
                <w:sz w:val="24"/>
                <w:szCs w:val="24"/>
              </w:rPr>
              <w:t>合规性评价控制程序 CX/GES-21-2020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》</w:t>
            </w:r>
          </w:p>
          <w:p w:rsidR="00107E8A" w:rsidRDefault="002004B6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提供“</w:t>
            </w:r>
            <w:r w:rsidR="00784051">
              <w:rPr>
                <w:rFonts w:ascii="楷体" w:eastAsia="楷体" w:hAnsi="楷体" w:cstheme="minorEastAsia" w:hint="eastAsia"/>
                <w:sz w:val="24"/>
                <w:szCs w:val="24"/>
              </w:rPr>
              <w:t>适用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法律</w:t>
            </w:r>
            <w:r w:rsidR="00784051">
              <w:rPr>
                <w:rFonts w:ascii="楷体" w:eastAsia="楷体" w:hAnsi="楷体" w:cstheme="minorEastAsia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法规</w:t>
            </w:r>
            <w:r w:rsidR="00784051">
              <w:rPr>
                <w:rFonts w:ascii="楷体" w:eastAsia="楷体" w:hAnsi="楷体" w:cstheme="minorEastAsia" w:hint="eastAsia"/>
                <w:sz w:val="24"/>
                <w:szCs w:val="24"/>
              </w:rPr>
              <w:t>及其他要求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评价</w:t>
            </w:r>
            <w:r w:rsidR="00784051">
              <w:rPr>
                <w:rFonts w:ascii="楷体" w:eastAsia="楷体" w:hAnsi="楷体" w:cstheme="minorEastAsia" w:hint="eastAsia"/>
                <w:sz w:val="24"/>
                <w:szCs w:val="24"/>
              </w:rPr>
              <w:t>表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”，经对公司适用的</w:t>
            </w:r>
            <w:r w:rsidR="00403BFD">
              <w:rPr>
                <w:rFonts w:ascii="楷体" w:eastAsia="楷体" w:hAnsi="楷体" w:cstheme="minorEastAsia" w:hint="eastAsia"/>
                <w:sz w:val="24"/>
                <w:szCs w:val="24"/>
              </w:rPr>
              <w:t>75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个法律法规和其他要求进行评价，全部符合要求。</w:t>
            </w:r>
          </w:p>
          <w:p w:rsidR="00107E8A" w:rsidRDefault="002004B6" w:rsidP="00403BFD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以上评价人：</w:t>
            </w:r>
            <w:r w:rsidR="00403BFD">
              <w:rPr>
                <w:rFonts w:ascii="楷体" w:eastAsia="楷体" w:hAnsi="楷体" w:cstheme="minorEastAsia" w:hint="eastAsia"/>
                <w:sz w:val="24"/>
                <w:szCs w:val="24"/>
              </w:rPr>
              <w:t>庾红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，评价日期：20</w:t>
            </w:r>
            <w:r w:rsidR="00403BFD">
              <w:rPr>
                <w:rFonts w:ascii="楷体" w:eastAsia="楷体" w:hAnsi="楷体" w:cstheme="minorEastAsia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年</w:t>
            </w:r>
            <w:r w:rsidR="00403BFD">
              <w:rPr>
                <w:rFonts w:ascii="楷体" w:eastAsia="楷体" w:hAnsi="楷体" w:cstheme="minorEastAsia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月</w:t>
            </w:r>
            <w:r w:rsidR="00403BFD">
              <w:rPr>
                <w:rFonts w:ascii="楷体" w:eastAsia="楷体" w:hAnsi="楷体" w:cstheme="minorEastAsia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日。</w:t>
            </w:r>
          </w:p>
        </w:tc>
        <w:tc>
          <w:tcPr>
            <w:tcW w:w="760" w:type="dxa"/>
          </w:tcPr>
          <w:p w:rsidR="00107E8A" w:rsidRDefault="00107E8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</w:tbl>
    <w:p w:rsidR="00107E8A" w:rsidRDefault="002004B6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p w:rsidR="00107E8A" w:rsidRDefault="00107E8A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</w:p>
    <w:p w:rsidR="00107E8A" w:rsidRDefault="00107E8A">
      <w:pPr>
        <w:pStyle w:val="a7"/>
        <w:rPr>
          <w:rFonts w:ascii="楷体" w:eastAsia="楷体" w:hAnsi="楷体"/>
        </w:rPr>
      </w:pPr>
    </w:p>
    <w:sectPr w:rsidR="00107E8A">
      <w:headerReference w:type="default" r:id="rId15"/>
      <w:footerReference w:type="default" r:id="rId1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1D6" w:rsidRDefault="00AB61D6">
      <w:r>
        <w:separator/>
      </w:r>
    </w:p>
  </w:endnote>
  <w:endnote w:type="continuationSeparator" w:id="0">
    <w:p w:rsidR="00AB61D6" w:rsidRDefault="00AB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YaHei">
    <w:altName w:val="Times New Roman"/>
    <w:charset w:val="00"/>
    <w:family w:val="roman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107E8A" w:rsidRDefault="002004B6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92A6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92A6F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07E8A" w:rsidRDefault="00107E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1D6" w:rsidRDefault="00AB61D6">
      <w:r>
        <w:separator/>
      </w:r>
    </w:p>
  </w:footnote>
  <w:footnote w:type="continuationSeparator" w:id="0">
    <w:p w:rsidR="00AB61D6" w:rsidRDefault="00AB6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E8A" w:rsidRDefault="002004B6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07E8A" w:rsidRDefault="00AB61D6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107E8A" w:rsidRDefault="002004B6">
                <w:r>
                  <w:rPr>
                    <w:rFonts w:hint="eastAsia"/>
                    <w:sz w:val="18"/>
                    <w:szCs w:val="18"/>
                  </w:rPr>
                  <w:t xml:space="preserve">IOC-B-I-19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004B6">
      <w:rPr>
        <w:rStyle w:val="CharChar1"/>
        <w:rFonts w:hint="default"/>
      </w:rPr>
      <w:t xml:space="preserve">        </w:t>
    </w:r>
    <w:r w:rsidR="002004B6">
      <w:rPr>
        <w:rStyle w:val="CharChar1"/>
        <w:rFonts w:hint="default"/>
        <w:w w:val="90"/>
      </w:rPr>
      <w:t xml:space="preserve">Beijing International </w:t>
    </w:r>
    <w:proofErr w:type="spellStart"/>
    <w:r w:rsidR="002004B6">
      <w:rPr>
        <w:rStyle w:val="CharChar1"/>
        <w:rFonts w:hint="default"/>
        <w:w w:val="90"/>
      </w:rPr>
      <w:t>Otandard</w:t>
    </w:r>
    <w:proofErr w:type="spellEnd"/>
    <w:r w:rsidR="002004B6">
      <w:rPr>
        <w:rStyle w:val="CharChar1"/>
        <w:rFonts w:hint="default"/>
        <w:w w:val="90"/>
      </w:rPr>
      <w:t xml:space="preserve"> united Certification </w:t>
    </w:r>
    <w:proofErr w:type="spellStart"/>
    <w:r w:rsidR="002004B6">
      <w:rPr>
        <w:rStyle w:val="CharChar1"/>
        <w:rFonts w:hint="default"/>
        <w:w w:val="90"/>
      </w:rPr>
      <w:t>Co.</w:t>
    </w:r>
    <w:proofErr w:type="gramStart"/>
    <w:r w:rsidR="002004B6">
      <w:rPr>
        <w:rStyle w:val="CharChar1"/>
        <w:rFonts w:hint="default"/>
        <w:w w:val="90"/>
      </w:rPr>
      <w:t>,Ltd</w:t>
    </w:r>
    <w:proofErr w:type="spellEnd"/>
    <w:proofErr w:type="gramEnd"/>
    <w:r w:rsidR="002004B6">
      <w:rPr>
        <w:rStyle w:val="CharChar1"/>
        <w:rFonts w:hint="default"/>
        <w:w w:val="90"/>
      </w:rPr>
      <w:t>.</w:t>
    </w:r>
    <w:r w:rsidR="002004B6">
      <w:rPr>
        <w:rStyle w:val="CharChar1"/>
        <w:rFonts w:hint="default"/>
        <w:w w:val="90"/>
        <w:szCs w:val="21"/>
      </w:rPr>
      <w:t xml:space="preserve">  </w:t>
    </w:r>
    <w:r w:rsidR="002004B6">
      <w:rPr>
        <w:rStyle w:val="CharChar1"/>
        <w:rFonts w:hint="default"/>
        <w:w w:val="90"/>
        <w:sz w:val="20"/>
      </w:rPr>
      <w:t xml:space="preserve"> </w:t>
    </w:r>
    <w:r w:rsidR="002004B6">
      <w:rPr>
        <w:rStyle w:val="CharChar1"/>
        <w:rFonts w:hint="default"/>
        <w:w w:val="90"/>
      </w:rPr>
      <w:t xml:space="preserve">                   </w:t>
    </w:r>
  </w:p>
  <w:p w:rsidR="00107E8A" w:rsidRDefault="00107E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73892"/>
    <w:multiLevelType w:val="hybridMultilevel"/>
    <w:tmpl w:val="5F9C80A6"/>
    <w:lvl w:ilvl="0" w:tplc="0B7CEC36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2">
    <w:nsid w:val="5C097E88"/>
    <w:multiLevelType w:val="hybridMultilevel"/>
    <w:tmpl w:val="B2A281C8"/>
    <w:lvl w:ilvl="0" w:tplc="DECA6AB2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15B27F8"/>
    <w:multiLevelType w:val="hybridMultilevel"/>
    <w:tmpl w:val="20BE6E3C"/>
    <w:lvl w:ilvl="0" w:tplc="40D2048E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D533A1"/>
    <w:multiLevelType w:val="hybridMultilevel"/>
    <w:tmpl w:val="BF407108"/>
    <w:lvl w:ilvl="0" w:tplc="B80A0D62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7DC95436"/>
    <w:multiLevelType w:val="hybridMultilevel"/>
    <w:tmpl w:val="BB7892AA"/>
    <w:lvl w:ilvl="0" w:tplc="698A3940">
      <w:start w:val="2"/>
      <w:numFmt w:val="decimal"/>
      <w:lvlText w:val="%1、"/>
      <w:lvlJc w:val="left"/>
      <w:pPr>
        <w:ind w:left="843" w:hanging="36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741D"/>
    <w:rsid w:val="000237F6"/>
    <w:rsid w:val="000263E0"/>
    <w:rsid w:val="000324BC"/>
    <w:rsid w:val="0003373A"/>
    <w:rsid w:val="00033BF5"/>
    <w:rsid w:val="0005482D"/>
    <w:rsid w:val="00055FA4"/>
    <w:rsid w:val="00075AE3"/>
    <w:rsid w:val="00092017"/>
    <w:rsid w:val="00092846"/>
    <w:rsid w:val="00096AA8"/>
    <w:rsid w:val="000E0803"/>
    <w:rsid w:val="000F4150"/>
    <w:rsid w:val="000F5AF2"/>
    <w:rsid w:val="00102E7B"/>
    <w:rsid w:val="00107E8A"/>
    <w:rsid w:val="00114E68"/>
    <w:rsid w:val="0011571A"/>
    <w:rsid w:val="00116C17"/>
    <w:rsid w:val="00130EB9"/>
    <w:rsid w:val="0014031F"/>
    <w:rsid w:val="001440B2"/>
    <w:rsid w:val="00154D70"/>
    <w:rsid w:val="00180976"/>
    <w:rsid w:val="0018248B"/>
    <w:rsid w:val="00182C3E"/>
    <w:rsid w:val="00185AA7"/>
    <w:rsid w:val="001A2D7F"/>
    <w:rsid w:val="001A7DD1"/>
    <w:rsid w:val="001C60D1"/>
    <w:rsid w:val="001C7B0C"/>
    <w:rsid w:val="001D4C51"/>
    <w:rsid w:val="001E35B7"/>
    <w:rsid w:val="001E40B4"/>
    <w:rsid w:val="001E47D5"/>
    <w:rsid w:val="001F6003"/>
    <w:rsid w:val="002004B6"/>
    <w:rsid w:val="00213FC8"/>
    <w:rsid w:val="00226A9E"/>
    <w:rsid w:val="00230295"/>
    <w:rsid w:val="00230422"/>
    <w:rsid w:val="002311A5"/>
    <w:rsid w:val="0023321E"/>
    <w:rsid w:val="00237C34"/>
    <w:rsid w:val="002614D5"/>
    <w:rsid w:val="002620F0"/>
    <w:rsid w:val="002A6132"/>
    <w:rsid w:val="002C38F0"/>
    <w:rsid w:val="002D4025"/>
    <w:rsid w:val="002D5EC7"/>
    <w:rsid w:val="00300CFD"/>
    <w:rsid w:val="00301E6A"/>
    <w:rsid w:val="00304F25"/>
    <w:rsid w:val="00332FB1"/>
    <w:rsid w:val="003338FE"/>
    <w:rsid w:val="00337922"/>
    <w:rsid w:val="00340867"/>
    <w:rsid w:val="0034590A"/>
    <w:rsid w:val="00355279"/>
    <w:rsid w:val="00380837"/>
    <w:rsid w:val="003A198A"/>
    <w:rsid w:val="003E3732"/>
    <w:rsid w:val="003F78BC"/>
    <w:rsid w:val="00403BFD"/>
    <w:rsid w:val="0040420A"/>
    <w:rsid w:val="00410914"/>
    <w:rsid w:val="0041252E"/>
    <w:rsid w:val="00417840"/>
    <w:rsid w:val="0042049A"/>
    <w:rsid w:val="00427BDC"/>
    <w:rsid w:val="00432535"/>
    <w:rsid w:val="00440298"/>
    <w:rsid w:val="00462FD3"/>
    <w:rsid w:val="00475D30"/>
    <w:rsid w:val="00476EAD"/>
    <w:rsid w:val="00482F22"/>
    <w:rsid w:val="004B1FF6"/>
    <w:rsid w:val="004C74D7"/>
    <w:rsid w:val="004C7F61"/>
    <w:rsid w:val="004D58C5"/>
    <w:rsid w:val="004E40ED"/>
    <w:rsid w:val="004E4729"/>
    <w:rsid w:val="004E6C5F"/>
    <w:rsid w:val="004F01BB"/>
    <w:rsid w:val="004F0EC9"/>
    <w:rsid w:val="004F2538"/>
    <w:rsid w:val="004F4861"/>
    <w:rsid w:val="00512F1D"/>
    <w:rsid w:val="00515D1B"/>
    <w:rsid w:val="00520F69"/>
    <w:rsid w:val="00527638"/>
    <w:rsid w:val="00530031"/>
    <w:rsid w:val="00536930"/>
    <w:rsid w:val="005423F4"/>
    <w:rsid w:val="0054448A"/>
    <w:rsid w:val="005622F4"/>
    <w:rsid w:val="00564E53"/>
    <w:rsid w:val="005674A3"/>
    <w:rsid w:val="00573464"/>
    <w:rsid w:val="00581014"/>
    <w:rsid w:val="00592A6F"/>
    <w:rsid w:val="00592CE1"/>
    <w:rsid w:val="005B17F6"/>
    <w:rsid w:val="005B7EF6"/>
    <w:rsid w:val="005C3871"/>
    <w:rsid w:val="005D5ABA"/>
    <w:rsid w:val="005F2870"/>
    <w:rsid w:val="005F49F7"/>
    <w:rsid w:val="00607533"/>
    <w:rsid w:val="00615E93"/>
    <w:rsid w:val="00627628"/>
    <w:rsid w:val="00644FE2"/>
    <w:rsid w:val="00646C60"/>
    <w:rsid w:val="00652698"/>
    <w:rsid w:val="00653EB5"/>
    <w:rsid w:val="00660D68"/>
    <w:rsid w:val="0067640C"/>
    <w:rsid w:val="00682E97"/>
    <w:rsid w:val="00694ABF"/>
    <w:rsid w:val="006A1748"/>
    <w:rsid w:val="006C66DF"/>
    <w:rsid w:val="006D352A"/>
    <w:rsid w:val="006E537D"/>
    <w:rsid w:val="006E678B"/>
    <w:rsid w:val="006F1896"/>
    <w:rsid w:val="00723613"/>
    <w:rsid w:val="007239FA"/>
    <w:rsid w:val="00724707"/>
    <w:rsid w:val="00724F56"/>
    <w:rsid w:val="0076186C"/>
    <w:rsid w:val="00765F18"/>
    <w:rsid w:val="00773ED3"/>
    <w:rsid w:val="007757F3"/>
    <w:rsid w:val="00784051"/>
    <w:rsid w:val="007849D2"/>
    <w:rsid w:val="007B6FE9"/>
    <w:rsid w:val="007C52DC"/>
    <w:rsid w:val="007D64A3"/>
    <w:rsid w:val="007E6AEB"/>
    <w:rsid w:val="007F1FBA"/>
    <w:rsid w:val="007F240C"/>
    <w:rsid w:val="00841494"/>
    <w:rsid w:val="00846F9B"/>
    <w:rsid w:val="008630DE"/>
    <w:rsid w:val="008631EF"/>
    <w:rsid w:val="00864944"/>
    <w:rsid w:val="00867703"/>
    <w:rsid w:val="008973EE"/>
    <w:rsid w:val="008A01C5"/>
    <w:rsid w:val="008A492A"/>
    <w:rsid w:val="008A5DB0"/>
    <w:rsid w:val="008A5EBC"/>
    <w:rsid w:val="008B31EA"/>
    <w:rsid w:val="008B3E52"/>
    <w:rsid w:val="008B6306"/>
    <w:rsid w:val="008C0D07"/>
    <w:rsid w:val="00905B1C"/>
    <w:rsid w:val="00915C2C"/>
    <w:rsid w:val="00924C4A"/>
    <w:rsid w:val="0093213C"/>
    <w:rsid w:val="0093454F"/>
    <w:rsid w:val="00935708"/>
    <w:rsid w:val="00937D64"/>
    <w:rsid w:val="00940AB8"/>
    <w:rsid w:val="00966F5A"/>
    <w:rsid w:val="00971600"/>
    <w:rsid w:val="00971C8B"/>
    <w:rsid w:val="00981BF7"/>
    <w:rsid w:val="009823C0"/>
    <w:rsid w:val="00996D57"/>
    <w:rsid w:val="009973B4"/>
    <w:rsid w:val="009A56A0"/>
    <w:rsid w:val="009C28C1"/>
    <w:rsid w:val="009C3AEB"/>
    <w:rsid w:val="009C4489"/>
    <w:rsid w:val="009C7686"/>
    <w:rsid w:val="009D7008"/>
    <w:rsid w:val="009D747E"/>
    <w:rsid w:val="009E2540"/>
    <w:rsid w:val="009E3565"/>
    <w:rsid w:val="009F6E97"/>
    <w:rsid w:val="009F700A"/>
    <w:rsid w:val="009F7EED"/>
    <w:rsid w:val="00A31832"/>
    <w:rsid w:val="00A62918"/>
    <w:rsid w:val="00A730B0"/>
    <w:rsid w:val="00A94F72"/>
    <w:rsid w:val="00A96EC0"/>
    <w:rsid w:val="00AB0E58"/>
    <w:rsid w:val="00AB61D6"/>
    <w:rsid w:val="00AC27EA"/>
    <w:rsid w:val="00AE03B0"/>
    <w:rsid w:val="00AE27A1"/>
    <w:rsid w:val="00AE71EE"/>
    <w:rsid w:val="00AF0AAB"/>
    <w:rsid w:val="00AF1F31"/>
    <w:rsid w:val="00B10225"/>
    <w:rsid w:val="00B1689D"/>
    <w:rsid w:val="00B25D5C"/>
    <w:rsid w:val="00B262CB"/>
    <w:rsid w:val="00B423E1"/>
    <w:rsid w:val="00B4461D"/>
    <w:rsid w:val="00B5491A"/>
    <w:rsid w:val="00B60917"/>
    <w:rsid w:val="00BB05BF"/>
    <w:rsid w:val="00BB20E2"/>
    <w:rsid w:val="00BB738E"/>
    <w:rsid w:val="00BC46CA"/>
    <w:rsid w:val="00BE4B17"/>
    <w:rsid w:val="00BF597E"/>
    <w:rsid w:val="00C02311"/>
    <w:rsid w:val="00C042EE"/>
    <w:rsid w:val="00C15924"/>
    <w:rsid w:val="00C24F64"/>
    <w:rsid w:val="00C26AB5"/>
    <w:rsid w:val="00C30F7B"/>
    <w:rsid w:val="00C35F7B"/>
    <w:rsid w:val="00C5198E"/>
    <w:rsid w:val="00C51A36"/>
    <w:rsid w:val="00C55228"/>
    <w:rsid w:val="00C57E35"/>
    <w:rsid w:val="00C6287B"/>
    <w:rsid w:val="00C67F9B"/>
    <w:rsid w:val="00C736E8"/>
    <w:rsid w:val="00C85757"/>
    <w:rsid w:val="00C94DCA"/>
    <w:rsid w:val="00CA36A1"/>
    <w:rsid w:val="00CA408A"/>
    <w:rsid w:val="00CD0622"/>
    <w:rsid w:val="00CD7614"/>
    <w:rsid w:val="00CD7D77"/>
    <w:rsid w:val="00CE315A"/>
    <w:rsid w:val="00CF22AA"/>
    <w:rsid w:val="00CF348F"/>
    <w:rsid w:val="00D01001"/>
    <w:rsid w:val="00D06F59"/>
    <w:rsid w:val="00D32237"/>
    <w:rsid w:val="00D42EE7"/>
    <w:rsid w:val="00D66495"/>
    <w:rsid w:val="00D8388C"/>
    <w:rsid w:val="00D87064"/>
    <w:rsid w:val="00D914CA"/>
    <w:rsid w:val="00D94835"/>
    <w:rsid w:val="00DD18A3"/>
    <w:rsid w:val="00DE28A9"/>
    <w:rsid w:val="00DE39D1"/>
    <w:rsid w:val="00DE4EEB"/>
    <w:rsid w:val="00E43F71"/>
    <w:rsid w:val="00E456FB"/>
    <w:rsid w:val="00E526D4"/>
    <w:rsid w:val="00E63E1D"/>
    <w:rsid w:val="00E76C66"/>
    <w:rsid w:val="00E80202"/>
    <w:rsid w:val="00EA2D26"/>
    <w:rsid w:val="00EB0164"/>
    <w:rsid w:val="00EB4287"/>
    <w:rsid w:val="00EB4D5A"/>
    <w:rsid w:val="00ED0F62"/>
    <w:rsid w:val="00EE6DA6"/>
    <w:rsid w:val="00F01062"/>
    <w:rsid w:val="00F13AF0"/>
    <w:rsid w:val="00F27F8C"/>
    <w:rsid w:val="00F45D14"/>
    <w:rsid w:val="00F57455"/>
    <w:rsid w:val="00F61AF4"/>
    <w:rsid w:val="00F62EFB"/>
    <w:rsid w:val="00F730BB"/>
    <w:rsid w:val="00F75565"/>
    <w:rsid w:val="00F9329F"/>
    <w:rsid w:val="00FA5862"/>
    <w:rsid w:val="00FB1B2C"/>
    <w:rsid w:val="00FB4747"/>
    <w:rsid w:val="00FC329E"/>
    <w:rsid w:val="00FC482D"/>
    <w:rsid w:val="00FC6F92"/>
    <w:rsid w:val="00FE2041"/>
    <w:rsid w:val="00FE6A74"/>
    <w:rsid w:val="00FF7736"/>
    <w:rsid w:val="00FF7D3B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236498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  <w:rsid w:val="7ED60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9F6E97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pPr>
      <w:spacing w:after="120"/>
    </w:pPr>
  </w:style>
  <w:style w:type="paragraph" w:styleId="a4">
    <w:name w:val="Body Text Indent"/>
    <w:basedOn w:val="a"/>
    <w:qFormat/>
    <w:pPr>
      <w:ind w:firstLineChars="200" w:firstLine="480"/>
    </w:pPr>
    <w:rPr>
      <w:sz w:val="24"/>
    </w:rPr>
  </w:style>
  <w:style w:type="paragraph" w:styleId="a5">
    <w:name w:val="Plain Text"/>
    <w:basedOn w:val="a"/>
    <w:unhideWhenUsed/>
    <w:qFormat/>
    <w:rPr>
      <w:rFonts w:ascii="宋体" w:hAnsi="Courier New"/>
    </w:rPr>
  </w:style>
  <w:style w:type="paragraph" w:styleId="a6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a9">
    <w:name w:val="东方正文"/>
    <w:basedOn w:val="a"/>
    <w:qFormat/>
    <w:pPr>
      <w:spacing w:line="400" w:lineRule="exact"/>
      <w:ind w:left="284" w:right="284"/>
    </w:pPr>
  </w:style>
  <w:style w:type="character" w:customStyle="1" w:styleId="fontstyle01">
    <w:name w:val="fontstyle01"/>
    <w:basedOn w:val="a0"/>
    <w:qFormat/>
    <w:rPr>
      <w:rFonts w:ascii="MicrosoftYaHei" w:hAnsi="MicrosoftYaHei" w:hint="default"/>
      <w:color w:val="000000"/>
      <w:sz w:val="32"/>
      <w:szCs w:val="32"/>
    </w:rPr>
  </w:style>
  <w:style w:type="character" w:customStyle="1" w:styleId="sh141">
    <w:name w:val="sh141"/>
    <w:basedOn w:val="a0"/>
    <w:rPr>
      <w:color w:val="2B2B2B"/>
      <w:sz w:val="21"/>
      <w:szCs w:val="21"/>
    </w:rPr>
  </w:style>
  <w:style w:type="character" w:customStyle="1" w:styleId="Char">
    <w:name w:val="正文文本 Char"/>
    <w:basedOn w:val="a0"/>
    <w:link w:val="a3"/>
    <w:uiPriority w:val="99"/>
    <w:rPr>
      <w:rFonts w:ascii="Times New Roman" w:eastAsia="宋体" w:hAnsi="Times New Roman" w:cs="Times New Roman"/>
      <w:kern w:val="2"/>
      <w:sz w:val="21"/>
    </w:rPr>
  </w:style>
  <w:style w:type="paragraph" w:styleId="aa">
    <w:name w:val="List Paragraph"/>
    <w:basedOn w:val="a"/>
    <w:uiPriority w:val="99"/>
    <w:unhideWhenUsed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F6E97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227</cp:revision>
  <dcterms:created xsi:type="dcterms:W3CDTF">2015-06-17T12:51:00Z</dcterms:created>
  <dcterms:modified xsi:type="dcterms:W3CDTF">2020-08-23T05:33:00Z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