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765" w:firstLineChars="3209"/>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rFonts w:hint="eastAsia"/>
          <w:b/>
          <w:color w:val="000000" w:themeColor="text1"/>
          <w:sz w:val="21"/>
          <w:szCs w:val="21"/>
          <w14:textFill>
            <w14:solidFill>
              <w14:schemeClr w14:val="tx1"/>
            </w14:solidFill>
          </w14:textFill>
        </w:rPr>
        <w:t>0343-2020-QEO</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组织认证证书信息确认书</w:t>
      </w:r>
    </w:p>
    <w:p>
      <w:pPr>
        <w:pStyle w:val="2"/>
        <w:spacing w:line="0" w:lineRule="atLeast"/>
        <w:ind w:firstLine="480"/>
        <w:rPr>
          <w:rFonts w:asciiTheme="minorEastAsia" w:hAnsiTheme="minorEastAsia" w:eastAsiaTheme="minorEastAsia"/>
          <w:b/>
          <w:sz w:val="22"/>
          <w:szCs w:val="22"/>
        </w:rPr>
      </w:pPr>
      <w:r>
        <w:rPr>
          <w:rFonts w:hint="eastAsia" w:asciiTheme="minorEastAsia" w:hAnsiTheme="minorEastAsia" w:eastAsiaTheme="minorEastAsia"/>
          <w:b/>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rFonts w:asciiTheme="minorEastAsia" w:hAnsiTheme="minorEastAsia" w:eastAsiaTheme="minorEastAsia"/>
          <w:b/>
          <w:sz w:val="22"/>
          <w:szCs w:val="22"/>
          <w:u w:val="single"/>
        </w:rPr>
      </w:pPr>
      <w:r>
        <w:rPr>
          <w:rFonts w:hint="eastAsia" w:asciiTheme="minorEastAsia" w:hAnsiTheme="minorEastAsia" w:eastAsiaTheme="minorEastAsia"/>
          <w:b/>
          <w:sz w:val="22"/>
          <w:szCs w:val="22"/>
        </w:rPr>
        <w:t>组织名称 (中文)：</w:t>
      </w:r>
      <w:bookmarkStart w:id="1" w:name="组织名称"/>
      <w:r>
        <w:rPr>
          <w:rFonts w:asciiTheme="minorEastAsia" w:hAnsiTheme="minorEastAsia" w:eastAsiaTheme="minorEastAsia"/>
          <w:b/>
          <w:sz w:val="22"/>
          <w:szCs w:val="22"/>
          <w:u w:val="single"/>
        </w:rPr>
        <w:t>北京泰坦中厨科技有限公司</w:t>
      </w:r>
      <w:bookmarkEnd w:id="1"/>
    </w:p>
    <w:p>
      <w:pPr>
        <w:pStyle w:val="2"/>
        <w:spacing w:line="400" w:lineRule="exact"/>
        <w:ind w:firstLine="632" w:firstLineChars="286"/>
        <w:rPr>
          <w:rFonts w:asciiTheme="minorEastAsia" w:hAnsiTheme="minorEastAsia" w:eastAsiaTheme="minorEastAsia"/>
          <w:b/>
          <w:sz w:val="22"/>
          <w:szCs w:val="22"/>
          <w:u w:val="single"/>
        </w:rPr>
      </w:pPr>
      <w:r>
        <w:rPr>
          <w:rFonts w:hint="eastAsia" w:asciiTheme="minorEastAsia" w:hAnsiTheme="minorEastAsia" w:eastAsiaTheme="minorEastAsia"/>
          <w:b/>
          <w:sz w:val="22"/>
          <w:szCs w:val="22"/>
        </w:rPr>
        <w:t>(英文)：</w:t>
      </w:r>
      <w:bookmarkStart w:id="2" w:name="组织名称英"/>
      <w:bookmarkEnd w:id="2"/>
      <w:r>
        <w:rPr>
          <w:rFonts w:hint="eastAsia" w:cs="Arial" w:asciiTheme="minorEastAsia" w:hAnsiTheme="minorEastAsia" w:eastAsiaTheme="minorEastAsia"/>
          <w:b/>
          <w:sz w:val="22"/>
          <w:szCs w:val="22"/>
        </w:rPr>
        <w:t>Beijing Titan Chinese kitchen Technology Co., Ltd</w:t>
      </w:r>
    </w:p>
    <w:p>
      <w:pPr>
        <w:pStyle w:val="2"/>
        <w:spacing w:line="400" w:lineRule="exact"/>
        <w:ind w:firstLine="0"/>
        <w:rPr>
          <w:rFonts w:asciiTheme="minorEastAsia" w:hAnsiTheme="minorEastAsia" w:eastAsiaTheme="minorEastAsia"/>
          <w:b/>
          <w:sz w:val="22"/>
          <w:szCs w:val="22"/>
          <w:u w:val="single"/>
        </w:rPr>
      </w:pPr>
      <w:r>
        <w:rPr>
          <w:rFonts w:hint="eastAsia" w:asciiTheme="minorEastAsia" w:hAnsiTheme="minorEastAsia" w:eastAsiaTheme="minorEastAsia"/>
          <w:b/>
          <w:sz w:val="22"/>
          <w:szCs w:val="22"/>
        </w:rPr>
        <w:t>组织注册地址(中文)：</w:t>
      </w:r>
      <w:bookmarkStart w:id="3" w:name="注册地址"/>
      <w:r>
        <w:rPr>
          <w:rFonts w:hint="eastAsia" w:asciiTheme="minorEastAsia" w:hAnsiTheme="minorEastAsia" w:eastAsiaTheme="minorEastAsia"/>
          <w:b/>
          <w:sz w:val="22"/>
          <w:szCs w:val="22"/>
        </w:rPr>
        <w:t>北京市丰台区兆丰园三区11号楼502</w:t>
      </w:r>
      <w:bookmarkEnd w:id="3"/>
      <w:r>
        <w:rPr>
          <w:rFonts w:hint="eastAsia" w:asciiTheme="minorEastAsia" w:hAnsiTheme="minorEastAsia" w:eastAsiaTheme="minorEastAsia"/>
          <w:b/>
          <w:sz w:val="22"/>
          <w:szCs w:val="22"/>
        </w:rPr>
        <w:t xml:space="preserve"> 邮编: </w:t>
      </w:r>
      <w:bookmarkStart w:id="4" w:name="注册邮编"/>
      <w:r>
        <w:rPr>
          <w:rFonts w:asciiTheme="minorEastAsia" w:hAnsiTheme="minorEastAsia" w:eastAsiaTheme="minorEastAsia"/>
          <w:b/>
          <w:sz w:val="22"/>
          <w:szCs w:val="22"/>
          <w:u w:val="single"/>
        </w:rPr>
        <w:t>100040</w:t>
      </w:r>
      <w:bookmarkEnd w:id="4"/>
    </w:p>
    <w:p>
      <w:pPr>
        <w:pStyle w:val="2"/>
        <w:spacing w:line="400" w:lineRule="exact"/>
        <w:ind w:firstLine="632" w:firstLineChars="286"/>
        <w:rPr>
          <w:rFonts w:asciiTheme="minorEastAsia" w:hAnsiTheme="minorEastAsia" w:eastAsiaTheme="minorEastAsia"/>
          <w:b/>
          <w:sz w:val="22"/>
          <w:szCs w:val="22"/>
          <w:u w:val="single"/>
        </w:rPr>
      </w:pPr>
      <w:r>
        <w:rPr>
          <w:rFonts w:hint="eastAsia" w:asciiTheme="minorEastAsia" w:hAnsiTheme="minorEastAsia" w:eastAsiaTheme="minorEastAsia"/>
          <w:b/>
          <w:sz w:val="22"/>
          <w:szCs w:val="22"/>
        </w:rPr>
        <w:t>(英文)：</w:t>
      </w:r>
      <w:r>
        <w:rPr>
          <w:rStyle w:val="11"/>
          <w:rFonts w:cs="Arial" w:asciiTheme="minorEastAsia" w:hAnsiTheme="minorEastAsia" w:eastAsiaTheme="minorEastAsia"/>
          <w:b/>
          <w:sz w:val="22"/>
          <w:szCs w:val="22"/>
        </w:rPr>
        <w:t>Room 502, building 11, zhaofengyuan 3, Fengtai District, Beijing</w:t>
      </w:r>
      <w:r>
        <w:rPr>
          <w:rStyle w:val="11"/>
          <w:rFonts w:hint="eastAsia" w:cs="Arial" w:asciiTheme="minorEastAsia" w:hAnsiTheme="minorEastAsia" w:eastAsiaTheme="minorEastAsia"/>
          <w:b/>
          <w:sz w:val="22"/>
          <w:szCs w:val="22"/>
        </w:rPr>
        <w:t>，100040</w:t>
      </w:r>
    </w:p>
    <w:p>
      <w:pPr>
        <w:pStyle w:val="2"/>
        <w:spacing w:line="400" w:lineRule="exact"/>
        <w:ind w:firstLine="0"/>
        <w:rPr>
          <w:rFonts w:asciiTheme="minorEastAsia" w:hAnsiTheme="minorEastAsia" w:eastAsiaTheme="minorEastAsia"/>
          <w:b/>
          <w:sz w:val="22"/>
          <w:szCs w:val="22"/>
        </w:rPr>
      </w:pPr>
      <w:r>
        <w:rPr>
          <w:rFonts w:hint="eastAsia" w:asciiTheme="minorEastAsia" w:hAnsiTheme="minorEastAsia" w:eastAsiaTheme="minorEastAsia"/>
          <w:b/>
          <w:sz w:val="22"/>
          <w:szCs w:val="22"/>
        </w:rPr>
        <w:t>组织经营地址(中文)：</w:t>
      </w:r>
      <w:bookmarkStart w:id="5" w:name="生产地址"/>
      <w:r>
        <w:rPr>
          <w:rFonts w:hint="eastAsia" w:asciiTheme="minorEastAsia" w:hAnsiTheme="minorEastAsia" w:eastAsiaTheme="minorEastAsia"/>
          <w:b/>
          <w:sz w:val="22"/>
          <w:szCs w:val="22"/>
        </w:rPr>
        <w:t>北京市石景山区六道口铁路南青塔小区蔚园23号楼后平房</w:t>
      </w:r>
      <w:bookmarkEnd w:id="5"/>
      <w:r>
        <w:rPr>
          <w:rFonts w:hint="eastAsia" w:asciiTheme="minorEastAsia" w:hAnsiTheme="minorEastAsia" w:eastAsiaTheme="minorEastAsia"/>
          <w:b/>
          <w:sz w:val="22"/>
          <w:szCs w:val="22"/>
        </w:rPr>
        <w:t xml:space="preserve"> 邮编:</w:t>
      </w:r>
      <w:bookmarkStart w:id="6" w:name="生产邮编"/>
      <w:r>
        <w:rPr>
          <w:rFonts w:asciiTheme="minorEastAsia" w:hAnsiTheme="minorEastAsia" w:eastAsiaTheme="minorEastAsia"/>
          <w:b/>
          <w:sz w:val="22"/>
          <w:szCs w:val="22"/>
        </w:rPr>
        <w:t>100039</w:t>
      </w:r>
      <w:bookmarkEnd w:id="6"/>
    </w:p>
    <w:p>
      <w:pPr>
        <w:pStyle w:val="2"/>
        <w:spacing w:line="400" w:lineRule="exact"/>
        <w:ind w:firstLine="632" w:firstLineChars="286"/>
        <w:rPr>
          <w:rFonts w:asciiTheme="minorEastAsia" w:hAnsiTheme="minorEastAsia" w:eastAsiaTheme="minorEastAsia"/>
          <w:b/>
          <w:sz w:val="22"/>
          <w:szCs w:val="22"/>
          <w:u w:val="single"/>
        </w:rPr>
      </w:pPr>
      <w:r>
        <w:rPr>
          <w:rFonts w:hint="eastAsia" w:asciiTheme="minorEastAsia" w:hAnsiTheme="minorEastAsia" w:eastAsiaTheme="minorEastAsia"/>
          <w:b/>
          <w:sz w:val="22"/>
          <w:szCs w:val="22"/>
        </w:rPr>
        <w:t>(英文)：</w:t>
      </w:r>
      <w:r>
        <w:rPr>
          <w:rFonts w:cs="Arial" w:asciiTheme="minorEastAsia" w:hAnsiTheme="minorEastAsia" w:eastAsiaTheme="minorEastAsia"/>
          <w:b/>
          <w:sz w:val="22"/>
          <w:szCs w:val="22"/>
        </w:rPr>
        <w:t>Back bungalow, building 23, Weiyuan, qingta community,</w:t>
      </w:r>
      <w:r>
        <w:rPr>
          <w:rFonts w:hint="eastAsia" w:cs="Arial" w:asciiTheme="minorEastAsia" w:hAnsiTheme="minorEastAsia" w:eastAsiaTheme="minorEastAsia"/>
          <w:b/>
          <w:sz w:val="22"/>
          <w:szCs w:val="22"/>
        </w:rPr>
        <w:t xml:space="preserve"> South of</w:t>
      </w:r>
      <w:r>
        <w:rPr>
          <w:rFonts w:cs="Arial" w:asciiTheme="minorEastAsia" w:hAnsiTheme="minorEastAsia" w:eastAsiaTheme="minorEastAsia"/>
          <w:b/>
          <w:sz w:val="22"/>
          <w:szCs w:val="22"/>
        </w:rPr>
        <w:t xml:space="preserve"> Liudaokou railway, Shijingshan District, Beijing</w:t>
      </w:r>
      <w:r>
        <w:rPr>
          <w:rFonts w:hint="eastAsia" w:cs="Arial" w:asciiTheme="minorEastAsia" w:hAnsiTheme="minorEastAsia" w:eastAsiaTheme="minorEastAsia"/>
          <w:b/>
          <w:sz w:val="22"/>
          <w:szCs w:val="22"/>
        </w:rPr>
        <w:t>，100039</w:t>
      </w:r>
    </w:p>
    <w:p>
      <w:pPr>
        <w:pStyle w:val="2"/>
        <w:spacing w:line="400" w:lineRule="exact"/>
        <w:ind w:firstLine="0"/>
        <w:rPr>
          <w:rFonts w:asciiTheme="minorEastAsia" w:hAnsiTheme="minorEastAsia" w:eastAsiaTheme="minorEastAsia"/>
          <w:b/>
          <w:sz w:val="22"/>
          <w:szCs w:val="22"/>
          <w:u w:val="single"/>
        </w:rPr>
      </w:pPr>
      <w:r>
        <w:rPr>
          <w:rFonts w:hint="eastAsia" w:asciiTheme="minorEastAsia" w:hAnsiTheme="minorEastAsia" w:eastAsiaTheme="minorEastAsia"/>
          <w:b/>
          <w:sz w:val="22"/>
          <w:szCs w:val="22"/>
        </w:rPr>
        <w:t>组织机构代码证号（社会信用号）：</w:t>
      </w:r>
      <w:bookmarkStart w:id="7" w:name="机构代码"/>
      <w:r>
        <w:rPr>
          <w:rFonts w:hint="eastAsia" w:asciiTheme="minorEastAsia" w:hAnsiTheme="minorEastAsia" w:eastAsiaTheme="minorEastAsia"/>
          <w:b/>
          <w:sz w:val="22"/>
          <w:szCs w:val="22"/>
        </w:rPr>
        <w:t>911101065906521202</w:t>
      </w:r>
      <w:bookmarkEnd w:id="7"/>
      <w:r>
        <w:rPr>
          <w:rFonts w:hint="eastAsia" w:asciiTheme="minorEastAsia" w:hAnsiTheme="minorEastAsia" w:eastAsiaTheme="minorEastAsia"/>
          <w:b/>
          <w:sz w:val="22"/>
          <w:szCs w:val="22"/>
        </w:rPr>
        <w:t xml:space="preserve"> </w:t>
      </w:r>
      <w:r>
        <w:rPr>
          <w:rFonts w:asciiTheme="minorEastAsia" w:hAnsiTheme="minorEastAsia" w:eastAsiaTheme="minorEastAsia"/>
          <w:b/>
          <w:sz w:val="22"/>
          <w:szCs w:val="22"/>
        </w:rPr>
        <w:t xml:space="preserve">  </w:t>
      </w:r>
      <w:r>
        <w:rPr>
          <w:rFonts w:hint="eastAsia" w:asciiTheme="minorEastAsia" w:hAnsiTheme="minorEastAsia" w:eastAsiaTheme="minorEastAsia"/>
          <w:b/>
          <w:sz w:val="22"/>
          <w:szCs w:val="22"/>
        </w:rPr>
        <w:t>传真：</w:t>
      </w:r>
      <w:bookmarkStart w:id="8" w:name="联系人传真"/>
      <w:bookmarkEnd w:id="8"/>
      <w:r>
        <w:rPr>
          <w:rFonts w:hint="eastAsia" w:asciiTheme="minorEastAsia" w:hAnsiTheme="minorEastAsia" w:eastAsiaTheme="minorEastAsia"/>
          <w:b/>
          <w:sz w:val="22"/>
          <w:szCs w:val="22"/>
        </w:rPr>
        <w:t xml:space="preserve"> </w:t>
      </w:r>
      <w:r>
        <w:rPr>
          <w:rFonts w:asciiTheme="minorEastAsia" w:hAnsiTheme="minorEastAsia" w:eastAsiaTheme="minorEastAsia"/>
          <w:b/>
          <w:sz w:val="22"/>
          <w:szCs w:val="22"/>
        </w:rPr>
        <w:t xml:space="preserve">  </w:t>
      </w:r>
      <w:r>
        <w:rPr>
          <w:rFonts w:hint="eastAsia" w:asciiTheme="minorEastAsia" w:hAnsiTheme="minorEastAsia" w:eastAsiaTheme="minorEastAsia"/>
          <w:b/>
          <w:sz w:val="22"/>
          <w:szCs w:val="22"/>
        </w:rPr>
        <w:t>电话.：</w:t>
      </w:r>
      <w:bookmarkStart w:id="9" w:name="联系人电话"/>
      <w:r>
        <w:rPr>
          <w:rFonts w:asciiTheme="minorEastAsia" w:hAnsiTheme="minorEastAsia" w:eastAsiaTheme="minorEastAsia"/>
          <w:b/>
          <w:sz w:val="22"/>
          <w:szCs w:val="22"/>
          <w:u w:val="single"/>
        </w:rPr>
        <w:t>17600613708</w:t>
      </w:r>
      <w:bookmarkEnd w:id="9"/>
    </w:p>
    <w:p>
      <w:pPr>
        <w:pStyle w:val="2"/>
        <w:spacing w:before="120" w:beforeLines="50" w:line="240" w:lineRule="exact"/>
        <w:ind w:firstLine="0"/>
        <w:rPr>
          <w:rFonts w:asciiTheme="minorEastAsia" w:hAnsiTheme="minorEastAsia" w:eastAsiaTheme="minorEastAsia"/>
          <w:b/>
          <w:sz w:val="22"/>
          <w:szCs w:val="22"/>
        </w:rPr>
      </w:pPr>
      <w:r>
        <w:rPr>
          <w:rFonts w:hint="eastAsia" w:asciiTheme="minorEastAsia" w:hAnsiTheme="minorEastAsia" w:eastAsiaTheme="minorEastAsia"/>
          <w:b/>
          <w:sz w:val="22"/>
          <w:szCs w:val="22"/>
        </w:rPr>
        <w:t>法人代表：</w:t>
      </w:r>
      <w:bookmarkStart w:id="10" w:name="法人"/>
      <w:r>
        <w:rPr>
          <w:rFonts w:hint="eastAsia" w:asciiTheme="minorEastAsia" w:hAnsiTheme="minorEastAsia" w:eastAsiaTheme="minorEastAsia"/>
          <w:b/>
          <w:sz w:val="22"/>
          <w:szCs w:val="22"/>
        </w:rPr>
        <w:t>丁健平</w:t>
      </w:r>
      <w:bookmarkEnd w:id="10"/>
      <w:r>
        <w:rPr>
          <w:rFonts w:hint="eastAsia" w:asciiTheme="minorEastAsia" w:hAnsiTheme="minorEastAsia" w:eastAsiaTheme="minorEastAsia"/>
          <w:b/>
          <w:sz w:val="22"/>
          <w:szCs w:val="22"/>
        </w:rPr>
        <w:t xml:space="preserve"> </w:t>
      </w:r>
      <w:r>
        <w:rPr>
          <w:rFonts w:asciiTheme="minorEastAsia" w:hAnsiTheme="minorEastAsia" w:eastAsiaTheme="minorEastAsia"/>
          <w:b/>
          <w:sz w:val="22"/>
          <w:szCs w:val="22"/>
        </w:rPr>
        <w:t xml:space="preserve">  </w:t>
      </w:r>
      <w:r>
        <w:rPr>
          <w:rFonts w:hint="eastAsia" w:asciiTheme="minorEastAsia" w:hAnsiTheme="minorEastAsia" w:eastAsiaTheme="minorEastAsia"/>
          <w:b/>
          <w:sz w:val="22"/>
          <w:szCs w:val="22"/>
        </w:rPr>
        <w:t>管代/联系人(职务)：</w:t>
      </w:r>
      <w:bookmarkStart w:id="11" w:name="管理者代表"/>
      <w:r>
        <w:rPr>
          <w:rFonts w:hint="eastAsia" w:asciiTheme="minorEastAsia" w:hAnsiTheme="minorEastAsia" w:eastAsiaTheme="minorEastAsia"/>
          <w:b/>
          <w:sz w:val="22"/>
          <w:szCs w:val="22"/>
        </w:rPr>
        <w:t>刘金波</w:t>
      </w:r>
      <w:bookmarkEnd w:id="11"/>
      <w:r>
        <w:rPr>
          <w:rFonts w:hint="eastAsia" w:asciiTheme="minorEastAsia" w:hAnsiTheme="minorEastAsia" w:eastAsiaTheme="minorEastAsia"/>
          <w:b/>
          <w:sz w:val="22"/>
          <w:szCs w:val="22"/>
        </w:rPr>
        <w:t xml:space="preserve"> </w:t>
      </w:r>
      <w:r>
        <w:rPr>
          <w:rFonts w:asciiTheme="minorEastAsia" w:hAnsiTheme="minorEastAsia" w:eastAsiaTheme="minorEastAsia"/>
          <w:b/>
          <w:sz w:val="22"/>
          <w:szCs w:val="22"/>
        </w:rPr>
        <w:t xml:space="preserve"> </w:t>
      </w:r>
      <w:r>
        <w:rPr>
          <w:rFonts w:hint="eastAsia" w:asciiTheme="minorEastAsia" w:hAnsiTheme="minorEastAsia" w:eastAsiaTheme="minorEastAsia"/>
          <w:b/>
          <w:sz w:val="22"/>
          <w:szCs w:val="22"/>
        </w:rPr>
        <w:t xml:space="preserve">组织人数： </w:t>
      </w:r>
      <w:bookmarkStart w:id="12" w:name="企业人数"/>
      <w:r>
        <w:rPr>
          <w:rFonts w:asciiTheme="minorEastAsia" w:hAnsiTheme="minorEastAsia" w:eastAsiaTheme="minorEastAsia"/>
          <w:b/>
          <w:sz w:val="22"/>
          <w:szCs w:val="22"/>
        </w:rPr>
        <w:t>25</w:t>
      </w:r>
      <w:bookmarkEnd w:id="12"/>
    </w:p>
    <w:p>
      <w:pPr>
        <w:pStyle w:val="2"/>
        <w:spacing w:line="240" w:lineRule="auto"/>
        <w:ind w:firstLine="0"/>
        <w:rPr>
          <w:rFonts w:asciiTheme="minorEastAsia" w:hAnsiTheme="minorEastAsia" w:eastAsiaTheme="minorEastAsia"/>
          <w:b/>
          <w:sz w:val="22"/>
          <w:szCs w:val="22"/>
          <w:u w:val="single"/>
        </w:rPr>
      </w:pPr>
      <w:r>
        <w:rPr>
          <w:rFonts w:hint="eastAsia" w:asciiTheme="minorEastAsia" w:hAnsiTheme="minorEastAsia" w:eastAsiaTheme="minorEastAsia"/>
          <w:b/>
          <w:sz w:val="22"/>
          <w:szCs w:val="22"/>
        </w:rPr>
        <w:t>认证标准：</w:t>
      </w:r>
      <w:bookmarkStart w:id="13" w:name="审核依据"/>
      <w:r>
        <w:rPr>
          <w:rFonts w:hint="eastAsia" w:asciiTheme="minorEastAsia" w:hAnsiTheme="minorEastAsia" w:eastAsiaTheme="minorEastAsia"/>
          <w:b/>
          <w:sz w:val="22"/>
          <w:szCs w:val="22"/>
          <w:u w:val="single"/>
        </w:rPr>
        <w:t>Q：GB/T19001-2016/ISO9001:2015,E：GB/T 24001-2016/ISO14001:2015,O：GB/T45001-2020 / ISO45001：2018</w:t>
      </w:r>
      <w:bookmarkEnd w:id="13"/>
    </w:p>
    <w:p>
      <w:pPr>
        <w:pStyle w:val="2"/>
        <w:spacing w:line="240" w:lineRule="auto"/>
        <w:ind w:firstLine="0"/>
        <w:rPr>
          <w:rFonts w:asciiTheme="minorEastAsia" w:hAnsiTheme="minorEastAsia" w:eastAsiaTheme="minorEastAsia"/>
          <w:b/>
          <w:spacing w:val="-2"/>
          <w:sz w:val="22"/>
          <w:szCs w:val="22"/>
        </w:rPr>
      </w:pPr>
      <w:r>
        <w:rPr>
          <w:rFonts w:hint="eastAsia" w:asciiTheme="minorEastAsia" w:hAnsiTheme="minorEastAsia" w:eastAsiaTheme="minorEastAsia"/>
          <w:b/>
          <w:spacing w:val="-2"/>
          <w:sz w:val="22"/>
          <w:szCs w:val="22"/>
        </w:rPr>
        <w:t>认证类型：</w:t>
      </w:r>
      <w:bookmarkStart w:id="14" w:name="审核类型"/>
      <w:r>
        <w:rPr>
          <w:rFonts w:hint="eastAsia" w:asciiTheme="minorEastAsia" w:hAnsiTheme="minorEastAsia" w:eastAsiaTheme="minorEastAsia"/>
          <w:b/>
          <w:spacing w:val="-2"/>
          <w:sz w:val="22"/>
          <w:szCs w:val="22"/>
        </w:rPr>
        <w:t>Q:二阶段,E:二阶段,O:二阶段</w:t>
      </w:r>
      <w:bookmarkEnd w:id="14"/>
    </w:p>
    <w:p>
      <w:pPr>
        <w:pStyle w:val="2"/>
        <w:spacing w:line="360" w:lineRule="exact"/>
        <w:ind w:firstLine="0"/>
        <w:rPr>
          <w:rFonts w:asciiTheme="minorEastAsia" w:hAnsiTheme="minorEastAsia" w:eastAsiaTheme="minorEastAsia"/>
          <w:b/>
          <w:sz w:val="22"/>
          <w:szCs w:val="22"/>
        </w:rPr>
      </w:pPr>
      <w:r>
        <w:rPr>
          <w:rFonts w:hint="eastAsia" w:asciiTheme="minorEastAsia" w:hAnsiTheme="minorEastAsia" w:eastAsiaTheme="minorEastAsia"/>
          <w:b/>
          <w:sz w:val="22"/>
          <w:szCs w:val="22"/>
        </w:rPr>
        <w:t>变更内容：□组织名称变更□地址变更□认证范围变更（□扩大□缩小）</w:t>
      </w:r>
    </w:p>
    <w:p>
      <w:pPr>
        <w:pStyle w:val="2"/>
        <w:spacing w:line="240" w:lineRule="auto"/>
        <w:ind w:firstLine="0"/>
        <w:rPr>
          <w:rFonts w:asciiTheme="minorEastAsia" w:hAnsiTheme="minorEastAsia" w:eastAsiaTheme="minorEastAsia"/>
          <w:b/>
          <w:sz w:val="22"/>
          <w:szCs w:val="22"/>
        </w:rPr>
      </w:pPr>
      <w:bookmarkStart w:id="15" w:name="审核范围"/>
      <w:r>
        <w:rPr>
          <w:rFonts w:hint="eastAsia" w:asciiTheme="minorEastAsia" w:hAnsiTheme="minorEastAsia" w:eastAsiaTheme="minorEastAsia"/>
          <w:b/>
          <w:sz w:val="22"/>
          <w:szCs w:val="22"/>
        </w:rPr>
        <w:t>Q：厨具 、制冷空调设备、厨房专用设备的销售</w:t>
      </w:r>
    </w:p>
    <w:p>
      <w:pPr>
        <w:pStyle w:val="2"/>
        <w:spacing w:line="400" w:lineRule="exact"/>
        <w:ind w:left="0" w:leftChars="0" w:firstLine="0" w:firstLineChars="0"/>
        <w:rPr>
          <w:rFonts w:asciiTheme="minorEastAsia" w:hAnsiTheme="minorEastAsia" w:eastAsiaTheme="minorEastAsia"/>
          <w:b/>
          <w:sz w:val="22"/>
          <w:szCs w:val="22"/>
          <w:u w:val="single"/>
        </w:rPr>
      </w:pPr>
      <w:r>
        <w:rPr>
          <w:rFonts w:cs="Arial" w:asciiTheme="minorEastAsia" w:hAnsiTheme="minorEastAsia" w:eastAsiaTheme="minorEastAsia"/>
          <w:b/>
          <w:sz w:val="22"/>
          <w:szCs w:val="22"/>
        </w:rPr>
        <w:t>Sales of kitchenware, refrigeration and air conditioning equipment and kitchen special equipment</w:t>
      </w:r>
    </w:p>
    <w:p>
      <w:pPr>
        <w:pStyle w:val="2"/>
        <w:spacing w:line="240" w:lineRule="auto"/>
        <w:ind w:firstLine="0"/>
        <w:rPr>
          <w:rFonts w:asciiTheme="minorEastAsia" w:hAnsiTheme="minorEastAsia" w:eastAsiaTheme="minorEastAsia"/>
          <w:b/>
          <w:sz w:val="22"/>
          <w:szCs w:val="22"/>
        </w:rPr>
      </w:pPr>
    </w:p>
    <w:p>
      <w:pPr>
        <w:pStyle w:val="2"/>
        <w:spacing w:line="240" w:lineRule="auto"/>
        <w:ind w:firstLine="0"/>
        <w:rPr>
          <w:rFonts w:asciiTheme="minorEastAsia" w:hAnsiTheme="minorEastAsia" w:eastAsiaTheme="minorEastAsia"/>
          <w:b/>
          <w:sz w:val="22"/>
          <w:szCs w:val="22"/>
        </w:rPr>
      </w:pPr>
      <w:r>
        <w:rPr>
          <w:rFonts w:hint="eastAsia" w:asciiTheme="minorEastAsia" w:hAnsiTheme="minorEastAsia" w:eastAsiaTheme="minorEastAsia"/>
          <w:b/>
          <w:sz w:val="22"/>
          <w:szCs w:val="22"/>
        </w:rPr>
        <w:t>E：厨具 、制冷空调设备、厨房专用设备的销售及相关环境管理活动</w:t>
      </w:r>
    </w:p>
    <w:p>
      <w:pPr>
        <w:pStyle w:val="2"/>
        <w:spacing w:line="400" w:lineRule="exact"/>
        <w:ind w:left="0" w:leftChars="0" w:firstLine="0" w:firstLineChars="0"/>
        <w:rPr>
          <w:rFonts w:asciiTheme="minorEastAsia" w:hAnsiTheme="minorEastAsia" w:eastAsiaTheme="minorEastAsia"/>
          <w:b/>
          <w:sz w:val="22"/>
          <w:szCs w:val="22"/>
          <w:u w:val="single"/>
        </w:rPr>
      </w:pPr>
      <w:r>
        <w:rPr>
          <w:rFonts w:asciiTheme="minorEastAsia" w:hAnsiTheme="minorEastAsia" w:eastAsiaTheme="minorEastAsia"/>
          <w:b/>
          <w:sz w:val="22"/>
          <w:szCs w:val="22"/>
        </w:rPr>
        <w:t>Sales and related environmental management activities of kitchenware, refrigeration and air conditioning equipment and kitchen special equipment</w:t>
      </w:r>
    </w:p>
    <w:p>
      <w:pPr>
        <w:pStyle w:val="2"/>
        <w:spacing w:line="240" w:lineRule="auto"/>
        <w:ind w:firstLine="0"/>
        <w:rPr>
          <w:rFonts w:asciiTheme="minorEastAsia" w:hAnsiTheme="minorEastAsia" w:eastAsiaTheme="minorEastAsia"/>
          <w:b/>
          <w:sz w:val="22"/>
          <w:szCs w:val="22"/>
        </w:rPr>
      </w:pPr>
    </w:p>
    <w:p>
      <w:pPr>
        <w:pStyle w:val="2"/>
        <w:spacing w:line="240" w:lineRule="auto"/>
        <w:ind w:firstLine="0"/>
        <w:rPr>
          <w:rFonts w:asciiTheme="minorEastAsia" w:hAnsiTheme="minorEastAsia" w:eastAsiaTheme="minorEastAsia"/>
          <w:b/>
          <w:sz w:val="22"/>
          <w:szCs w:val="22"/>
        </w:rPr>
      </w:pPr>
      <w:r>
        <w:rPr>
          <w:rFonts w:hint="eastAsia" w:asciiTheme="minorEastAsia" w:hAnsiTheme="minorEastAsia" w:eastAsiaTheme="minorEastAsia"/>
          <w:b/>
          <w:sz w:val="22"/>
          <w:szCs w:val="22"/>
        </w:rPr>
        <w:t>O：厨具 、制冷空调设备、厨房专用设备的销售及相关职业健康安全管理活动</w:t>
      </w:r>
      <w:bookmarkEnd w:id="15"/>
      <w:bookmarkStart w:id="16" w:name="审核范围英"/>
    </w:p>
    <w:p>
      <w:pPr>
        <w:pStyle w:val="2"/>
        <w:spacing w:line="400" w:lineRule="exact"/>
        <w:ind w:left="0" w:leftChars="0" w:firstLine="0" w:firstLineChars="0"/>
        <w:rPr>
          <w:rFonts w:asciiTheme="minorEastAsia" w:hAnsiTheme="minorEastAsia" w:eastAsiaTheme="minorEastAsia"/>
          <w:b/>
          <w:sz w:val="22"/>
          <w:szCs w:val="22"/>
          <w:u w:val="single"/>
        </w:rPr>
      </w:pPr>
      <w:r>
        <w:rPr>
          <w:rFonts w:asciiTheme="minorEastAsia" w:hAnsiTheme="minorEastAsia" w:eastAsiaTheme="minorEastAsia"/>
          <w:b/>
          <w:sz w:val="22"/>
          <w:szCs w:val="22"/>
        </w:rPr>
        <w:t>Sales of kitchen utensils, refrigeration and air conditioning equipment, kitchen special equipment and related occupational health and safety management activities</w:t>
      </w:r>
    </w:p>
    <w:p>
      <w:pPr>
        <w:pStyle w:val="2"/>
        <w:spacing w:line="240" w:lineRule="auto"/>
        <w:ind w:firstLine="0"/>
        <w:rPr>
          <w:b/>
          <w:color w:val="000000" w:themeColor="text1"/>
          <w:sz w:val="22"/>
          <w:szCs w:val="22"/>
          <w14:textFill>
            <w14:solidFill>
              <w14:schemeClr w14:val="tx1"/>
            </w14:solidFill>
          </w14:textFill>
        </w:rPr>
      </w:pPr>
    </w:p>
    <w:bookmarkEnd w:id="16"/>
    <w:p>
      <w:pPr>
        <w:pStyle w:val="2"/>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需加印证书数量：中文证书   张；英文证书    张。</w:t>
      </w:r>
    </w:p>
    <w:p>
      <w:pPr>
        <w:pStyle w:val="2"/>
        <w:spacing w:line="360" w:lineRule="exact"/>
        <w:ind w:firstLine="0"/>
        <w:rPr>
          <w:b/>
          <w:color w:val="000000" w:themeColor="text1"/>
          <w:sz w:val="22"/>
          <w:szCs w:val="22"/>
          <w14:textFill>
            <w14:solidFill>
              <w14:schemeClr w14:val="tx1"/>
            </w14:solidFill>
          </w14:textFill>
        </w:rPr>
      </w:pPr>
      <w:bookmarkStart w:id="17" w:name="_GoBack"/>
      <w:bookmarkEnd w:id="17"/>
      <w:r>
        <w:rPr>
          <w:rFonts w:hint="eastAsia"/>
          <w:b/>
          <w:color w:val="000000" w:themeColor="text1"/>
          <w:sz w:val="22"/>
          <w:szCs w:val="22"/>
          <w14:textFill>
            <w14:solidFill>
              <w14:schemeClr w14:val="tx1"/>
            </w14:solidFill>
          </w14:textFill>
        </w:rPr>
        <w:t>备注：</w:t>
      </w:r>
    </w:p>
    <w:p>
      <w:pPr>
        <w:pStyle w:val="2"/>
        <w:spacing w:line="360" w:lineRule="exact"/>
        <w:ind w:firstLine="0"/>
        <w:rPr>
          <w:rFonts w:hint="eastAsia"/>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受审核方代表(签字盖章)：                                组长确认：</w:t>
      </w:r>
    </w:p>
    <w:p>
      <w:pPr>
        <w:pStyle w:val="2"/>
        <w:spacing w:line="360" w:lineRule="exact"/>
        <w:ind w:firstLine="0"/>
        <w:rPr>
          <w:rFonts w:hint="eastAsia"/>
          <w:b/>
          <w:color w:val="000000" w:themeColor="text1"/>
          <w:sz w:val="22"/>
          <w:szCs w:val="22"/>
          <w14:textFill>
            <w14:solidFill>
              <w14:schemeClr w14:val="tx1"/>
            </w14:solidFill>
          </w14:textFill>
        </w:rPr>
      </w:pPr>
    </w:p>
    <w:p>
      <w:pPr>
        <w:pStyle w:val="2"/>
        <w:spacing w:line="360" w:lineRule="exact"/>
        <w:ind w:firstLine="0"/>
        <w:rPr>
          <w:rFonts w:hint="eastAsia" w:eastAsia="宋体"/>
          <w:b/>
          <w:color w:val="000000" w:themeColor="text1"/>
          <w:sz w:val="22"/>
          <w:szCs w:val="22"/>
          <w:lang w:val="en-US" w:eastAsia="zh-CN"/>
          <w14:textFill>
            <w14:solidFill>
              <w14:schemeClr w14:val="tx1"/>
            </w14:solidFill>
          </w14:textFill>
        </w:rPr>
      </w:pPr>
      <w:r>
        <w:rPr>
          <w:rFonts w:hint="eastAsia"/>
          <w:b/>
          <w:color w:val="000000" w:themeColor="text1"/>
          <w:sz w:val="22"/>
          <w:szCs w:val="22"/>
          <w14:textFill>
            <w14:solidFill>
              <w14:schemeClr w14:val="tx1"/>
            </w14:solidFill>
          </w14:textFill>
        </w:rPr>
        <w:t>日期：</w:t>
      </w:r>
      <w:r>
        <w:rPr>
          <w:rFonts w:hint="eastAsia"/>
          <w:b/>
          <w:color w:val="000000" w:themeColor="text1"/>
          <w:sz w:val="22"/>
          <w:szCs w:val="22"/>
          <w:lang w:val="en-US" w:eastAsia="zh-CN"/>
          <w14:textFill>
            <w14:solidFill>
              <w14:schemeClr w14:val="tx1"/>
            </w14:solidFill>
          </w14:textFill>
        </w:rPr>
        <w:t>2020年8月6日</w:t>
      </w:r>
      <w:r>
        <w:rPr>
          <w:rFonts w:hint="eastAsia"/>
          <w:b/>
          <w:color w:val="000000" w:themeColor="text1"/>
          <w:sz w:val="22"/>
          <w:szCs w:val="22"/>
          <w14:textFill>
            <w14:solidFill>
              <w14:schemeClr w14:val="tx1"/>
            </w14:solidFill>
          </w14:textFill>
        </w:rPr>
        <w:t xml:space="preserve">                                   日期：</w:t>
      </w:r>
      <w:r>
        <w:rPr>
          <w:rFonts w:hint="eastAsia"/>
          <w:b/>
          <w:color w:val="000000" w:themeColor="text1"/>
          <w:sz w:val="22"/>
          <w:szCs w:val="22"/>
          <w:lang w:val="en-US" w:eastAsia="zh-CN"/>
          <w14:textFill>
            <w14:solidFill>
              <w14:schemeClr w14:val="tx1"/>
            </w14:solidFill>
          </w14:textFill>
        </w:rPr>
        <w:t>2020年8月6日</w:t>
      </w:r>
    </w:p>
    <w:p>
      <w:pPr>
        <w:pStyle w:val="2"/>
        <w:spacing w:line="0" w:lineRule="atLeast"/>
        <w:ind w:firstLine="0"/>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注：</w:t>
      </w:r>
    </w:p>
    <w:p>
      <w:pPr>
        <w:pStyle w:val="2"/>
        <w:spacing w:line="0" w:lineRule="atLeast"/>
        <w:ind w:firstLine="361" w:firstLineChars="200"/>
        <w:rPr>
          <w:b/>
          <w:sz w:val="18"/>
          <w:szCs w:val="18"/>
        </w:rPr>
      </w:pPr>
      <w:r>
        <w:rPr>
          <w:b/>
          <w:sz w:val="18"/>
          <w:szCs w:val="18"/>
        </w:rPr>
        <w:t>1、填写本说明并不代表</w:t>
      </w:r>
      <w:r>
        <w:rPr>
          <w:rFonts w:hint="eastAsia"/>
          <w:b/>
          <w:sz w:val="18"/>
          <w:szCs w:val="18"/>
        </w:rPr>
        <w:t>贵</w:t>
      </w:r>
      <w:r>
        <w:rPr>
          <w:b/>
          <w:sz w:val="18"/>
          <w:szCs w:val="18"/>
        </w:rPr>
        <w:t>单位已通过认证</w:t>
      </w:r>
      <w:r>
        <w:rPr>
          <w:rFonts w:hint="eastAsia"/>
          <w:b/>
          <w:sz w:val="18"/>
          <w:szCs w:val="18"/>
        </w:rPr>
        <w:t>；</w:t>
      </w:r>
      <w:r>
        <w:rPr>
          <w:b/>
          <w:sz w:val="18"/>
          <w:szCs w:val="18"/>
        </w:rPr>
        <w:t>2、本说明中填写的管理体系覆盖范围，</w:t>
      </w:r>
      <w:r>
        <w:rPr>
          <w:rFonts w:hint="eastAsia"/>
          <w:b/>
          <w:sz w:val="18"/>
          <w:szCs w:val="18"/>
        </w:rPr>
        <w:t>应与末次会议上宣布的及审核报告上确认的范围一致；</w:t>
      </w:r>
      <w:r>
        <w:rPr>
          <w:b/>
          <w:sz w:val="18"/>
          <w:szCs w:val="18"/>
        </w:rPr>
        <w:t>3、请在申请认证组织名称处加盖公章</w:t>
      </w:r>
      <w:r>
        <w:rPr>
          <w:rFonts w:hint="eastAsia"/>
          <w:b/>
          <w:sz w:val="18"/>
          <w:szCs w:val="18"/>
        </w:rPr>
        <w:t>；</w:t>
      </w:r>
      <w:r>
        <w:rPr>
          <w:rFonts w:hint="eastAsia" w:ascii="宋体" w:hAnsi="宋体"/>
          <w:b/>
          <w:sz w:val="18"/>
          <w:szCs w:val="18"/>
        </w:rPr>
        <w:t>4、组织三个地址一致时只需填写一个，其余填“同上</w:t>
      </w:r>
      <w:r>
        <w:rPr>
          <w:rFonts w:ascii="宋体" w:hAnsi="宋体"/>
          <w:b/>
          <w:sz w:val="18"/>
          <w:szCs w:val="18"/>
        </w:rPr>
        <w:t>”</w:t>
      </w:r>
      <w:r>
        <w:rPr>
          <w:rFonts w:hint="eastAsia" w:ascii="宋体" w:hAnsi="宋体"/>
          <w:b/>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27940</wp:posOffset>
              </wp:positionV>
              <wp:extent cx="2124075" cy="256540"/>
              <wp:effectExtent l="0" t="0" r="0" b="127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317.25pt;margin-top:2.2pt;height:20.2pt;width:167.25pt;z-index:251658240;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JRlsPWAAAACAEAAA8AAAAAAAAAAQAgAAAAIgAAAGRycy9kb3du&#10;cmV2LnhtbFBLAQIUABQAAAAIAIdO4kDMAC0SAQIAAO8DAAAOAAAAAAAAAAEAIAAAACUBAABkcnMv&#10;ZTJvRG9jLnhtbFBLBQYAAAAABgAGAFkBAACY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mc:Fallback>
      </mc:AlternateContent>
    </w:r>
    <w:r>
      <w:rPr>
        <w:rStyle w:val="10"/>
        <w:rFonts w:hint="default"/>
        <w:w w:val="90"/>
      </w:rPr>
      <w:t>Beijing International Standard united Certification Co.,Ltd.</w:t>
    </w:r>
  </w:p>
  <w:p>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8890" t="11430" r="9525" b="7620"/>
              <wp:wrapNone/>
              <wp:docPr id="2" name="AutoShape 2"/>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0.05pt;margin-top:10.65pt;height:0pt;width:489.8pt;z-index:251659264;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FOG9Y1AAAAAcBAAAPAAAAAAAAAAEAIAAAACIAAABkcnMvZG93bnJldi54bWxQSwECFAAUAAAA&#10;CACHTuJAyIx/TbkBAABkAwAADgAAAAAAAAABACAAAAAjAQAAZHJzL2Uyb0RvYy54bWxQSwUGAAAA&#10;AAYABgBZAQAATgUAAAAA&#10;">
              <v:fill on="f" focussize="0,0"/>
              <v:stroke color="#000000"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676"/>
    <w:rsid w:val="000B58BC"/>
    <w:rsid w:val="00445119"/>
    <w:rsid w:val="009E2676"/>
    <w:rsid w:val="00BD04F8"/>
    <w:rsid w:val="00CC7667"/>
    <w:rsid w:val="11830598"/>
    <w:rsid w:val="12564C7A"/>
    <w:rsid w:val="133C7358"/>
    <w:rsid w:val="1D2D1CA8"/>
    <w:rsid w:val="20ED109F"/>
    <w:rsid w:val="23FE48C1"/>
    <w:rsid w:val="46623F47"/>
    <w:rsid w:val="559301B1"/>
    <w:rsid w:val="592E34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character" w:customStyle="1" w:styleId="11">
    <w:name w:val="high-light-bg4"/>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237</Words>
  <Characters>1351</Characters>
  <Lines>11</Lines>
  <Paragraphs>3</Paragraphs>
  <TotalTime>1</TotalTime>
  <ScaleCrop>false</ScaleCrop>
  <LinksUpToDate>false</LinksUpToDate>
  <CharactersWithSpaces>1585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2020-08-04T07:03:00Z</dcterms:created>
  <dc:creator>微软用户</dc:creator>
  <cp:lastModifiedBy>Joyce</cp:lastModifiedBy>
  <cp:lastPrinted>2019-05-13T03:13:00Z</cp:lastPrinted>
  <dcterms:modified xsi:type="dcterms:W3CDTF">2020-08-12T06:25:08Z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