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D1E0C" w14:textId="77777777" w:rsidR="00FB5842" w:rsidRPr="006F52F9" w:rsidRDefault="006F52F9" w:rsidP="006F52F9">
      <w:pPr>
        <w:wordWrap w:val="0"/>
        <w:ind w:rightChars="191" w:right="458"/>
        <w:jc w:val="center"/>
        <w:rPr>
          <w:rFonts w:ascii="SimSun" w:hAnsi="SimSun"/>
          <w:sz w:val="18"/>
        </w:rPr>
      </w:pPr>
      <w:r>
        <w:rPr>
          <w:rFonts w:hint="eastAsia"/>
          <w:b/>
          <w:color w:val="000000" w:themeColor="text1"/>
          <w:sz w:val="21"/>
          <w:szCs w:val="21"/>
        </w:rPr>
        <w:t xml:space="preserve">                                                        </w:t>
      </w:r>
      <w:r w:rsidR="008C7529">
        <w:rPr>
          <w:rFonts w:hint="eastAsia"/>
          <w:b/>
          <w:color w:val="000000" w:themeColor="text1"/>
          <w:sz w:val="21"/>
          <w:szCs w:val="21"/>
        </w:rPr>
        <w:t>合同编号</w:t>
      </w:r>
      <w:r w:rsidR="008C7529">
        <w:rPr>
          <w:rFonts w:hint="eastAsia"/>
          <w:b/>
          <w:color w:val="000000" w:themeColor="text1"/>
          <w:sz w:val="21"/>
          <w:szCs w:val="21"/>
        </w:rPr>
        <w:t>.:</w:t>
      </w:r>
      <w:bookmarkStart w:id="0" w:name="合同编号"/>
      <w:r w:rsidRPr="006F52F9">
        <w:rPr>
          <w:szCs w:val="44"/>
        </w:rPr>
        <w:t xml:space="preserve"> </w:t>
      </w:r>
      <w:r>
        <w:rPr>
          <w:szCs w:val="44"/>
        </w:rPr>
        <w:t>0015-2017-Q-2019</w:t>
      </w:r>
      <w:bookmarkEnd w:id="0"/>
    </w:p>
    <w:p w14:paraId="3CF683CF" w14:textId="77777777" w:rsidR="00FB5842" w:rsidRDefault="008C7529">
      <w:pPr>
        <w:snapToGrid w:val="0"/>
        <w:spacing w:line="0" w:lineRule="atLeast"/>
        <w:jc w:val="center"/>
        <w:rPr>
          <w:rFonts w:eastAsia="LiSu"/>
          <w:b/>
          <w:color w:val="000000" w:themeColor="text1"/>
          <w:sz w:val="30"/>
          <w:szCs w:val="30"/>
        </w:rPr>
      </w:pPr>
      <w:r>
        <w:rPr>
          <w:rFonts w:eastAsia="LiSu" w:hint="eastAsia"/>
          <w:b/>
          <w:color w:val="000000" w:themeColor="text1"/>
          <w:sz w:val="30"/>
          <w:szCs w:val="30"/>
        </w:rPr>
        <w:t>组织认证证书信息确认书</w:t>
      </w:r>
    </w:p>
    <w:p w14:paraId="582B60AF" w14:textId="77777777" w:rsidR="00FB5842" w:rsidRDefault="008C7529">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1328F42A" w14:textId="77777777" w:rsidR="00FB5842" w:rsidRDefault="008C7529">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北京泰力派普科技有限公司</w:t>
      </w:r>
      <w:bookmarkEnd w:id="1"/>
    </w:p>
    <w:p w14:paraId="252BB9E3" w14:textId="03D20214" w:rsidR="00FB5842" w:rsidRDefault="008C7529" w:rsidP="006F52F9">
      <w:pPr>
        <w:pStyle w:val="BodyTextIndent"/>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D95C21">
        <w:rPr>
          <w:b/>
          <w:color w:val="000000" w:themeColor="text1"/>
          <w:sz w:val="22"/>
          <w:szCs w:val="22"/>
        </w:rPr>
        <w:t xml:space="preserve">Beijing </w:t>
      </w:r>
      <w:proofErr w:type="spellStart"/>
      <w:r w:rsidR="00D95C21">
        <w:rPr>
          <w:b/>
          <w:color w:val="000000" w:themeColor="text1"/>
          <w:sz w:val="22"/>
          <w:szCs w:val="22"/>
        </w:rPr>
        <w:t>Tinypipe</w:t>
      </w:r>
      <w:proofErr w:type="spellEnd"/>
      <w:r w:rsidR="00D95C21">
        <w:rPr>
          <w:b/>
          <w:color w:val="000000" w:themeColor="text1"/>
          <w:sz w:val="22"/>
          <w:szCs w:val="22"/>
        </w:rPr>
        <w:t xml:space="preserve"> Science and Technology Co., Ltd</w:t>
      </w:r>
    </w:p>
    <w:p w14:paraId="19871002" w14:textId="77777777" w:rsidR="00FB5842" w:rsidRDefault="008C7529">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北京市北京经济技术开发区文化园西路</w:t>
      </w:r>
      <w:r>
        <w:rPr>
          <w:rFonts w:hint="eastAsia"/>
          <w:b/>
          <w:color w:val="000000" w:themeColor="text1"/>
          <w:sz w:val="22"/>
          <w:szCs w:val="22"/>
        </w:rPr>
        <w:t>8</w:t>
      </w:r>
      <w:r>
        <w:rPr>
          <w:rFonts w:hint="eastAsia"/>
          <w:b/>
          <w:color w:val="000000" w:themeColor="text1"/>
          <w:sz w:val="22"/>
          <w:szCs w:val="22"/>
        </w:rPr>
        <w:t>号院</w:t>
      </w:r>
      <w:r>
        <w:rPr>
          <w:rFonts w:hint="eastAsia"/>
          <w:b/>
          <w:color w:val="000000" w:themeColor="text1"/>
          <w:sz w:val="22"/>
          <w:szCs w:val="22"/>
        </w:rPr>
        <w:t>39</w:t>
      </w:r>
      <w:r>
        <w:rPr>
          <w:rFonts w:hint="eastAsia"/>
          <w:b/>
          <w:color w:val="000000" w:themeColor="text1"/>
          <w:sz w:val="22"/>
          <w:szCs w:val="22"/>
        </w:rPr>
        <w:t>号楼</w:t>
      </w:r>
      <w:r>
        <w:rPr>
          <w:rFonts w:hint="eastAsia"/>
          <w:b/>
          <w:color w:val="000000" w:themeColor="text1"/>
          <w:sz w:val="22"/>
          <w:szCs w:val="22"/>
        </w:rPr>
        <w:t>3</w:t>
      </w:r>
      <w:r>
        <w:rPr>
          <w:rFonts w:hint="eastAsia"/>
          <w:b/>
          <w:color w:val="000000" w:themeColor="text1"/>
          <w:sz w:val="22"/>
          <w:szCs w:val="22"/>
        </w:rPr>
        <w:t>层</w:t>
      </w:r>
      <w:r>
        <w:rPr>
          <w:rFonts w:hint="eastAsia"/>
          <w:b/>
          <w:color w:val="000000" w:themeColor="text1"/>
          <w:sz w:val="22"/>
          <w:szCs w:val="22"/>
        </w:rPr>
        <w:t>308-1</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SimSun" w:hAnsi="SimSun" w:hint="eastAsia"/>
          <w:b/>
          <w:color w:val="000000" w:themeColor="text1"/>
          <w:sz w:val="22"/>
          <w:szCs w:val="22"/>
        </w:rPr>
        <w:t xml:space="preserve">: </w:t>
      </w:r>
      <w:bookmarkStart w:id="4" w:name="注册邮编"/>
      <w:r>
        <w:rPr>
          <w:b/>
          <w:color w:val="000000" w:themeColor="text1"/>
          <w:sz w:val="22"/>
          <w:szCs w:val="22"/>
          <w:u w:val="single"/>
        </w:rPr>
        <w:t>100176</w:t>
      </w:r>
      <w:bookmarkEnd w:id="4"/>
    </w:p>
    <w:p w14:paraId="6D7DEEB2" w14:textId="5FF4E9EB" w:rsidR="00FB5842" w:rsidRDefault="008C7529" w:rsidP="006F52F9">
      <w:pPr>
        <w:pStyle w:val="BodyTextIndent"/>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A700B">
        <w:rPr>
          <w:rFonts w:hint="eastAsia"/>
          <w:b/>
          <w:color w:val="000000" w:themeColor="text1"/>
          <w:sz w:val="22"/>
          <w:szCs w:val="22"/>
        </w:rPr>
        <w:t>R</w:t>
      </w:r>
      <w:r w:rsidR="00BA700B">
        <w:rPr>
          <w:b/>
          <w:color w:val="000000" w:themeColor="text1"/>
          <w:sz w:val="22"/>
          <w:szCs w:val="22"/>
        </w:rPr>
        <w:t xml:space="preserve">oom 308-1, Floor 3, Building 39, No. 8, </w:t>
      </w:r>
      <w:proofErr w:type="spellStart"/>
      <w:r w:rsidR="00BA700B">
        <w:rPr>
          <w:b/>
          <w:color w:val="000000" w:themeColor="text1"/>
          <w:sz w:val="22"/>
          <w:szCs w:val="22"/>
        </w:rPr>
        <w:t>Wenhuayuan</w:t>
      </w:r>
      <w:proofErr w:type="spellEnd"/>
      <w:r w:rsidR="00BA700B">
        <w:rPr>
          <w:b/>
          <w:color w:val="000000" w:themeColor="text1"/>
          <w:sz w:val="22"/>
          <w:szCs w:val="22"/>
        </w:rPr>
        <w:t xml:space="preserve"> </w:t>
      </w:r>
      <w:proofErr w:type="spellStart"/>
      <w:r w:rsidR="00BA700B">
        <w:rPr>
          <w:b/>
          <w:color w:val="000000" w:themeColor="text1"/>
          <w:sz w:val="22"/>
          <w:szCs w:val="22"/>
        </w:rPr>
        <w:t>Xilu</w:t>
      </w:r>
      <w:proofErr w:type="spellEnd"/>
      <w:r w:rsidR="00BA700B">
        <w:rPr>
          <w:b/>
          <w:color w:val="000000" w:themeColor="text1"/>
          <w:sz w:val="22"/>
          <w:szCs w:val="22"/>
        </w:rPr>
        <w:t>, BDA, Beijing 100176</w:t>
      </w:r>
    </w:p>
    <w:p w14:paraId="133B17EE" w14:textId="77777777" w:rsidR="00FB5842" w:rsidRDefault="008C7529">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北京市北京经济技术开发区文化园西路</w:t>
      </w:r>
      <w:r>
        <w:rPr>
          <w:rFonts w:hint="eastAsia"/>
          <w:b/>
          <w:color w:val="000000" w:themeColor="text1"/>
          <w:sz w:val="22"/>
          <w:szCs w:val="22"/>
        </w:rPr>
        <w:t>8</w:t>
      </w:r>
      <w:r>
        <w:rPr>
          <w:rFonts w:hint="eastAsia"/>
          <w:b/>
          <w:color w:val="000000" w:themeColor="text1"/>
          <w:sz w:val="22"/>
          <w:szCs w:val="22"/>
        </w:rPr>
        <w:t>号院</w:t>
      </w:r>
      <w:r>
        <w:rPr>
          <w:rFonts w:hint="eastAsia"/>
          <w:b/>
          <w:color w:val="000000" w:themeColor="text1"/>
          <w:sz w:val="22"/>
          <w:szCs w:val="22"/>
        </w:rPr>
        <w:t>39</w:t>
      </w:r>
      <w:r>
        <w:rPr>
          <w:rFonts w:hint="eastAsia"/>
          <w:b/>
          <w:color w:val="000000" w:themeColor="text1"/>
          <w:sz w:val="22"/>
          <w:szCs w:val="22"/>
        </w:rPr>
        <w:t>号楼</w:t>
      </w:r>
      <w:r>
        <w:rPr>
          <w:rFonts w:hint="eastAsia"/>
          <w:b/>
          <w:color w:val="000000" w:themeColor="text1"/>
          <w:sz w:val="22"/>
          <w:szCs w:val="22"/>
        </w:rPr>
        <w:t>3</w:t>
      </w:r>
      <w:r>
        <w:rPr>
          <w:rFonts w:hint="eastAsia"/>
          <w:b/>
          <w:color w:val="000000" w:themeColor="text1"/>
          <w:sz w:val="22"/>
          <w:szCs w:val="22"/>
        </w:rPr>
        <w:t>层</w:t>
      </w:r>
      <w:r>
        <w:rPr>
          <w:rFonts w:hint="eastAsia"/>
          <w:b/>
          <w:color w:val="000000" w:themeColor="text1"/>
          <w:sz w:val="22"/>
          <w:szCs w:val="22"/>
        </w:rPr>
        <w:t>308-1</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SimSun" w:hAnsi="SimSun" w:hint="eastAsia"/>
          <w:b/>
          <w:color w:val="000000" w:themeColor="text1"/>
          <w:sz w:val="22"/>
          <w:szCs w:val="22"/>
        </w:rPr>
        <w:t>:</w:t>
      </w:r>
      <w:bookmarkStart w:id="6" w:name="生产邮编"/>
      <w:r>
        <w:rPr>
          <w:b/>
          <w:color w:val="000000" w:themeColor="text1"/>
          <w:sz w:val="22"/>
          <w:szCs w:val="22"/>
        </w:rPr>
        <w:t>100176</w:t>
      </w:r>
      <w:bookmarkEnd w:id="6"/>
    </w:p>
    <w:p w14:paraId="5D11C346" w14:textId="5902BD1B" w:rsidR="00FB5842" w:rsidRDefault="008C7529" w:rsidP="006F52F9">
      <w:pPr>
        <w:pStyle w:val="BodyTextIndent"/>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A700B">
        <w:rPr>
          <w:rFonts w:hint="eastAsia"/>
          <w:b/>
          <w:color w:val="000000" w:themeColor="text1"/>
          <w:sz w:val="22"/>
          <w:szCs w:val="22"/>
        </w:rPr>
        <w:t>R</w:t>
      </w:r>
      <w:r w:rsidR="00BA700B">
        <w:rPr>
          <w:b/>
          <w:color w:val="000000" w:themeColor="text1"/>
          <w:sz w:val="22"/>
          <w:szCs w:val="22"/>
        </w:rPr>
        <w:t xml:space="preserve">oom 308-1, Floor 3, Building 39, No. 8, </w:t>
      </w:r>
      <w:proofErr w:type="spellStart"/>
      <w:r w:rsidR="00BA700B">
        <w:rPr>
          <w:b/>
          <w:color w:val="000000" w:themeColor="text1"/>
          <w:sz w:val="22"/>
          <w:szCs w:val="22"/>
        </w:rPr>
        <w:t>Wenhuayuan</w:t>
      </w:r>
      <w:proofErr w:type="spellEnd"/>
      <w:r w:rsidR="00BA700B">
        <w:rPr>
          <w:b/>
          <w:color w:val="000000" w:themeColor="text1"/>
          <w:sz w:val="22"/>
          <w:szCs w:val="22"/>
        </w:rPr>
        <w:t xml:space="preserve"> </w:t>
      </w:r>
      <w:proofErr w:type="spellStart"/>
      <w:r w:rsidR="00BA700B">
        <w:rPr>
          <w:b/>
          <w:color w:val="000000" w:themeColor="text1"/>
          <w:sz w:val="22"/>
          <w:szCs w:val="22"/>
        </w:rPr>
        <w:t>Xilu</w:t>
      </w:r>
      <w:proofErr w:type="spellEnd"/>
      <w:r w:rsidR="00BA700B">
        <w:rPr>
          <w:b/>
          <w:color w:val="000000" w:themeColor="text1"/>
          <w:sz w:val="22"/>
          <w:szCs w:val="22"/>
        </w:rPr>
        <w:t>, BDA, Beijing 100176</w:t>
      </w:r>
    </w:p>
    <w:p w14:paraId="0D7D4F04" w14:textId="77777777" w:rsidR="00FB5842" w:rsidRDefault="008C7529">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SimSun" w:hAnsi="SimSun" w:hint="eastAsia"/>
          <w:b/>
          <w:color w:val="000000" w:themeColor="text1"/>
          <w:sz w:val="22"/>
          <w:szCs w:val="22"/>
        </w:rPr>
        <w:t>:</w:t>
      </w:r>
    </w:p>
    <w:p w14:paraId="1B4D063A" w14:textId="77777777" w:rsidR="00FB5842" w:rsidRDefault="008C7529" w:rsidP="006F52F9">
      <w:pPr>
        <w:pStyle w:val="BodyTextIndent"/>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4F49444" w14:textId="77777777" w:rsidR="00FB5842" w:rsidRDefault="008C7529">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91110302584434194N</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18611802463</w:t>
      </w:r>
      <w:bookmarkEnd w:id="9"/>
    </w:p>
    <w:p w14:paraId="65E8F38E" w14:textId="77777777" w:rsidR="00FB5842" w:rsidRDefault="008C7529" w:rsidP="006F52F9">
      <w:pPr>
        <w:pStyle w:val="BodyTextIndent"/>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李宏丽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王少荣</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w:t>
      </w:r>
      <w:bookmarkEnd w:id="12"/>
    </w:p>
    <w:p w14:paraId="34D47C5B" w14:textId="77777777" w:rsidR="00735F9E" w:rsidRDefault="008C7529" w:rsidP="00735F9E">
      <w:pPr>
        <w:pStyle w:val="BodyTextIndent"/>
        <w:spacing w:line="240" w:lineRule="auto"/>
        <w:ind w:firstLine="0"/>
        <w:rPr>
          <w:rFonts w:ascii="SimSun" w:hAnsi="SimSun"/>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SimSun" w:hAnsi="SimSun"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监查</w:t>
      </w:r>
      <w:r>
        <w:rPr>
          <w:rFonts w:hint="eastAsia"/>
          <w:b/>
          <w:color w:val="000000" w:themeColor="text1"/>
          <w:spacing w:val="-2"/>
          <w:sz w:val="22"/>
          <w:szCs w:val="22"/>
        </w:rPr>
        <w:t>2</w:t>
      </w:r>
      <w:bookmarkEnd w:id="14"/>
    </w:p>
    <w:p w14:paraId="56B38CDE" w14:textId="77777777" w:rsidR="00FB5842" w:rsidRDefault="008C7529">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w:t>
      </w:r>
      <w:r w:rsidR="00B536A1">
        <w:rPr>
          <w:rFonts w:ascii="SimSun" w:hAnsi="SimSun" w:hint="eastAsia"/>
          <w:b/>
          <w:color w:val="000000" w:themeColor="text1"/>
          <w:sz w:val="22"/>
          <w:szCs w:val="22"/>
        </w:rPr>
        <w:t>█</w:t>
      </w:r>
      <w:r>
        <w:rPr>
          <w:rFonts w:hint="eastAsia"/>
          <w:b/>
          <w:color w:val="000000" w:themeColor="text1"/>
          <w:sz w:val="22"/>
          <w:szCs w:val="22"/>
        </w:rPr>
        <w:t>地址变更□认证范围变更（□扩大□缩小）</w:t>
      </w:r>
    </w:p>
    <w:p w14:paraId="41300A5F" w14:textId="7FA9BBF6" w:rsidR="00FB5842" w:rsidRDefault="008C7529" w:rsidP="0015041A">
      <w:pPr>
        <w:pStyle w:val="BodyTextIndent"/>
        <w:spacing w:line="240" w:lineRule="auto"/>
        <w:ind w:firstLine="0"/>
        <w:rPr>
          <w:b/>
          <w:color w:val="000000" w:themeColor="text1"/>
          <w:sz w:val="22"/>
          <w:szCs w:val="22"/>
        </w:rPr>
      </w:pPr>
      <w:bookmarkStart w:id="15" w:name="审核范围"/>
      <w:r>
        <w:rPr>
          <w:rFonts w:hint="eastAsia"/>
          <w:b/>
          <w:color w:val="000000" w:themeColor="text1"/>
          <w:sz w:val="22"/>
          <w:szCs w:val="22"/>
        </w:rPr>
        <w:t>石油天然气软件、涡流设备及泄漏检测系统的销售和技术服务</w:t>
      </w:r>
      <w:bookmarkEnd w:id="15"/>
    </w:p>
    <w:p w14:paraId="2D9CCF58" w14:textId="2B863C35" w:rsidR="0049160E" w:rsidRDefault="0049160E" w:rsidP="0015041A">
      <w:pPr>
        <w:pStyle w:val="BodyTextIndent"/>
        <w:spacing w:line="240" w:lineRule="auto"/>
        <w:ind w:firstLine="0"/>
        <w:rPr>
          <w:rFonts w:hint="eastAsia"/>
          <w:b/>
          <w:color w:val="000000" w:themeColor="text1"/>
          <w:sz w:val="22"/>
          <w:szCs w:val="22"/>
          <w:u w:val="single"/>
        </w:rPr>
      </w:pPr>
      <w:r>
        <w:rPr>
          <w:rFonts w:hint="eastAsia"/>
          <w:b/>
          <w:color w:val="000000" w:themeColor="text1"/>
          <w:sz w:val="22"/>
          <w:szCs w:val="22"/>
        </w:rPr>
        <w:t>Sales</w:t>
      </w:r>
      <w:r>
        <w:rPr>
          <w:b/>
          <w:color w:val="000000" w:themeColor="text1"/>
          <w:sz w:val="22"/>
          <w:szCs w:val="22"/>
        </w:rPr>
        <w:t xml:space="preserve"> and Technical Service of Software</w:t>
      </w:r>
      <w:r w:rsidR="002F1C47">
        <w:rPr>
          <w:b/>
          <w:color w:val="000000" w:themeColor="text1"/>
          <w:sz w:val="22"/>
          <w:szCs w:val="22"/>
        </w:rPr>
        <w:t xml:space="preserve">, Vortex Technology Based Equipment and Leak Detection </w:t>
      </w:r>
      <w:r w:rsidR="00164018">
        <w:rPr>
          <w:rFonts w:hint="eastAsia"/>
          <w:b/>
          <w:color w:val="000000" w:themeColor="text1"/>
          <w:sz w:val="22"/>
          <w:szCs w:val="22"/>
        </w:rPr>
        <w:t>System</w:t>
      </w:r>
      <w:r w:rsidR="00164018">
        <w:rPr>
          <w:b/>
          <w:color w:val="000000" w:themeColor="text1"/>
          <w:sz w:val="22"/>
          <w:szCs w:val="22"/>
        </w:rPr>
        <w:t xml:space="preserve"> </w:t>
      </w:r>
      <w:r w:rsidR="002F1C47">
        <w:rPr>
          <w:b/>
          <w:color w:val="000000" w:themeColor="text1"/>
          <w:sz w:val="22"/>
          <w:szCs w:val="22"/>
        </w:rPr>
        <w:t>for Oil and Natural Gas Application</w:t>
      </w:r>
    </w:p>
    <w:p w14:paraId="6B0AC3AA" w14:textId="77777777" w:rsidR="00FB5842" w:rsidRDefault="008C7529">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170132D7" w14:textId="77777777" w:rsidR="00FB5842" w:rsidRDefault="008C7529">
      <w:pPr>
        <w:pStyle w:val="BodyTextIndent"/>
        <w:spacing w:line="360" w:lineRule="exact"/>
        <w:ind w:firstLine="0"/>
        <w:rPr>
          <w:b/>
          <w:color w:val="000000" w:themeColor="text1"/>
          <w:sz w:val="22"/>
          <w:szCs w:val="22"/>
        </w:rPr>
      </w:pPr>
      <w:r>
        <w:rPr>
          <w:rFonts w:hint="eastAsia"/>
          <w:b/>
          <w:color w:val="000000" w:themeColor="text1"/>
          <w:sz w:val="22"/>
          <w:szCs w:val="22"/>
        </w:rPr>
        <w:t>备注：</w:t>
      </w:r>
    </w:p>
    <w:p w14:paraId="2408331B" w14:textId="77777777" w:rsidR="00FB5842" w:rsidRDefault="008C7529">
      <w:pPr>
        <w:pStyle w:val="BodyTextIndent"/>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bookmarkStart w:id="16" w:name="_GoBack"/>
      <w:bookmarkEnd w:id="16"/>
    </w:p>
    <w:p w14:paraId="699D53D8" w14:textId="35C91775" w:rsidR="00FB5842" w:rsidRDefault="008C7529">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091EBA">
        <w:rPr>
          <w:rFonts w:hint="eastAsia"/>
          <w:b/>
          <w:color w:val="000000" w:themeColor="text1"/>
          <w:sz w:val="22"/>
          <w:szCs w:val="22"/>
        </w:rPr>
        <w:t>2019.9.10</w:t>
      </w:r>
    </w:p>
    <w:p w14:paraId="53A678C8" w14:textId="77777777" w:rsidR="00FB5842" w:rsidRDefault="008C7529">
      <w:pPr>
        <w:pStyle w:val="BodyTextIndent"/>
        <w:spacing w:line="0" w:lineRule="atLeast"/>
        <w:ind w:firstLine="0"/>
        <w:rPr>
          <w:b/>
          <w:color w:val="000000" w:themeColor="text1"/>
          <w:sz w:val="18"/>
          <w:szCs w:val="18"/>
        </w:rPr>
      </w:pPr>
      <w:r>
        <w:rPr>
          <w:b/>
          <w:color w:val="000000" w:themeColor="text1"/>
          <w:sz w:val="18"/>
          <w:szCs w:val="18"/>
        </w:rPr>
        <w:t>注：</w:t>
      </w:r>
    </w:p>
    <w:p w14:paraId="34747F67" w14:textId="77777777" w:rsidR="00FB5842" w:rsidRDefault="008C7529" w:rsidP="005E47DC">
      <w:pPr>
        <w:pStyle w:val="BodyTextIndent"/>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SimSun" w:hAnsi="SimSun" w:hint="eastAsia"/>
          <w:b/>
          <w:color w:val="000000" w:themeColor="text1"/>
          <w:sz w:val="18"/>
          <w:szCs w:val="18"/>
        </w:rPr>
        <w:t>4、组织三个地址一致时只需填写一个，其余填“同上</w:t>
      </w:r>
      <w:r>
        <w:rPr>
          <w:rFonts w:ascii="SimSun" w:hAnsi="SimSun"/>
          <w:b/>
          <w:color w:val="000000" w:themeColor="text1"/>
          <w:sz w:val="18"/>
          <w:szCs w:val="18"/>
        </w:rPr>
        <w:t>”</w:t>
      </w:r>
      <w:r>
        <w:rPr>
          <w:rFonts w:ascii="SimSun" w:hAnsi="SimSun"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9B834" w14:textId="77777777" w:rsidR="000C4BCB" w:rsidRDefault="000C4BCB" w:rsidP="005E47DC">
      <w:r>
        <w:separator/>
      </w:r>
    </w:p>
  </w:endnote>
  <w:endnote w:type="continuationSeparator" w:id="0">
    <w:p w14:paraId="2F0F8CA5" w14:textId="77777777" w:rsidR="000C4BCB" w:rsidRDefault="000C4BCB" w:rsidP="005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Su">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ACE7" w14:textId="77777777" w:rsidR="000B2E84" w:rsidRDefault="000C4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8131" w14:textId="77777777" w:rsidR="000B2E84" w:rsidRDefault="000C4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3766" w14:textId="77777777" w:rsidR="000B2E84" w:rsidRDefault="000C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148D" w14:textId="77777777" w:rsidR="000C4BCB" w:rsidRDefault="000C4BCB" w:rsidP="005E47DC">
      <w:r>
        <w:separator/>
      </w:r>
    </w:p>
  </w:footnote>
  <w:footnote w:type="continuationSeparator" w:id="0">
    <w:p w14:paraId="1DF76A95" w14:textId="77777777" w:rsidR="000C4BCB" w:rsidRDefault="000C4BCB" w:rsidP="005E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4F6C" w14:textId="77777777" w:rsidR="000B2E84" w:rsidRDefault="000C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2E81" w14:textId="77777777" w:rsidR="00A66DF0" w:rsidRPr="00390345" w:rsidRDefault="008C7529" w:rsidP="006F52F9">
    <w:pPr>
      <w:pStyle w:val="Header"/>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7709F9B" wp14:editId="46A7DEF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770B906" w14:textId="77777777" w:rsidR="00A66DF0" w:rsidRDefault="00D95C21" w:rsidP="0015041A">
    <w:pPr>
      <w:pStyle w:val="Header"/>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1209107" wp14:editId="49688C57">
              <wp:simplePos x="0" y="0"/>
              <wp:positionH relativeFrom="column">
                <wp:posOffset>4029075</wp:posOffset>
              </wp:positionH>
              <wp:positionV relativeFrom="paragraph">
                <wp:posOffset>27940</wp:posOffset>
              </wp:positionV>
              <wp:extent cx="2124075"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D3974" w14:textId="77777777" w:rsidR="00A66DF0" w:rsidRPr="000B51BD" w:rsidRDefault="008C752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09107"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" stroked="f">
              <v:path arrowok="t"/>
              <v:textbox>
                <w:txbxContent>
                  <w:p w14:paraId="541D3974" w14:textId="77777777" w:rsidR="00A66DF0" w:rsidRPr="000B51BD" w:rsidRDefault="008C752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8C7529" w:rsidRPr="00390345">
      <w:rPr>
        <w:rStyle w:val="CharChar1"/>
        <w:rFonts w:hint="default"/>
        <w:w w:val="90"/>
      </w:rPr>
      <w:t xml:space="preserve">Beijing International Standard united Certification </w:t>
    </w:r>
    <w:proofErr w:type="gramStart"/>
    <w:r w:rsidR="008C7529" w:rsidRPr="00390345">
      <w:rPr>
        <w:rStyle w:val="CharChar1"/>
        <w:rFonts w:hint="default"/>
        <w:w w:val="90"/>
      </w:rPr>
      <w:t>Co.,Ltd.</w:t>
    </w:r>
    <w:proofErr w:type="gramEnd"/>
  </w:p>
  <w:p w14:paraId="5A76CA75" w14:textId="77777777" w:rsidR="00A66DF0" w:rsidRDefault="00D95C21" w:rsidP="0015041A">
    <w:r>
      <w:rPr>
        <w:noProof/>
      </w:rPr>
      <mc:AlternateContent>
        <mc:Choice Requires="wps">
          <w:drawing>
            <wp:anchor distT="0" distB="0" distL="114300" distR="114300" simplePos="0" relativeHeight="251659264" behindDoc="0" locked="0" layoutInCell="1" allowOverlap="1" wp14:anchorId="4ADCB46E" wp14:editId="1002BD1A">
              <wp:simplePos x="0" y="0"/>
              <wp:positionH relativeFrom="column">
                <wp:posOffset>-635</wp:posOffset>
              </wp:positionH>
              <wp:positionV relativeFrom="paragraph">
                <wp:posOffset>135255</wp:posOffset>
              </wp:positionV>
              <wp:extent cx="6220460" cy="0"/>
              <wp:effectExtent l="0" t="0" r="2540" b="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338BF" id="_x0000_t32" coordsize="21600,21600" o:spt="32" o:oned="t" path="m,l21600,21600e" filled="f">
              <v:path arrowok="t" fillok="f" o:connecttype="none"/>
              <o:lock v:ext="edit" shapetype="t"/>
            </v:shapetype>
            <v:shape id="AutoShape 1026" o:spid="_x0000_s1026" type="#_x0000_t32" style="position:absolute;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&#13;&#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AE00" w14:textId="77777777" w:rsidR="000B2E84" w:rsidRDefault="000C4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DC"/>
    <w:rsid w:val="00091EBA"/>
    <w:rsid w:val="000C4BCB"/>
    <w:rsid w:val="00164018"/>
    <w:rsid w:val="002F1C47"/>
    <w:rsid w:val="00324656"/>
    <w:rsid w:val="0049160E"/>
    <w:rsid w:val="005E47DC"/>
    <w:rsid w:val="006F52F9"/>
    <w:rsid w:val="008C7529"/>
    <w:rsid w:val="00B536A1"/>
    <w:rsid w:val="00B544F3"/>
    <w:rsid w:val="00BA700B"/>
    <w:rsid w:val="00D95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120A"/>
  <w15:docId w15:val="{39DC96D7-3F89-104C-AD7C-87E0B8AD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842"/>
    <w:pPr>
      <w:widowControl w:val="0"/>
      <w:jc w:val="both"/>
    </w:pPr>
    <w:rPr>
      <w:rFonts w:ascii="Times New Roman" w:eastAsia="SimSu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842"/>
    <w:pPr>
      <w:snapToGrid w:val="0"/>
      <w:spacing w:line="336" w:lineRule="auto"/>
      <w:ind w:firstLine="630"/>
    </w:pPr>
    <w:rPr>
      <w:sz w:val="32"/>
    </w:rPr>
  </w:style>
  <w:style w:type="paragraph" w:styleId="Footer">
    <w:name w:val="footer"/>
    <w:basedOn w:val="Normal"/>
    <w:link w:val="FooterChar"/>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HeaderChar"/>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BodyTextIndentChar">
    <w:name w:val="Body Text Indent Char"/>
    <w:basedOn w:val="DefaultParagraphFont"/>
    <w:link w:val="BodyTextIndent"/>
    <w:qFormat/>
    <w:rsid w:val="00FB5842"/>
    <w:rPr>
      <w:rFonts w:ascii="Times New Roman" w:eastAsia="SimSun" w:hAnsi="Times New Roman" w:cs="Times New Roman"/>
      <w:sz w:val="32"/>
      <w:szCs w:val="20"/>
    </w:rPr>
  </w:style>
  <w:style w:type="character" w:customStyle="1" w:styleId="HeaderChar">
    <w:name w:val="Header Char"/>
    <w:basedOn w:val="DefaultParagraphFont"/>
    <w:link w:val="Header"/>
    <w:uiPriority w:val="99"/>
    <w:qFormat/>
    <w:rsid w:val="00FB5842"/>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FB5842"/>
    <w:rPr>
      <w:rFonts w:ascii="Times New Roman" w:eastAsia="SimSun" w:hAnsi="Times New Roman" w:cs="Times New Roman"/>
      <w:sz w:val="18"/>
      <w:szCs w:val="18"/>
    </w:rPr>
  </w:style>
  <w:style w:type="character" w:customStyle="1" w:styleId="CharChar1">
    <w:name w:val="Char Char1"/>
    <w:qFormat/>
    <w:locked/>
    <w:rsid w:val="0015041A"/>
    <w:rPr>
      <w:rFonts w:ascii="SimSun" w:eastAsia="SimSun"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Shaorong</cp:lastModifiedBy>
  <cp:revision>4</cp:revision>
  <cp:lastPrinted>2019-09-10T07:32:00Z</cp:lastPrinted>
  <dcterms:created xsi:type="dcterms:W3CDTF">2019-09-10T03:04:00Z</dcterms:created>
  <dcterms:modified xsi:type="dcterms:W3CDTF">2019-09-10T07:34:00Z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