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四川东晨光建设工程有限公司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r>
              <w:rPr>
                <w:rFonts w:hint="eastAsia"/>
                <w:sz w:val="22"/>
                <w:szCs w:val="22"/>
              </w:rPr>
              <w:t>■GB/T19001-2016■GB/T50430-2017</w:t>
            </w: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GB/T28001-2011</w:t>
            </w:r>
            <w:bookmarkStart w:id="3" w:name="S勾选Add"/>
            <w:r>
              <w:rPr>
                <w:rFonts w:hint="eastAsia"/>
                <w:sz w:val="22"/>
                <w:szCs w:val="22"/>
              </w:rPr>
              <w:t>■</w:t>
            </w:r>
            <w:bookmarkEnd w:id="3"/>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4" w:name="合同编号"/>
            <w:r>
              <w:rPr>
                <w:sz w:val="22"/>
                <w:szCs w:val="22"/>
              </w:rPr>
              <w:t>0254-2018-QEO-2020</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5" w:name="审核类型"/>
            <w:r>
              <w:rPr>
                <w:rFonts w:hint="eastAsia"/>
                <w:sz w:val="18"/>
                <w:szCs w:val="18"/>
              </w:rPr>
              <w:t>O:监查1,EC:监查1,E:监查1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李凤仪</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2019-N1OHSMS-2031946</w:t>
            </w:r>
          </w:p>
          <w:p>
            <w:pPr>
              <w:snapToGrid w:val="0"/>
              <w:spacing w:line="320" w:lineRule="exact"/>
              <w:ind w:left="1309"/>
              <w:rPr>
                <w:sz w:val="16"/>
                <w:szCs w:val="16"/>
              </w:rPr>
            </w:pPr>
            <w:r>
              <w:rPr>
                <w:sz w:val="16"/>
                <w:szCs w:val="16"/>
              </w:rPr>
              <w:t>2019-N1QMS-3031946</w:t>
            </w:r>
          </w:p>
          <w:p>
            <w:pPr>
              <w:snapToGrid w:val="0"/>
              <w:spacing w:line="320" w:lineRule="exact"/>
              <w:ind w:left="1309"/>
              <w:rPr>
                <w:sz w:val="16"/>
                <w:szCs w:val="16"/>
              </w:rPr>
            </w:pPr>
            <w:r>
              <w:rPr>
                <w:sz w:val="16"/>
                <w:szCs w:val="16"/>
              </w:rPr>
              <w:t>2018-N1EMS-2031946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李林</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2019-N1QMS-1242345</w:t>
            </w:r>
          </w:p>
          <w:p>
            <w:pPr>
              <w:snapToGrid w:val="0"/>
              <w:spacing w:line="320" w:lineRule="exact"/>
              <w:ind w:left="1309"/>
              <w:rPr>
                <w:sz w:val="16"/>
                <w:szCs w:val="16"/>
              </w:rPr>
            </w:pPr>
            <w:r>
              <w:rPr>
                <w:sz w:val="16"/>
                <w:szCs w:val="16"/>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2020年08月06日</w:t>
            </w:r>
          </w:p>
          <w:p>
            <w:pPr>
              <w:snapToGrid w:val="0"/>
              <w:spacing w:line="276" w:lineRule="auto"/>
              <w:jc w:val="left"/>
              <w:rPr>
                <w:rFonts w:hint="default"/>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2020年08月11日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bookmarkStart w:id="6" w:name="_GoBack"/>
            <w:bookmarkEnd w:id="6"/>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rFonts w:hint="default" w:eastAsia="宋体"/>
                <w:b/>
                <w:sz w:val="22"/>
                <w:szCs w:val="22"/>
                <w:lang w:val="en-US" w:eastAsia="zh-CN"/>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82520A8"/>
    <w:rsid w:val="7DDD08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4</TotalTime>
  <ScaleCrop>false</ScaleCrop>
  <LinksUpToDate>false</LinksUpToDate>
  <CharactersWithSpaces>613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2020-08-06T03:06:35Z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