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rPr>
                <w:rFonts w:hint="eastAsia" w:eastAsia="宋体"/>
                <w:b/>
                <w:bCs/>
                <w:color w:val="auto"/>
                <w:sz w:val="24"/>
                <w:szCs w:val="24"/>
                <w:lang w:val="en-US" w:eastAsia="zh-CN"/>
              </w:rPr>
            </w:pPr>
            <w:r>
              <w:rPr>
                <w:rFonts w:hint="eastAsia"/>
                <w:b/>
                <w:bCs/>
                <w:color w:val="auto"/>
                <w:sz w:val="24"/>
                <w:szCs w:val="24"/>
              </w:rPr>
              <w:t xml:space="preserve">受审核部门：   </w:t>
            </w:r>
            <w:r>
              <w:rPr>
                <w:rFonts w:hint="eastAsia"/>
                <w:b/>
                <w:bCs/>
                <w:color w:val="auto"/>
                <w:sz w:val="24"/>
                <w:szCs w:val="24"/>
                <w:lang w:val="en-US" w:eastAsia="zh-CN"/>
              </w:rPr>
              <w:t>项目部</w:t>
            </w:r>
            <w:r>
              <w:rPr>
                <w:rFonts w:hint="eastAsia"/>
                <w:b/>
                <w:bCs/>
                <w:color w:val="auto"/>
                <w:sz w:val="24"/>
                <w:szCs w:val="24"/>
              </w:rPr>
              <w:t xml:space="preserve">      主管领导：</w:t>
            </w:r>
            <w:r>
              <w:rPr>
                <w:rFonts w:hint="eastAsia"/>
                <w:b/>
                <w:bCs/>
                <w:color w:val="auto"/>
              </w:rPr>
              <w:t>刘伟</w:t>
            </w:r>
            <w:r>
              <w:rPr>
                <w:rFonts w:hint="eastAsia"/>
                <w:b/>
                <w:bCs/>
                <w:color w:val="auto"/>
                <w:lang w:val="en-US" w:eastAsia="zh-CN"/>
              </w:rPr>
              <w:t>均</w:t>
            </w:r>
            <w:r>
              <w:rPr>
                <w:rFonts w:hint="eastAsia"/>
                <w:b/>
                <w:bCs/>
                <w:color w:val="auto"/>
                <w:sz w:val="24"/>
                <w:szCs w:val="24"/>
              </w:rPr>
              <w:t xml:space="preserve"> </w:t>
            </w:r>
            <w:r>
              <w:rPr>
                <w:rFonts w:hint="eastAsia"/>
                <w:b/>
                <w:bCs/>
                <w:color w:val="auto"/>
                <w:sz w:val="24"/>
                <w:szCs w:val="24"/>
                <w:lang w:eastAsia="zh-CN"/>
              </w:rPr>
              <w:t>、</w:t>
            </w:r>
            <w:r>
              <w:rPr>
                <w:rFonts w:hint="eastAsia"/>
                <w:b/>
                <w:bCs/>
                <w:color w:val="auto"/>
              </w:rPr>
              <w:t>潘广强</w:t>
            </w:r>
            <w:r>
              <w:rPr>
                <w:rFonts w:hint="eastAsia"/>
                <w:b/>
                <w:bCs/>
                <w:color w:val="auto"/>
                <w:lang w:val="en-US" w:eastAsia="zh-CN"/>
              </w:rPr>
              <w:t xml:space="preserve">  </w:t>
            </w:r>
            <w:r>
              <w:rPr>
                <w:rFonts w:hint="eastAsia"/>
                <w:b/>
                <w:bCs/>
                <w:color w:val="auto"/>
                <w:sz w:val="24"/>
                <w:szCs w:val="24"/>
              </w:rPr>
              <w:t>陪同人员：</w:t>
            </w:r>
            <w:r>
              <w:rPr>
                <w:rFonts w:hint="eastAsia"/>
                <w:b/>
                <w:bCs/>
                <w:color w:val="auto"/>
                <w:sz w:val="24"/>
                <w:szCs w:val="24"/>
                <w:lang w:val="en-US" w:eastAsia="zh-CN"/>
              </w:rPr>
              <w:t>吴渊</w:t>
            </w:r>
          </w:p>
        </w:tc>
        <w:tc>
          <w:tcPr>
            <w:tcW w:w="851" w:type="dxa"/>
            <w:vMerge w:val="restart"/>
            <w:vAlign w:val="center"/>
          </w:tcPr>
          <w:p>
            <w:pPr>
              <w:rPr>
                <w:color w:val="auto"/>
                <w:sz w:val="24"/>
                <w:szCs w:val="24"/>
              </w:rPr>
            </w:pPr>
            <w:r>
              <w:rPr>
                <w:rFonts w:hint="eastAsia"/>
                <w:b/>
                <w:bCs/>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审核员：</w:t>
            </w:r>
            <w:r>
              <w:rPr>
                <w:rFonts w:hint="eastAsia"/>
                <w:b/>
                <w:bCs/>
                <w:color w:val="auto"/>
                <w:sz w:val="24"/>
                <w:szCs w:val="24"/>
                <w:lang w:val="en-US" w:eastAsia="zh-CN"/>
              </w:rPr>
              <w:t xml:space="preserve">李凤仪   </w:t>
            </w:r>
            <w:r>
              <w:rPr>
                <w:rFonts w:hint="eastAsia"/>
                <w:b/>
                <w:bCs/>
                <w:color w:val="auto"/>
                <w:sz w:val="24"/>
                <w:szCs w:val="24"/>
                <w:u w:val="single"/>
                <w:lang w:val="en-US" w:eastAsia="zh-CN"/>
              </w:rPr>
              <w:t>李林</w:t>
            </w:r>
            <w:r>
              <w:rPr>
                <w:rFonts w:hint="eastAsia"/>
                <w:b/>
                <w:bCs/>
                <w:color w:val="auto"/>
                <w:sz w:val="24"/>
                <w:szCs w:val="24"/>
                <w:lang w:val="en-US" w:eastAsia="zh-CN"/>
              </w:rPr>
              <w:t xml:space="preserve">  </w:t>
            </w:r>
            <w:r>
              <w:rPr>
                <w:rFonts w:hint="eastAsia"/>
                <w:b/>
                <w:bCs/>
                <w:color w:val="auto"/>
                <w:sz w:val="24"/>
                <w:szCs w:val="24"/>
              </w:rPr>
              <w:t xml:space="preserve"> 审核时间：</w:t>
            </w:r>
            <w:r>
              <w:rPr>
                <w:rFonts w:hint="eastAsia"/>
                <w:b/>
                <w:bCs/>
                <w:color w:val="auto"/>
                <w:sz w:val="24"/>
                <w:szCs w:val="24"/>
                <w:lang w:val="en-US" w:eastAsia="zh-CN"/>
              </w:rPr>
              <w:t>2020年8月10日</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rPr>
                <w:rFonts w:ascii="宋体" w:hAnsi="宋体"/>
                <w:b/>
                <w:bCs/>
                <w:color w:val="auto"/>
                <w:sz w:val="21"/>
                <w:szCs w:val="21"/>
              </w:rPr>
            </w:pPr>
            <w:r>
              <w:rPr>
                <w:rFonts w:hint="eastAsia"/>
                <w:b/>
                <w:bCs/>
                <w:color w:val="auto"/>
                <w:sz w:val="24"/>
                <w:szCs w:val="24"/>
              </w:rPr>
              <w:t xml:space="preserve">审核条款： </w:t>
            </w:r>
            <w:r>
              <w:rPr>
                <w:rFonts w:hint="eastAsia" w:ascii="宋体" w:hAnsi="宋体"/>
                <w:b/>
                <w:bCs/>
                <w:color w:val="auto"/>
                <w:sz w:val="21"/>
                <w:szCs w:val="21"/>
              </w:rPr>
              <w:t>Q/J: 5.3（4.1/4.2）、6.2（3.2/3.3）、7.1.3（7）、7.1.4（10.5）8.1（10.2）、8.5（10.4/10.5、10.6/10.7）、</w:t>
            </w:r>
          </w:p>
          <w:p>
            <w:pPr>
              <w:spacing w:line="300" w:lineRule="exact"/>
              <w:rPr>
                <w:rFonts w:ascii="宋体" w:hAnsi="宋体"/>
                <w:b/>
                <w:bCs/>
                <w:color w:val="auto"/>
                <w:sz w:val="21"/>
                <w:szCs w:val="21"/>
              </w:rPr>
            </w:pPr>
            <w:r>
              <w:rPr>
                <w:rFonts w:hint="eastAsia" w:ascii="宋体" w:hAnsi="宋体"/>
                <w:b/>
                <w:bCs/>
                <w:color w:val="auto"/>
                <w:sz w:val="21"/>
                <w:szCs w:val="21"/>
              </w:rPr>
              <w:t>Q(J)7.1.5（11.4）</w:t>
            </w:r>
          </w:p>
          <w:p>
            <w:pPr>
              <w:spacing w:line="300" w:lineRule="exact"/>
              <w:rPr>
                <w:rFonts w:ascii="宋体" w:hAnsi="宋体"/>
                <w:b/>
                <w:bCs/>
                <w:color w:val="auto"/>
                <w:sz w:val="21"/>
                <w:szCs w:val="21"/>
              </w:rPr>
            </w:pPr>
            <w:r>
              <w:rPr>
                <w:rFonts w:hint="eastAsia" w:ascii="宋体" w:hAnsi="宋体"/>
                <w:b/>
                <w:bCs/>
                <w:color w:val="auto"/>
                <w:sz w:val="21"/>
                <w:szCs w:val="21"/>
              </w:rPr>
              <w:t>8.6（8.3/9.4/11.1/11.2/11.3）8.7（8.5/11.5）、10.2（12.5）</w:t>
            </w:r>
            <w:bookmarkStart w:id="0" w:name="_GoBack"/>
            <w:bookmarkEnd w:id="0"/>
          </w:p>
          <w:p>
            <w:pPr>
              <w:spacing w:line="300" w:lineRule="exact"/>
              <w:rPr>
                <w:rFonts w:ascii="宋体" w:hAnsi="宋体"/>
                <w:b/>
                <w:bCs/>
                <w:color w:val="auto"/>
                <w:sz w:val="21"/>
                <w:szCs w:val="21"/>
              </w:rPr>
            </w:pPr>
            <w:r>
              <w:rPr>
                <w:rFonts w:ascii="宋体" w:hAnsi="宋体"/>
                <w:b/>
                <w:bCs/>
                <w:color w:val="auto"/>
                <w:sz w:val="21"/>
                <w:szCs w:val="21"/>
              </w:rPr>
              <w:t>E</w:t>
            </w:r>
            <w:r>
              <w:rPr>
                <w:rFonts w:hint="eastAsia" w:ascii="宋体" w:hAnsi="宋体"/>
                <w:b/>
                <w:bCs/>
                <w:color w:val="auto"/>
                <w:sz w:val="21"/>
                <w:szCs w:val="21"/>
              </w:rPr>
              <w:t>:</w:t>
            </w:r>
            <w:r>
              <w:rPr>
                <w:rFonts w:ascii="宋体" w:hAnsi="宋体"/>
                <w:b/>
                <w:bCs/>
                <w:color w:val="auto"/>
                <w:sz w:val="21"/>
                <w:szCs w:val="21"/>
              </w:rPr>
              <w:t>6.1.2/8.1/8.2</w:t>
            </w:r>
          </w:p>
          <w:p>
            <w:pPr>
              <w:spacing w:line="300" w:lineRule="exact"/>
              <w:rPr>
                <w:rFonts w:ascii="宋体" w:hAnsi="宋体"/>
                <w:b/>
                <w:bCs/>
                <w:color w:val="auto"/>
                <w:sz w:val="21"/>
                <w:szCs w:val="21"/>
              </w:rPr>
            </w:pPr>
            <w:r>
              <w:rPr>
                <w:rFonts w:ascii="宋体" w:hAnsi="宋体"/>
                <w:b/>
                <w:bCs/>
                <w:color w:val="auto"/>
                <w:sz w:val="21"/>
                <w:szCs w:val="21"/>
              </w:rPr>
              <w:t>O5.3/6.2/6.1.2/8.1/8.2</w:t>
            </w:r>
          </w:p>
          <w:p>
            <w:pPr>
              <w:rPr>
                <w:b/>
                <w:bCs/>
                <w:color w:val="auto"/>
                <w:sz w:val="24"/>
                <w:szCs w:val="24"/>
              </w:rPr>
            </w:pPr>
            <w:r>
              <w:rPr>
                <w:rFonts w:ascii="宋体" w:hAnsi="宋体"/>
                <w:b/>
                <w:bCs/>
                <w:color w:val="auto"/>
                <w:sz w:val="21"/>
                <w:szCs w:val="21"/>
                <w:u w:val="single"/>
              </w:rPr>
              <w:t>E5.3/6.2</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b/>
                <w:bCs/>
                <w:color w:val="auto"/>
              </w:rPr>
            </w:pPr>
            <w:r>
              <w:rPr>
                <w:rFonts w:hint="eastAsia"/>
                <w:b/>
                <w:bCs/>
                <w:color w:val="auto"/>
              </w:rPr>
              <w:t>查看合同：双鱼石区块栖霞组气藏试采地面工程</w:t>
            </w:r>
          </w:p>
          <w:p>
            <w:pPr>
              <w:rPr>
                <w:b/>
                <w:bCs/>
                <w:color w:val="auto"/>
              </w:rPr>
            </w:pPr>
            <w:r>
              <w:rPr>
                <w:rFonts w:hint="eastAsia"/>
                <w:b/>
                <w:bCs/>
                <w:color w:val="auto"/>
              </w:rPr>
              <w:t>合同签订日期：2</w:t>
            </w:r>
            <w:r>
              <w:rPr>
                <w:b/>
                <w:bCs/>
                <w:color w:val="auto"/>
              </w:rPr>
              <w:t>01</w:t>
            </w:r>
            <w:r>
              <w:rPr>
                <w:rFonts w:hint="eastAsia"/>
                <w:b/>
                <w:bCs/>
                <w:color w:val="auto"/>
              </w:rPr>
              <w:t>9年4月15日</w:t>
            </w:r>
          </w:p>
          <w:p>
            <w:pPr>
              <w:rPr>
                <w:b/>
                <w:bCs/>
                <w:color w:val="auto"/>
              </w:rPr>
            </w:pPr>
            <w:r>
              <w:rPr>
                <w:rFonts w:hint="eastAsia"/>
                <w:b/>
                <w:bCs/>
                <w:color w:val="auto"/>
              </w:rPr>
              <w:t>计划竣工时间</w:t>
            </w:r>
            <w:r>
              <w:rPr>
                <w:b/>
                <w:bCs/>
                <w:color w:val="auto"/>
              </w:rPr>
              <w:t>:20</w:t>
            </w:r>
            <w:r>
              <w:rPr>
                <w:rFonts w:hint="eastAsia"/>
                <w:b/>
                <w:bCs/>
                <w:color w:val="auto"/>
              </w:rPr>
              <w:t>20年2月30日</w:t>
            </w:r>
          </w:p>
          <w:p>
            <w:pPr>
              <w:rPr>
                <w:rFonts w:hint="default" w:ascii="Times New Roman" w:hAnsi="Times New Roman" w:cs="Times New Roman"/>
                <w:b/>
                <w:bCs/>
                <w:color w:val="auto"/>
              </w:rPr>
            </w:pPr>
            <w:r>
              <w:rPr>
                <w:rFonts w:hint="eastAsia"/>
                <w:b/>
                <w:bCs/>
                <w:color w:val="auto"/>
              </w:rPr>
              <w:t>由于今年疫情影响及资金不到位，从2019年12月-2020年5月初由于天气原因及近五个多月的疫情影响，项目部施工作业停滞，工期延后，由于本公司施工受甲方其他施工的影响，甲方已同意我单位项目人员于2020.5.8入场进行收尾工程，主要场地平整，道路浇筑铺设，绿化及护坡治理等施工任务。预计此项工程在2020年11月前完成，甲方</w:t>
            </w:r>
            <w:r>
              <w:rPr>
                <w:rFonts w:hint="eastAsia"/>
                <w:b/>
                <w:bCs/>
                <w:color w:val="auto"/>
                <w:lang w:val="en-US" w:eastAsia="zh-CN"/>
              </w:rPr>
              <w:t>口头</w:t>
            </w:r>
            <w:r>
              <w:rPr>
                <w:rFonts w:hint="eastAsia"/>
                <w:b/>
                <w:bCs/>
                <w:color w:val="auto"/>
              </w:rPr>
              <w:t>同意，但未给出工程变更通知，此工程至今未竣工验收</w:t>
            </w:r>
            <w:r>
              <w:rPr>
                <w:rFonts w:hint="eastAsia"/>
                <w:b/>
                <w:bCs/>
                <w:color w:val="auto"/>
                <w:lang w:eastAsia="zh-CN"/>
              </w:rPr>
              <w:t>，</w:t>
            </w:r>
            <w:r>
              <w:rPr>
                <w:rFonts w:hint="eastAsia"/>
                <w:b/>
                <w:bCs/>
                <w:color w:val="auto"/>
                <w:lang w:val="en-US" w:eastAsia="zh-CN"/>
              </w:rPr>
              <w:t>约完成工程量的80</w:t>
            </w:r>
            <w:r>
              <w:rPr>
                <w:rFonts w:hint="eastAsia" w:ascii="宋体" w:hAnsi="宋体" w:eastAsia="宋体" w:cs="宋体"/>
                <w:b/>
                <w:bCs/>
                <w:color w:val="auto"/>
                <w:lang w:val="en-US" w:eastAsia="zh-CN"/>
              </w:rPr>
              <w:t>%</w:t>
            </w:r>
          </w:p>
          <w:p>
            <w:pPr>
              <w:rPr>
                <w:b/>
                <w:bCs/>
                <w:color w:val="auto"/>
              </w:rPr>
            </w:pPr>
            <w:r>
              <w:rPr>
                <w:rFonts w:hint="eastAsia"/>
                <w:b/>
                <w:bCs/>
                <w:color w:val="auto"/>
              </w:rPr>
              <w:t>地址：广元市剑阁县盐店镇红花村</w:t>
            </w:r>
          </w:p>
          <w:p>
            <w:pPr>
              <w:rPr>
                <w:b/>
                <w:bCs/>
                <w:color w:val="auto"/>
              </w:rPr>
            </w:pPr>
            <w:r>
              <w:rPr>
                <w:rFonts w:hint="eastAsia"/>
                <w:b/>
                <w:bCs/>
                <w:color w:val="auto"/>
              </w:rPr>
              <w:t>项目经理：刘伟</w:t>
            </w:r>
            <w:r>
              <w:rPr>
                <w:rFonts w:hint="eastAsia"/>
                <w:b/>
                <w:bCs/>
                <w:color w:val="auto"/>
                <w:lang w:val="en-US" w:eastAsia="zh-CN"/>
              </w:rPr>
              <w:t>均</w:t>
            </w:r>
            <w:r>
              <w:rPr>
                <w:rFonts w:hint="eastAsia"/>
                <w:b/>
                <w:bCs/>
                <w:color w:val="auto"/>
              </w:rPr>
              <w:tab/>
            </w:r>
            <w:r>
              <w:rPr>
                <w:rFonts w:hint="eastAsia"/>
                <w:b/>
                <w:bCs/>
                <w:color w:val="auto"/>
              </w:rPr>
              <w:t>资格证书编号;00133748</w:t>
            </w:r>
            <w:r>
              <w:rPr>
                <w:b/>
                <w:bCs/>
                <w:color w:val="auto"/>
              </w:rPr>
              <w:t>;</w:t>
            </w:r>
            <w:r>
              <w:rPr>
                <w:rFonts w:hint="eastAsia"/>
                <w:b/>
                <w:bCs/>
                <w:color w:val="auto"/>
              </w:rPr>
              <w:t>注册编号：川251141534971</w:t>
            </w:r>
          </w:p>
          <w:p>
            <w:pPr>
              <w:rPr>
                <w:b/>
                <w:bCs/>
                <w:color w:val="auto"/>
              </w:rPr>
            </w:pPr>
            <w:r>
              <w:rPr>
                <w:rFonts w:hint="eastAsia"/>
                <w:b/>
                <w:bCs/>
                <w:color w:val="auto"/>
              </w:rPr>
              <w:t>技术负责人：潘广强；资格证书编号</w:t>
            </w:r>
            <w:r>
              <w:rPr>
                <w:b/>
                <w:bCs/>
                <w:color w:val="auto"/>
              </w:rPr>
              <w:t>:</w:t>
            </w:r>
            <w:r>
              <w:rPr>
                <w:rFonts w:hint="eastAsia"/>
                <w:b/>
                <w:bCs/>
                <w:color w:val="auto"/>
              </w:rPr>
              <w:t>31509968</w:t>
            </w:r>
          </w:p>
          <w:p>
            <w:pPr>
              <w:rPr>
                <w:b/>
                <w:bCs/>
                <w:color w:val="auto"/>
              </w:rPr>
            </w:pPr>
            <w:r>
              <w:rPr>
                <w:rFonts w:hint="eastAsia"/>
                <w:b/>
                <w:bCs/>
                <w:color w:val="auto"/>
              </w:rPr>
              <w:t>发包人：四川石油天然气建设工程有限责任公司</w:t>
            </w:r>
          </w:p>
          <w:p>
            <w:pPr>
              <w:rPr>
                <w:b/>
                <w:bCs/>
                <w:color w:val="auto"/>
              </w:rPr>
            </w:pPr>
            <w:r>
              <w:rPr>
                <w:rFonts w:hint="eastAsia"/>
                <w:b/>
                <w:bCs/>
                <w:color w:val="auto"/>
              </w:rPr>
              <w:t>承揽人：四川东晨光建设工程有限公司</w:t>
            </w:r>
          </w:p>
          <w:p>
            <w:pPr>
              <w:rPr>
                <w:rFonts w:ascii="宋体" w:hAnsi="宋体" w:cs="宋体"/>
                <w:b/>
                <w:bCs/>
                <w:color w:val="auto"/>
                <w:szCs w:val="21"/>
              </w:rPr>
            </w:pPr>
            <w:r>
              <w:rPr>
                <w:rFonts w:hint="eastAsia"/>
                <w:b/>
                <w:bCs/>
                <w:color w:val="auto"/>
              </w:rPr>
              <w:t>项目概况：</w:t>
            </w:r>
            <w:r>
              <w:rPr>
                <w:rFonts w:hint="eastAsia" w:ascii="宋体" w:hAnsi="宋体" w:cs="宋体"/>
                <w:b/>
                <w:bCs/>
                <w:color w:val="auto"/>
                <w:szCs w:val="21"/>
              </w:rPr>
              <w:t>本工程位于广元市剑阁县，施工范围包括但不限于完成净化厂总图、埋地管沟、围墙、道路铺装、设备基础、钢结构基础、坑池、临时设施、阀井等土建工作内容。</w:t>
            </w:r>
          </w:p>
          <w:p>
            <w:pPr>
              <w:rPr>
                <w:b/>
                <w:bCs/>
                <w:color w:val="auto"/>
              </w:rPr>
            </w:pPr>
            <w:r>
              <w:rPr>
                <w:rFonts w:hint="eastAsia"/>
                <w:b/>
                <w:bCs/>
                <w:color w:val="auto"/>
              </w:rPr>
              <w:t>项目经理：刘伟军</w:t>
            </w:r>
            <w:r>
              <w:rPr>
                <w:rFonts w:hint="eastAsia"/>
                <w:b/>
                <w:bCs/>
                <w:color w:val="auto"/>
              </w:rPr>
              <w:tab/>
            </w:r>
            <w:r>
              <w:rPr>
                <w:rFonts w:hint="eastAsia"/>
                <w:b/>
                <w:bCs/>
                <w:color w:val="auto"/>
              </w:rPr>
              <w:t>资格证书编号;00133748</w:t>
            </w:r>
            <w:r>
              <w:rPr>
                <w:b/>
                <w:bCs/>
                <w:color w:val="auto"/>
              </w:rPr>
              <w:t>;</w:t>
            </w:r>
            <w:r>
              <w:rPr>
                <w:rFonts w:hint="eastAsia"/>
                <w:b/>
                <w:bCs/>
                <w:color w:val="auto"/>
              </w:rPr>
              <w:t>注册编号：川251141534971；</w:t>
            </w:r>
          </w:p>
          <w:p>
            <w:pPr>
              <w:rPr>
                <w:b/>
                <w:bCs/>
                <w:color w:val="auto"/>
              </w:rPr>
            </w:pPr>
            <w:r>
              <w:rPr>
                <w:rFonts w:hint="eastAsia"/>
                <w:b/>
                <w:bCs/>
                <w:color w:val="auto"/>
              </w:rPr>
              <w:t>技术负责人：潘广强；资格证书编号</w:t>
            </w:r>
            <w:r>
              <w:rPr>
                <w:b/>
                <w:bCs/>
                <w:color w:val="auto"/>
              </w:rPr>
              <w:t>:</w:t>
            </w:r>
            <w:r>
              <w:rPr>
                <w:rFonts w:hint="eastAsia"/>
                <w:b/>
                <w:bCs/>
                <w:color w:val="auto"/>
              </w:rPr>
              <w:t>31509968</w:t>
            </w:r>
            <w:r>
              <w:rPr>
                <w:b/>
                <w:bCs/>
                <w:color w:val="auto"/>
              </w:rPr>
              <w:t>;</w:t>
            </w:r>
          </w:p>
          <w:p>
            <w:pPr>
              <w:rPr>
                <w:b/>
                <w:bCs/>
                <w:color w:val="auto"/>
              </w:rPr>
            </w:pPr>
            <w:r>
              <w:rPr>
                <w:rFonts w:hint="eastAsia"/>
                <w:b/>
                <w:bCs/>
                <w:color w:val="auto"/>
              </w:rPr>
              <w:t>质检员：罗文豪 证书编号：51161061700166</w:t>
            </w:r>
          </w:p>
          <w:p>
            <w:pPr>
              <w:rPr>
                <w:b/>
                <w:bCs/>
                <w:color w:val="auto"/>
              </w:rPr>
            </w:pPr>
            <w:r>
              <w:rPr>
                <w:rFonts w:hint="eastAsia"/>
                <w:b/>
                <w:bCs/>
                <w:color w:val="auto"/>
              </w:rPr>
              <w:t>安全员：王锋 证书编号：川建安C（2017）1400221</w:t>
            </w:r>
          </w:p>
          <w:p>
            <w:pPr>
              <w:rPr>
                <w:b/>
                <w:bCs/>
                <w:color w:val="auto"/>
              </w:rPr>
            </w:pPr>
            <w:r>
              <w:rPr>
                <w:rFonts w:hint="eastAsia"/>
                <w:b/>
                <w:bCs/>
                <w:color w:val="auto"/>
              </w:rPr>
              <w:t>资料员：吴渊   证书编号：51181141700007</w:t>
            </w:r>
          </w:p>
          <w:p>
            <w:pPr>
              <w:rPr>
                <w:b/>
                <w:bCs/>
                <w:color w:val="auto"/>
              </w:rPr>
            </w:pPr>
          </w:p>
          <w:p>
            <w:pPr>
              <w:ind w:firstLine="422" w:firstLineChars="200"/>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bCs/>
                <w:color w:val="auto"/>
              </w:rPr>
            </w:pPr>
            <w:r>
              <w:rPr>
                <w:rFonts w:hint="eastAsia"/>
                <w:b/>
                <w:bCs/>
                <w:color w:val="auto"/>
              </w:rPr>
              <w:t>工程的质量管理策划主要是以施工方案的形式进行，由项目部进行编制，项目经理审批，经监理、业主同意后，进行施工。提供“工程开工报审表”、“施工组织设计”，项目经理、签署齐全。编制：罗文豪 审核：潘广强  批准：刘伟均  2019年5月15日</w:t>
            </w:r>
          </w:p>
          <w:p>
            <w:pPr>
              <w:ind w:firstLine="422" w:firstLineChars="200"/>
              <w:rPr>
                <w:b/>
                <w:bCs/>
                <w:color w:val="auto"/>
              </w:rPr>
            </w:pPr>
            <w:r>
              <w:rPr>
                <w:rFonts w:hint="eastAsia"/>
                <w:b/>
                <w:bCs/>
                <w:color w:val="auto"/>
              </w:rPr>
              <w:t>抽查施工方案的编制情况，主要内容有：工程概况；主要施工方法</w:t>
            </w:r>
          </w:p>
          <w:p>
            <w:pPr>
              <w:ind w:firstLine="422" w:firstLineChars="200"/>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净化厂道路施工方案、设备基础施工方案、埋地管沟开挖及回填专项施工方案、坑池深基坑施工方案、坑池模板支撑及外脚手架专项施工方案、钻孔灌注桩基施工方案、桩基检测专项方案等施工方案，符合要求。</w:t>
            </w:r>
          </w:p>
          <w:p>
            <w:pPr>
              <w:rPr>
                <w:b/>
                <w:bCs/>
                <w:color w:val="auto"/>
              </w:rPr>
            </w:pPr>
            <w:r>
              <w:rPr>
                <w:rFonts w:hint="eastAsia"/>
                <w:b/>
                <w:bCs/>
                <w:color w:val="auto"/>
              </w:rPr>
              <w:t>工艺流程：中标—图纸会审—确定施工方案—现场施工（灌注桩工程、设备基础、埋地管网工程、坑池工程、总图工程）—现场清理—竣工验收。</w:t>
            </w:r>
          </w:p>
          <w:p>
            <w:pPr>
              <w:rPr>
                <w:b/>
                <w:bCs/>
                <w:color w:val="auto"/>
              </w:rPr>
            </w:pPr>
            <w:r>
              <w:rPr>
                <w:rFonts w:hint="eastAsia"/>
                <w:b/>
                <w:bCs/>
                <w:color w:val="auto"/>
              </w:rPr>
              <w:t>工程的质量目标：合格。</w:t>
            </w:r>
          </w:p>
          <w:p>
            <w:pPr>
              <w:rPr>
                <w:rFonts w:hint="eastAsia" w:eastAsia="宋体"/>
                <w:b/>
                <w:bCs/>
                <w:color w:val="auto"/>
                <w:lang w:eastAsia="zh-CN"/>
              </w:rPr>
            </w:pPr>
            <w:r>
              <w:rPr>
                <w:rFonts w:hint="eastAsia"/>
                <w:b/>
                <w:bCs/>
                <w:color w:val="auto"/>
              </w:rPr>
              <w:t>公司目前执行标准</w:t>
            </w:r>
            <w:r>
              <w:rPr>
                <w:rFonts w:hint="eastAsia"/>
                <w:b/>
                <w:bCs/>
                <w:color w:val="auto"/>
                <w:lang w:eastAsia="zh-CN"/>
              </w:rPr>
              <w:t>：</w:t>
            </w:r>
          </w:p>
          <w:p>
            <w:pPr>
              <w:rPr>
                <w:rFonts w:ascii="宋体" w:hAnsi="宋体"/>
                <w:b/>
                <w:bCs/>
                <w:color w:val="auto"/>
              </w:rPr>
            </w:pPr>
            <w:r>
              <w:rPr>
                <w:rFonts w:hint="eastAsia" w:ascii="宋体" w:hAnsi="宋体"/>
                <w:b/>
                <w:bCs/>
                <w:color w:val="auto"/>
              </w:rPr>
              <w:t>建筑工程施工质量验收统一标准</w:t>
            </w:r>
          </w:p>
          <w:p>
            <w:pPr>
              <w:rPr>
                <w:rFonts w:ascii="宋体" w:hAnsi="宋体"/>
                <w:b/>
                <w:bCs/>
                <w:color w:val="auto"/>
              </w:rPr>
            </w:pPr>
            <w:r>
              <w:rPr>
                <w:rFonts w:hint="eastAsia" w:ascii="宋体" w:hAnsi="宋体"/>
                <w:b/>
                <w:bCs/>
                <w:color w:val="auto"/>
              </w:rPr>
              <w:t>工程测量规范</w:t>
            </w:r>
          </w:p>
          <w:p>
            <w:pPr>
              <w:rPr>
                <w:rFonts w:ascii="宋体" w:hAnsi="宋体"/>
                <w:b/>
                <w:bCs/>
                <w:color w:val="auto"/>
              </w:rPr>
            </w:pPr>
            <w:r>
              <w:rPr>
                <w:rFonts w:hint="eastAsia" w:ascii="宋体" w:hAnsi="宋体" w:cs="宋体"/>
                <w:b/>
                <w:bCs/>
                <w:color w:val="auto"/>
                <w:sz w:val="24"/>
                <w:szCs w:val="24"/>
              </w:rPr>
              <w:t>地基与基础工程施工及验收规范</w:t>
            </w:r>
          </w:p>
          <w:p>
            <w:pPr>
              <w:rPr>
                <w:rFonts w:ascii="宋体" w:hAnsi="宋体"/>
                <w:b/>
                <w:bCs/>
                <w:color w:val="auto"/>
              </w:rPr>
            </w:pPr>
            <w:r>
              <w:rPr>
                <w:rFonts w:hint="eastAsia" w:ascii="宋体" w:hAnsi="宋体"/>
                <w:b/>
                <w:bCs/>
                <w:color w:val="auto"/>
              </w:rPr>
              <w:t>砌体工程施工质量验收规范</w:t>
            </w:r>
          </w:p>
          <w:p>
            <w:pPr>
              <w:rPr>
                <w:rFonts w:ascii="宋体" w:hAnsi="宋体"/>
                <w:b/>
                <w:bCs/>
                <w:color w:val="auto"/>
              </w:rPr>
            </w:pPr>
            <w:r>
              <w:rPr>
                <w:rFonts w:hint="eastAsia" w:ascii="宋体" w:hAnsi="宋体"/>
                <w:b/>
                <w:bCs/>
                <w:color w:val="auto"/>
              </w:rPr>
              <w:t>石油天然气建设工程施工质量验收规范</w:t>
            </w:r>
          </w:p>
          <w:p>
            <w:pPr>
              <w:rPr>
                <w:rFonts w:ascii="宋体" w:hAnsi="宋体"/>
                <w:b/>
                <w:bCs/>
                <w:color w:val="auto"/>
              </w:rPr>
            </w:pPr>
            <w:r>
              <w:rPr>
                <w:rFonts w:hint="eastAsia" w:ascii="宋体" w:hAnsi="宋体"/>
                <w:b/>
                <w:bCs/>
                <w:color w:val="auto"/>
              </w:rPr>
              <w:t>混凝土结构工程施工质量验收规范</w:t>
            </w:r>
          </w:p>
          <w:p>
            <w:pPr>
              <w:rPr>
                <w:rFonts w:ascii="宋体" w:cs="宋体"/>
                <w:b/>
                <w:bCs/>
                <w:color w:val="auto"/>
                <w:kern w:val="0"/>
                <w:sz w:val="24"/>
                <w:szCs w:val="24"/>
                <w:lang w:val="zh-CN"/>
              </w:rPr>
            </w:pPr>
            <w:r>
              <w:rPr>
                <w:rFonts w:hint="eastAsia" w:ascii="宋体" w:cs="宋体"/>
                <w:b/>
                <w:bCs/>
                <w:color w:val="auto"/>
                <w:kern w:val="0"/>
                <w:sz w:val="24"/>
                <w:szCs w:val="24"/>
                <w:lang w:val="zh-CN"/>
              </w:rPr>
              <w:t>建筑工程大模板技术规程</w:t>
            </w:r>
          </w:p>
          <w:p>
            <w:pPr>
              <w:rPr>
                <w:rFonts w:ascii="宋体" w:cs="宋体"/>
                <w:b/>
                <w:bCs/>
                <w:color w:val="auto"/>
                <w:kern w:val="0"/>
                <w:sz w:val="24"/>
                <w:szCs w:val="24"/>
                <w:lang w:val="zh-CN"/>
              </w:rPr>
            </w:pPr>
            <w:r>
              <w:rPr>
                <w:rFonts w:hint="eastAsia" w:ascii="宋体" w:cs="宋体"/>
                <w:b/>
                <w:bCs/>
                <w:color w:val="auto"/>
                <w:kern w:val="0"/>
                <w:sz w:val="24"/>
                <w:szCs w:val="24"/>
                <w:lang w:val="zh-CN"/>
              </w:rPr>
              <w:t>建筑施工扣件式钢管脚手架安全技术规范</w:t>
            </w:r>
          </w:p>
          <w:p>
            <w:pPr>
              <w:rPr>
                <w:rFonts w:ascii="宋体" w:cs="宋体"/>
                <w:b/>
                <w:bCs/>
                <w:color w:val="auto"/>
                <w:kern w:val="0"/>
                <w:sz w:val="24"/>
                <w:szCs w:val="24"/>
                <w:lang w:val="zh-CN"/>
              </w:rPr>
            </w:pPr>
            <w:r>
              <w:rPr>
                <w:rFonts w:hint="eastAsia" w:ascii="宋体" w:cs="宋体"/>
                <w:b/>
                <w:bCs/>
                <w:color w:val="auto"/>
                <w:kern w:val="0"/>
                <w:sz w:val="24"/>
                <w:szCs w:val="24"/>
                <w:lang w:val="zh-CN"/>
              </w:rPr>
              <w:t>建筑施工安全检查标准</w:t>
            </w:r>
          </w:p>
          <w:p>
            <w:pPr>
              <w:rPr>
                <w:rFonts w:ascii="宋体" w:hAnsi="宋体" w:cs="宋体"/>
                <w:b/>
                <w:bCs/>
                <w:color w:val="auto"/>
                <w:sz w:val="24"/>
                <w:szCs w:val="24"/>
              </w:rPr>
            </w:pPr>
            <w:r>
              <w:rPr>
                <w:rFonts w:hint="eastAsia" w:ascii="宋体" w:hAnsi="宋体" w:cs="宋体"/>
                <w:b/>
                <w:bCs/>
                <w:color w:val="auto"/>
                <w:sz w:val="24"/>
                <w:szCs w:val="24"/>
              </w:rPr>
              <w:t>混凝土质量控制标准</w:t>
            </w:r>
          </w:p>
          <w:p>
            <w:pPr>
              <w:rPr>
                <w:rFonts w:ascii="宋体" w:hAnsi="宋体" w:cs="宋体"/>
                <w:b/>
                <w:bCs/>
                <w:color w:val="auto"/>
                <w:sz w:val="24"/>
                <w:szCs w:val="24"/>
              </w:rPr>
            </w:pPr>
            <w:r>
              <w:rPr>
                <w:rFonts w:hint="eastAsia" w:ascii="宋体" w:hAnsi="宋体" w:cs="宋体"/>
                <w:b/>
                <w:bCs/>
                <w:color w:val="auto"/>
                <w:sz w:val="24"/>
                <w:szCs w:val="24"/>
              </w:rPr>
              <w:t>给水排水管道工程施工及验收规范</w:t>
            </w:r>
          </w:p>
          <w:p>
            <w:pPr>
              <w:rPr>
                <w:b/>
                <w:bCs/>
                <w:color w:val="auto"/>
                <w:sz w:val="24"/>
              </w:rPr>
            </w:pPr>
            <w:r>
              <w:rPr>
                <w:rFonts w:hint="eastAsia"/>
                <w:b/>
                <w:bCs/>
                <w:color w:val="auto"/>
                <w:sz w:val="24"/>
              </w:rPr>
              <w:t>大体积混凝土施工规范</w:t>
            </w:r>
          </w:p>
          <w:p>
            <w:pPr>
              <w:rPr>
                <w:rFonts w:ascii="宋体" w:hAnsi="宋体" w:cs="宋体"/>
                <w:b/>
                <w:bCs/>
                <w:color w:val="auto"/>
                <w:sz w:val="24"/>
              </w:rPr>
            </w:pPr>
            <w:r>
              <w:rPr>
                <w:rFonts w:hint="eastAsia" w:ascii="宋体" w:hAnsi="宋体" w:cs="宋体"/>
                <w:b/>
                <w:bCs/>
                <w:color w:val="auto"/>
                <w:sz w:val="24"/>
              </w:rPr>
              <w:t>沥青混凝土路面施工及验收规范</w:t>
            </w:r>
          </w:p>
          <w:p>
            <w:pPr>
              <w:rPr>
                <w:b/>
                <w:bCs/>
                <w:color w:val="auto"/>
              </w:rPr>
            </w:pPr>
            <w:r>
              <w:rPr>
                <w:rFonts w:hint="eastAsia" w:ascii="宋体" w:hAnsi="宋体" w:cs="宋体"/>
                <w:b/>
                <w:bCs/>
                <w:color w:val="auto"/>
                <w:sz w:val="24"/>
              </w:rPr>
              <w:t>公路水泥混凝土路面施工技术规范</w:t>
            </w:r>
            <w:r>
              <w:rPr>
                <w:rFonts w:hint="eastAsia"/>
                <w:b/>
                <w:bCs/>
                <w:color w:val="auto"/>
              </w:rPr>
              <w:t>。</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auto"/>
              </w:rPr>
            </w:pPr>
            <w:r>
              <w:rPr>
                <w:rFonts w:hint="eastAsia"/>
                <w:b/>
                <w:bCs/>
                <w:color w:val="auto"/>
              </w:rPr>
              <w:t>对项目进行动态管理，目前在市政工程方面未发生变化。</w:t>
            </w:r>
          </w:p>
        </w:tc>
        <w:tc>
          <w:tcPr>
            <w:tcW w:w="851" w:type="dxa"/>
          </w:tcPr>
          <w:p>
            <w:pPr>
              <w:rPr>
                <w:rFonts w:hint="eastAsia" w:ascii="宋体" w:hAnsi="宋体" w:eastAsia="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设计和开发</w:t>
            </w:r>
          </w:p>
        </w:tc>
        <w:tc>
          <w:tcPr>
            <w:tcW w:w="960" w:type="dxa"/>
            <w:vAlign w:val="center"/>
          </w:tcPr>
          <w:p>
            <w:pPr>
              <w:rPr>
                <w:b/>
                <w:color w:val="auto"/>
              </w:rPr>
            </w:pPr>
            <w:r>
              <w:rPr>
                <w:rFonts w:hint="eastAsia"/>
                <w:b/>
                <w:color w:val="auto"/>
              </w:rPr>
              <w:t>Q</w:t>
            </w:r>
            <w:r>
              <w:rPr>
                <w:b/>
                <w:color w:val="auto"/>
              </w:rPr>
              <w:t>8.3G10.3</w:t>
            </w:r>
          </w:p>
        </w:tc>
        <w:tc>
          <w:tcPr>
            <w:tcW w:w="10738" w:type="dxa"/>
            <w:vAlign w:val="center"/>
          </w:tcPr>
          <w:p>
            <w:pPr>
              <w:rPr>
                <w:b/>
                <w:bCs/>
                <w:color w:val="auto"/>
              </w:rPr>
            </w:pPr>
            <w:r>
              <w:rPr>
                <w:rFonts w:hint="eastAsia"/>
                <w:b/>
                <w:bCs/>
                <w:color w:val="auto"/>
              </w:rPr>
              <w:t>依据业主提供图纸进行施工，只进行施工过程实施Q8</w:t>
            </w:r>
            <w:r>
              <w:rPr>
                <w:b/>
                <w:bCs/>
                <w:color w:val="auto"/>
              </w:rPr>
              <w:t>.1G10.1.1\10.2</w:t>
            </w:r>
            <w:r>
              <w:rPr>
                <w:rFonts w:hint="eastAsia"/>
                <w:b/>
                <w:bCs/>
                <w:color w:val="auto"/>
              </w:rPr>
              <w:t>条款已经描述。</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基础设施</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施工环境</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监视和测量资源</w:t>
            </w: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E6.2S:4.3.3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7.1.3(6.1-6.3)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7.1.4(10.5.1)</w:t>
            </w: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7.1.5(11.1.2、11.5)</w:t>
            </w: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b/>
                <w:bCs/>
                <w:color w:val="auto"/>
              </w:rPr>
            </w:pPr>
            <w:r>
              <w:rPr>
                <w:rFonts w:hint="eastAsia"/>
                <w:b/>
                <w:bCs/>
                <w:color w:val="auto"/>
              </w:rPr>
              <w:t>面谈人员：（项目经理）刘伟均</w:t>
            </w:r>
          </w:p>
          <w:p>
            <w:pPr>
              <w:rPr>
                <w:b/>
                <w:bCs/>
                <w:color w:val="auto"/>
              </w:rPr>
            </w:pPr>
            <w:r>
              <w:rPr>
                <w:rFonts w:hint="eastAsia"/>
                <w:b/>
                <w:bCs/>
                <w:color w:val="auto"/>
              </w:rPr>
              <w:t>资源、作用、职责和权限</w:t>
            </w:r>
          </w:p>
          <w:p>
            <w:pPr>
              <w:rPr>
                <w:b/>
                <w:bCs/>
                <w:color w:val="auto"/>
              </w:rPr>
            </w:pPr>
            <w:r>
              <w:rPr>
                <w:rFonts w:hint="eastAsia"/>
                <w:b/>
                <w:bCs/>
                <w:color w:val="auto"/>
              </w:rPr>
              <w:t>项目经理 刘伟均</w:t>
            </w:r>
            <w:r>
              <w:rPr>
                <w:rFonts w:hint="eastAsia"/>
                <w:b/>
                <w:bCs/>
                <w:color w:val="auto"/>
              </w:rPr>
              <w:tab/>
            </w:r>
            <w:r>
              <w:rPr>
                <w:rFonts w:hint="eastAsia"/>
                <w:b/>
                <w:bCs/>
                <w:color w:val="auto"/>
              </w:rPr>
              <w:t>二级建造师</w:t>
            </w:r>
          </w:p>
          <w:p>
            <w:pPr>
              <w:rPr>
                <w:b/>
                <w:bCs/>
                <w:color w:val="auto"/>
              </w:rPr>
            </w:pPr>
            <w:r>
              <w:rPr>
                <w:rFonts w:hint="eastAsia"/>
                <w:b/>
                <w:bCs/>
                <w:color w:val="auto"/>
              </w:rPr>
              <w:t>技术负责 潘广强</w:t>
            </w:r>
            <w:r>
              <w:rPr>
                <w:rFonts w:hint="eastAsia"/>
                <w:b/>
                <w:bCs/>
                <w:color w:val="auto"/>
              </w:rPr>
              <w:tab/>
            </w:r>
            <w:r>
              <w:rPr>
                <w:rFonts w:hint="eastAsia"/>
                <w:b/>
                <w:bCs/>
                <w:color w:val="auto"/>
              </w:rPr>
              <w:t>工程师</w:t>
            </w:r>
          </w:p>
          <w:p>
            <w:pPr>
              <w:rPr>
                <w:b/>
                <w:bCs/>
                <w:color w:val="auto"/>
              </w:rPr>
            </w:pPr>
            <w:r>
              <w:rPr>
                <w:rFonts w:hint="eastAsia"/>
                <w:b/>
                <w:bCs/>
                <w:color w:val="auto"/>
              </w:rPr>
              <w:t>安全员</w:t>
            </w:r>
            <w:r>
              <w:rPr>
                <w:rFonts w:hint="eastAsia"/>
                <w:b/>
                <w:bCs/>
                <w:color w:val="auto"/>
              </w:rPr>
              <w:tab/>
            </w:r>
            <w:r>
              <w:rPr>
                <w:rFonts w:hint="eastAsia"/>
                <w:b/>
                <w:bCs/>
                <w:color w:val="auto"/>
              </w:rPr>
              <w:t>王锋</w:t>
            </w:r>
          </w:p>
          <w:p>
            <w:pPr>
              <w:rPr>
                <w:b/>
                <w:bCs/>
                <w:color w:val="auto"/>
              </w:rPr>
            </w:pPr>
            <w:r>
              <w:rPr>
                <w:rFonts w:hint="eastAsia"/>
                <w:b/>
                <w:bCs/>
                <w:color w:val="auto"/>
              </w:rPr>
              <w:t>资料员</w:t>
            </w:r>
            <w:r>
              <w:rPr>
                <w:rFonts w:hint="eastAsia"/>
                <w:b/>
                <w:bCs/>
                <w:color w:val="auto"/>
              </w:rPr>
              <w:tab/>
            </w:r>
            <w:r>
              <w:rPr>
                <w:rFonts w:hint="eastAsia"/>
                <w:b/>
                <w:bCs/>
                <w:color w:val="auto"/>
              </w:rPr>
              <w:t>吴渊</w:t>
            </w:r>
          </w:p>
          <w:p>
            <w:pPr>
              <w:rPr>
                <w:b/>
                <w:bCs/>
                <w:color w:val="auto"/>
              </w:rPr>
            </w:pPr>
            <w:r>
              <w:rPr>
                <w:rFonts w:hint="eastAsia"/>
                <w:b/>
                <w:bCs/>
                <w:color w:val="auto"/>
              </w:rPr>
              <w:t>质检员</w:t>
            </w:r>
            <w:r>
              <w:rPr>
                <w:rFonts w:hint="eastAsia"/>
                <w:b/>
                <w:bCs/>
                <w:color w:val="auto"/>
              </w:rPr>
              <w:tab/>
            </w:r>
            <w:r>
              <w:rPr>
                <w:rFonts w:hint="eastAsia"/>
                <w:b/>
                <w:bCs/>
                <w:color w:val="auto"/>
              </w:rPr>
              <w:t>罗文豪</w:t>
            </w:r>
          </w:p>
          <w:p>
            <w:pPr>
              <w:rPr>
                <w:b/>
                <w:bCs/>
                <w:color w:val="auto"/>
              </w:rPr>
            </w:pPr>
            <w:r>
              <w:rPr>
                <w:b/>
                <w:bCs/>
                <w:color w:val="auto"/>
              </w:rPr>
              <w:t>Q6.2</w:t>
            </w:r>
            <w:r>
              <w:rPr>
                <w:rFonts w:hint="eastAsia"/>
                <w:b/>
                <w:bCs/>
                <w:color w:val="auto"/>
              </w:rPr>
              <w:t>（4</w:t>
            </w:r>
            <w:r>
              <w:rPr>
                <w:b/>
                <w:bCs/>
                <w:color w:val="auto"/>
              </w:rPr>
              <w:t>.2</w:t>
            </w:r>
            <w:r>
              <w:rPr>
                <w:rFonts w:hint="eastAsia"/>
                <w:b/>
                <w:bCs/>
                <w:color w:val="auto"/>
              </w:rPr>
              <w:t>）</w:t>
            </w:r>
            <w:r>
              <w:rPr>
                <w:b/>
                <w:bCs/>
                <w:color w:val="auto"/>
              </w:rPr>
              <w:t>E6.2S:4.3.3</w:t>
            </w:r>
          </w:p>
          <w:p>
            <w:pPr>
              <w:rPr>
                <w:b/>
                <w:bCs/>
                <w:color w:val="auto"/>
              </w:rPr>
            </w:pPr>
            <w:r>
              <w:rPr>
                <w:rFonts w:hint="eastAsia"/>
                <w:b/>
                <w:bCs/>
                <w:color w:val="auto"/>
              </w:rPr>
              <w:t>--工程目标</w:t>
            </w:r>
          </w:p>
          <w:p>
            <w:pPr>
              <w:spacing w:line="360" w:lineRule="auto"/>
              <w:rPr>
                <w:rFonts w:ascii="宋体" w:hAnsi="宋体"/>
                <w:b/>
                <w:bCs/>
                <w:color w:val="auto"/>
              </w:rPr>
            </w:pPr>
            <w:r>
              <w:rPr>
                <w:rFonts w:hint="eastAsia"/>
                <w:b/>
                <w:bCs/>
                <w:color w:val="auto"/>
              </w:rPr>
              <w:t>质量目标：1）</w:t>
            </w:r>
            <w:r>
              <w:rPr>
                <w:rFonts w:hint="eastAsia" w:ascii="宋体" w:hAnsi="宋体"/>
                <w:b/>
                <w:bCs/>
                <w:color w:val="auto"/>
              </w:rPr>
              <w:t>单位工程验收合格率100%；</w:t>
            </w:r>
          </w:p>
          <w:p>
            <w:pPr>
              <w:spacing w:line="360" w:lineRule="auto"/>
              <w:ind w:firstLine="1054" w:firstLineChars="500"/>
              <w:rPr>
                <w:b/>
                <w:bCs/>
                <w:color w:val="auto"/>
              </w:rPr>
            </w:pPr>
            <w:r>
              <w:rPr>
                <w:rFonts w:hint="eastAsia" w:ascii="宋体" w:hAnsi="宋体"/>
                <w:b/>
                <w:bCs/>
                <w:color w:val="auto"/>
              </w:rPr>
              <w:t>2）工程设备、材料合格率100%；</w:t>
            </w:r>
          </w:p>
          <w:p>
            <w:pPr>
              <w:rPr>
                <w:b/>
                <w:bCs/>
                <w:color w:val="auto"/>
              </w:rPr>
            </w:pPr>
            <w:r>
              <w:rPr>
                <w:rFonts w:hint="eastAsia"/>
                <w:b/>
                <w:bCs/>
                <w:color w:val="auto"/>
              </w:rPr>
              <w:t>工期目标：   300日历天。</w:t>
            </w:r>
          </w:p>
          <w:p>
            <w:pPr>
              <w:rPr>
                <w:b/>
                <w:bCs/>
                <w:color w:val="auto"/>
              </w:rPr>
            </w:pPr>
            <w:r>
              <w:rPr>
                <w:rFonts w:hint="eastAsia"/>
                <w:b/>
                <w:bCs/>
                <w:color w:val="auto"/>
              </w:rPr>
              <w:t>目标指标、管理方案及完成情况</w:t>
            </w:r>
          </w:p>
          <w:p>
            <w:pPr>
              <w:rPr>
                <w:b/>
                <w:bCs/>
                <w:color w:val="auto"/>
              </w:rPr>
            </w:pPr>
            <w:r>
              <w:rPr>
                <w:rFonts w:hint="eastAsia"/>
                <w:b/>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bCs/>
                <w:color w:val="auto"/>
              </w:rPr>
            </w:pPr>
            <w:r>
              <w:rPr>
                <w:rFonts w:hint="eastAsia"/>
                <w:b/>
                <w:bCs/>
                <w:color w:val="auto"/>
              </w:rPr>
              <w:t>项目部的管理目标及完成情况如下：</w:t>
            </w:r>
          </w:p>
          <w:p>
            <w:pPr>
              <w:rPr>
                <w:b/>
                <w:bCs/>
                <w:color w:val="auto"/>
              </w:rPr>
            </w:pPr>
            <w:r>
              <w:rPr>
                <w:rFonts w:hint="eastAsia"/>
                <w:b/>
                <w:bCs/>
                <w:color w:val="auto"/>
              </w:rPr>
              <w:t>质量目标：达到国家施工验收规范一次性合格标准。</w:t>
            </w:r>
          </w:p>
          <w:p>
            <w:pPr>
              <w:rPr>
                <w:b/>
                <w:bCs/>
                <w:color w:val="auto"/>
              </w:rPr>
            </w:pPr>
          </w:p>
          <w:p>
            <w:pPr>
              <w:rPr>
                <w:b/>
                <w:bCs/>
                <w:color w:val="auto"/>
              </w:rPr>
            </w:pPr>
            <w:r>
              <w:rPr>
                <w:rFonts w:hint="eastAsia"/>
                <w:b/>
                <w:bCs/>
                <w:color w:val="auto"/>
              </w:rPr>
              <w:t>查上述目标均已实现，基本具备了量化及可考核性。</w:t>
            </w:r>
          </w:p>
          <w:p>
            <w:pPr>
              <w:rPr>
                <w:b/>
                <w:bCs/>
                <w:color w:val="auto"/>
              </w:rPr>
            </w:pPr>
            <w:r>
              <w:rPr>
                <w:rFonts w:hint="eastAsia"/>
                <w:b/>
                <w:bCs/>
                <w:color w:val="auto"/>
              </w:rPr>
              <w:t>编制了“环境目标、指标及管理方案”，目标、指标、方法措施、负责部门、检查部门、完成时间、所需经费、等明确。编制：罗文豪 审核：潘广强  批准：刘伟均  2019年5月15日</w:t>
            </w:r>
          </w:p>
          <w:p>
            <w:pPr>
              <w:ind w:firstLine="422" w:firstLineChars="200"/>
              <w:rPr>
                <w:b/>
                <w:bCs/>
                <w:color w:val="auto"/>
              </w:rPr>
            </w:pPr>
            <w:r>
              <w:rPr>
                <w:rFonts w:hint="eastAsia"/>
                <w:b/>
                <w:bCs/>
                <w:color w:val="auto"/>
              </w:rPr>
              <w:t>噪声排放符合《建筑施工场界噪声限值》；杜绝运输遗洒；有毒有害废弃物的排放；杜绝火灾；最大限度节约水电消耗等。</w:t>
            </w:r>
          </w:p>
          <w:p>
            <w:pPr>
              <w:ind w:firstLine="422" w:firstLineChars="200"/>
              <w:rPr>
                <w:b/>
                <w:bCs/>
                <w:color w:val="auto"/>
              </w:rPr>
            </w:pPr>
            <w:r>
              <w:rPr>
                <w:rFonts w:hint="eastAsia"/>
                <w:b/>
                <w:bCs/>
                <w:color w:val="auto"/>
              </w:rPr>
              <w:t>项目部职业健康安全管理方案有：触电事故发生率为0；机械伤害、物体打击等事故发生率为0；火灾事故发生率为0等。</w:t>
            </w:r>
          </w:p>
          <w:p>
            <w:pPr>
              <w:rPr>
                <w:b/>
                <w:bCs/>
                <w:color w:val="auto"/>
              </w:rPr>
            </w:pPr>
            <w:r>
              <w:rPr>
                <w:rFonts w:hint="eastAsia"/>
                <w:b/>
                <w:bCs/>
                <w:color w:val="auto"/>
              </w:rPr>
              <w:t>提供了《管理方案评审记录表》，对施工区域的“环境和职业健康安全管理方案”按期进行了评审，符合要求。管理方案明确了方法、责任人、资金及时间表，管理方案基本合理。</w:t>
            </w:r>
          </w:p>
          <w:p>
            <w:pPr>
              <w:rPr>
                <w:b/>
                <w:bCs/>
                <w:color w:val="auto"/>
              </w:rPr>
            </w:pPr>
            <w:r>
              <w:rPr>
                <w:rFonts w:hint="eastAsia"/>
                <w:b/>
                <w:bCs/>
                <w:color w:val="auto"/>
              </w:rPr>
              <w:t>抽项目施工相关人员及持证上岗情况：</w:t>
            </w:r>
          </w:p>
          <w:p>
            <w:pPr>
              <w:ind w:firstLine="422" w:firstLineChars="200"/>
              <w:rPr>
                <w:b/>
                <w:bCs/>
                <w:color w:val="auto"/>
              </w:rPr>
            </w:pPr>
            <w:r>
              <w:rPr>
                <w:rFonts w:hint="eastAsia"/>
                <w:b/>
                <w:bCs/>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bCs/>
                <w:color w:val="auto"/>
              </w:rPr>
            </w:pPr>
            <w:r>
              <w:rPr>
                <w:rFonts w:hint="eastAsia"/>
                <w:b/>
                <w:bCs/>
                <w:color w:val="auto"/>
              </w:rPr>
              <w:t>上述职责已形成文件，分发到相关部门并进行了传达。自体系建立以来，部门职责无变化。</w:t>
            </w:r>
          </w:p>
          <w:p>
            <w:pPr>
              <w:rPr>
                <w:b/>
                <w:bCs/>
                <w:color w:val="auto"/>
              </w:rPr>
            </w:pPr>
          </w:p>
          <w:p>
            <w:pPr>
              <w:rPr>
                <w:b/>
                <w:bCs/>
                <w:color w:val="auto"/>
              </w:rPr>
            </w:pPr>
            <w:r>
              <w:rPr>
                <w:b/>
                <w:bCs/>
                <w:color w:val="auto"/>
              </w:rPr>
              <w:t>7.1.3(6.1-6.3)</w:t>
            </w:r>
            <w:r>
              <w:rPr>
                <w:rFonts w:hint="eastAsia"/>
                <w:b/>
                <w:bCs/>
                <w:color w:val="auto"/>
              </w:rPr>
              <w:t xml:space="preserve"> 基础设施</w:t>
            </w:r>
          </w:p>
          <w:p>
            <w:pPr>
              <w:ind w:firstLine="422" w:firstLineChars="200"/>
              <w:rPr>
                <w:b/>
                <w:bCs/>
                <w:color w:val="auto"/>
              </w:rPr>
            </w:pPr>
            <w:r>
              <w:rPr>
                <w:rFonts w:hint="eastAsia"/>
                <w:b/>
                <w:bCs/>
                <w:color w:val="auto"/>
              </w:rPr>
              <w:t>挖掘机、装载机、泵车、自卸汽车等，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办公面积为约278㎡。公司编制了《建筑材料、构配件和设备现场管理制度》等对施工机具的配备、验收、安装调试、使用维护等进行了规定，明确了各部门及项目部及有关岗位的职责。项目部配备了办公室、并配备有办公桌椅，水电、空调、会议室、消防设施设备，并有电脑、打印机、电话、传真机、复印机等办公设备；满足办公需要。</w:t>
            </w:r>
          </w:p>
          <w:p>
            <w:pPr>
              <w:ind w:firstLine="422" w:firstLineChars="200"/>
              <w:rPr>
                <w:b/>
                <w:bCs/>
                <w:color w:val="auto"/>
              </w:rPr>
            </w:pPr>
            <w:r>
              <w:rPr>
                <w:rFonts w:hint="eastAsia"/>
                <w:b/>
                <w:bCs/>
                <w:color w:val="auto"/>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bCs/>
                <w:color w:val="auto"/>
              </w:rPr>
            </w:pPr>
            <w:r>
              <w:rPr>
                <w:rFonts w:hint="eastAsia"/>
                <w:b/>
                <w:bCs/>
                <w:color w:val="auto"/>
              </w:rPr>
              <w:t>项目经理介绍，该项目无特种设备，本项目未涉及到特种设备的使用。</w:t>
            </w:r>
          </w:p>
          <w:p>
            <w:pPr>
              <w:rPr>
                <w:b/>
                <w:bCs/>
                <w:color w:val="auto"/>
              </w:rPr>
            </w:pPr>
          </w:p>
          <w:p>
            <w:pPr>
              <w:rPr>
                <w:b/>
                <w:bCs/>
                <w:color w:val="auto"/>
              </w:rPr>
            </w:pPr>
            <w:r>
              <w:rPr>
                <w:rFonts w:hint="eastAsia"/>
                <w:b/>
                <w:bCs/>
                <w:color w:val="auto"/>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rPr>
                <w:b/>
                <w:bCs/>
                <w:color w:val="auto"/>
              </w:rPr>
            </w:pPr>
          </w:p>
          <w:p>
            <w:pPr>
              <w:rPr>
                <w:b/>
                <w:bCs/>
                <w:color w:val="auto"/>
              </w:rPr>
            </w:pPr>
            <w:r>
              <w:rPr>
                <w:rFonts w:hint="eastAsia"/>
                <w:b/>
                <w:bCs/>
                <w:color w:val="auto"/>
              </w:rPr>
              <w:t>监测资源：水准仪、全站仪、RTK、钢卷尺，提供检定合格证书，见附件。监视和测量资源搬运、储存维护满足要求，状态标识符合要求。</w:t>
            </w:r>
          </w:p>
          <w:p>
            <w:pPr>
              <w:rPr>
                <w:b/>
                <w:bCs/>
                <w:color w:val="auto"/>
              </w:rPr>
            </w:pPr>
            <w:r>
              <w:rPr>
                <w:rFonts w:hint="eastAsia"/>
                <w:b/>
                <w:bCs/>
                <w:color w:val="auto"/>
              </w:rPr>
              <w:t>无不当调整及失准监视和测量。</w:t>
            </w:r>
          </w:p>
          <w:p>
            <w:pPr>
              <w:rPr>
                <w:b/>
                <w:bCs/>
                <w:color w:val="auto"/>
              </w:rPr>
            </w:pPr>
            <w:r>
              <w:rPr>
                <w:rFonts w:hint="eastAsia"/>
                <w:b/>
                <w:bCs/>
                <w:color w:val="auto"/>
              </w:rPr>
              <w:t>无计算机软件使用与确认。</w:t>
            </w:r>
          </w:p>
          <w:p>
            <w:pPr>
              <w:rPr>
                <w:b/>
                <w:bCs/>
                <w:color w:val="auto"/>
              </w:rPr>
            </w:pPr>
            <w:r>
              <w:rPr>
                <w:rFonts w:hint="eastAsia"/>
                <w:b/>
                <w:bCs/>
                <w:color w:val="auto"/>
              </w:rPr>
              <w:t>无不当调整及失准监视和测量。</w:t>
            </w:r>
          </w:p>
          <w:p>
            <w:pPr>
              <w:rPr>
                <w:b/>
                <w:bCs/>
                <w:color w:val="auto"/>
              </w:rPr>
            </w:pPr>
            <w:r>
              <w:rPr>
                <w:rFonts w:hint="eastAsia"/>
                <w:b/>
                <w:bCs/>
                <w:color w:val="auto"/>
              </w:rPr>
              <w:t>无计算机软件使用与确认。</w:t>
            </w:r>
          </w:p>
          <w:p>
            <w:pPr>
              <w:rPr>
                <w:b/>
                <w:bCs/>
                <w:color w:val="auto"/>
              </w:rPr>
            </w:pPr>
          </w:p>
          <w:p>
            <w:pPr>
              <w:rPr>
                <w:b/>
                <w:bCs/>
                <w:color w:val="auto"/>
              </w:rPr>
            </w:pPr>
            <w:r>
              <w:rPr>
                <w:rFonts w:hint="eastAsia"/>
                <w:b/>
                <w:bCs/>
                <w:color w:val="auto"/>
              </w:rPr>
              <w:t>生产和服务提供的控制、过程确认</w:t>
            </w:r>
          </w:p>
          <w:p>
            <w:pPr>
              <w:rPr>
                <w:b/>
                <w:bCs/>
                <w:color w:val="auto"/>
              </w:rPr>
            </w:pPr>
            <w:r>
              <w:rPr>
                <w:rFonts w:hint="eastAsia"/>
                <w:b/>
                <w:bCs/>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bCs/>
                <w:color w:val="auto"/>
              </w:rPr>
            </w:pPr>
            <w:r>
              <w:rPr>
                <w:b/>
                <w:bCs/>
                <w:color w:val="auto"/>
              </w:rPr>
              <w:t>1</w:t>
            </w:r>
            <w:r>
              <w:rPr>
                <w:rFonts w:hint="eastAsia"/>
                <w:b/>
                <w:bCs/>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bCs/>
                <w:color w:val="auto"/>
              </w:rPr>
            </w:pPr>
            <w:r>
              <w:rPr>
                <w:rFonts w:hint="eastAsia"/>
                <w:b/>
                <w:bCs/>
                <w:color w:val="auto"/>
              </w:rPr>
              <w:t>--公司建立了工程项目施工质量管理制度、工程项目施工准备管理制度、施工过程管理制度、材料设备构配件进场检验及管理制度、施工机具管理制度等制度，由公司统一编制，项目部实施。</w:t>
            </w:r>
          </w:p>
          <w:p>
            <w:pPr>
              <w:rPr>
                <w:b/>
                <w:bCs/>
                <w:color w:val="auto"/>
              </w:rPr>
            </w:pPr>
            <w:r>
              <w:rPr>
                <w:b/>
                <w:bCs/>
                <w:color w:val="auto"/>
              </w:rPr>
              <w:t>2</w:t>
            </w:r>
            <w:r>
              <w:rPr>
                <w:rFonts w:hint="eastAsia"/>
                <w:b/>
                <w:bCs/>
                <w:color w:val="auto"/>
              </w:rPr>
              <w:t>、制定了多项施工专项方案：施工方案确立了设备基础施工方案、大体积混凝土施工施工方案、净化厂道路施工方案、埋地管沟开挖及回填专项施工方案、坑池深基坑施工方案、坑池模板支撑及外脚手架专项施工方案、钻孔灌注桩基施工方案、桩基检测专项方案等施工方案方案等，均经过业主、监理审批。工艺流程：同前。</w:t>
            </w:r>
          </w:p>
          <w:p>
            <w:pPr>
              <w:rPr>
                <w:b/>
                <w:bCs/>
                <w:color w:val="auto"/>
              </w:rPr>
            </w:pPr>
            <w:r>
              <w:rPr>
                <w:rFonts w:hint="eastAsia"/>
                <w:b/>
                <w:bCs/>
                <w:color w:val="auto"/>
              </w:rPr>
              <w:t>3、“开工报告”由甲方负责办理，监理、业主意见：同意开工。提供本项目施工图纸，提供接收记录，资料员负责管理。开工日期：2</w:t>
            </w:r>
            <w:r>
              <w:rPr>
                <w:b/>
                <w:bCs/>
                <w:color w:val="auto"/>
              </w:rPr>
              <w:t>01</w:t>
            </w:r>
            <w:r>
              <w:rPr>
                <w:rFonts w:hint="eastAsia"/>
                <w:b/>
                <w:bCs/>
                <w:color w:val="auto"/>
              </w:rPr>
              <w:t>9</w:t>
            </w:r>
            <w:r>
              <w:rPr>
                <w:b/>
                <w:bCs/>
                <w:color w:val="auto"/>
              </w:rPr>
              <w:t>.</w:t>
            </w:r>
            <w:r>
              <w:rPr>
                <w:rFonts w:hint="eastAsia"/>
                <w:b/>
                <w:bCs/>
                <w:color w:val="auto"/>
              </w:rPr>
              <w:t>5</w:t>
            </w:r>
            <w:r>
              <w:rPr>
                <w:b/>
                <w:bCs/>
                <w:color w:val="auto"/>
              </w:rPr>
              <w:t>.</w:t>
            </w:r>
            <w:r>
              <w:rPr>
                <w:rFonts w:hint="eastAsia"/>
                <w:b/>
                <w:bCs/>
                <w:color w:val="auto"/>
              </w:rPr>
              <w:t>12日。</w:t>
            </w:r>
          </w:p>
          <w:p>
            <w:pPr>
              <w:rPr>
                <w:b/>
                <w:bCs/>
                <w:color w:val="auto"/>
              </w:rPr>
            </w:pPr>
            <w:r>
              <w:rPr>
                <w:b/>
                <w:bCs/>
                <w:color w:val="auto"/>
              </w:rPr>
              <w:t>4</w:t>
            </w:r>
            <w:r>
              <w:rPr>
                <w:rFonts w:hint="eastAsia"/>
                <w:b/>
                <w:bCs/>
                <w:color w:val="auto"/>
              </w:rPr>
              <w:t>、施工验收规范有：同前均为现行有效版本。</w:t>
            </w:r>
          </w:p>
          <w:p>
            <w:pPr>
              <w:rPr>
                <w:b/>
                <w:bCs/>
                <w:color w:val="auto"/>
              </w:rPr>
            </w:pPr>
            <w:r>
              <w:rPr>
                <w:b/>
                <w:bCs/>
                <w:color w:val="auto"/>
              </w:rPr>
              <w:t>5</w:t>
            </w:r>
            <w:r>
              <w:rPr>
                <w:rFonts w:hint="eastAsia"/>
                <w:b/>
                <w:bCs/>
                <w:color w:val="auto"/>
              </w:rPr>
              <w:t>、图纸会审：建设方、施工方、设计、监理参加，提出的问题，均现场进行了解决，未提供会审记录。口头交流。</w:t>
            </w:r>
          </w:p>
          <w:p>
            <w:pPr>
              <w:rPr>
                <w:b/>
                <w:bCs/>
                <w:color w:val="auto"/>
              </w:rPr>
            </w:pPr>
            <w:r>
              <w:rPr>
                <w:b/>
                <w:bCs/>
                <w:color w:val="auto"/>
              </w:rPr>
              <w:t>6</w:t>
            </w:r>
            <w:r>
              <w:rPr>
                <w:rFonts w:hint="eastAsia"/>
                <w:b/>
                <w:bCs/>
                <w:color w:val="auto"/>
              </w:rPr>
              <w:t>、技术交底： 在开工前甲方技术部门对项目部实施了技术交底，项目部技术对下面施工班组实施了技术交底。主要交底内容包括：基础施工方案、坑池施工方案、桩基施工、混凝土、模板板施工方法及要求，内容明确清楚，提供书面的交底记录，交接双方签字完整。交底人：王茂涛、龚毅 接底人：黄维、黄晓川等人，交底时间：；</w:t>
            </w:r>
          </w:p>
          <w:p>
            <w:pPr>
              <w:rPr>
                <w:b/>
                <w:bCs/>
                <w:color w:val="auto"/>
              </w:rPr>
            </w:pPr>
            <w:r>
              <w:rPr>
                <w:b/>
                <w:bCs/>
                <w:color w:val="auto"/>
              </w:rPr>
              <w:t>7</w:t>
            </w:r>
            <w:r>
              <w:rPr>
                <w:rFonts w:hint="eastAsia"/>
                <w:b/>
                <w:bCs/>
                <w:color w:val="auto"/>
              </w:rPr>
              <w:t>、项目部对班组进行安全交底</w:t>
            </w:r>
          </w:p>
          <w:p>
            <w:pPr>
              <w:rPr>
                <w:b/>
                <w:bCs/>
                <w:color w:val="auto"/>
              </w:rPr>
            </w:pPr>
            <w:r>
              <w:rPr>
                <w:rFonts w:hint="eastAsia"/>
                <w:b/>
                <w:bCs/>
                <w:color w:val="auto"/>
              </w:rPr>
              <w:t>“安全交底记录” 有坑池施工交底记录。有项目经理、班组人员签名，技术负责人签名。内容符合施工方案、图纸等要求。交底时间明确，交底人：王锋，被交底人：王玉华等多人。</w:t>
            </w:r>
          </w:p>
          <w:p>
            <w:pPr>
              <w:rPr>
                <w:b/>
                <w:bCs/>
                <w:color w:val="auto"/>
              </w:rPr>
            </w:pPr>
            <w:r>
              <w:rPr>
                <w:b/>
                <w:bCs/>
                <w:color w:val="auto"/>
              </w:rPr>
              <w:t>8</w:t>
            </w:r>
            <w:r>
              <w:rPr>
                <w:rFonts w:hint="eastAsia"/>
                <w:b/>
                <w:bCs/>
                <w:color w:val="auto"/>
              </w:rPr>
              <w:t>、项目部组织新入场工人三级安全教育，抽查电工、普工、钢筋工等的三级教育登记表、登记卡等，记录清晰。</w:t>
            </w:r>
          </w:p>
          <w:p>
            <w:pPr>
              <w:rPr>
                <w:b/>
                <w:bCs/>
                <w:color w:val="auto"/>
              </w:rPr>
            </w:pPr>
            <w:r>
              <w:rPr>
                <w:b/>
                <w:bCs/>
                <w:color w:val="auto"/>
              </w:rPr>
              <w:t>9</w:t>
            </w:r>
            <w:r>
              <w:rPr>
                <w:rFonts w:hint="eastAsia"/>
                <w:b/>
                <w:bCs/>
                <w:color w:val="auto"/>
              </w:rPr>
              <w:t>、出具施工日记及相关的施工记录。①施工日记。登录了施工的当天工作内容、进场人数、施工项目等，无天气情况记录，口头交流。相关部门的质量、安全检查、材料入场等内容，基本符合要求。</w:t>
            </w:r>
          </w:p>
          <w:p>
            <w:pPr>
              <w:rPr>
                <w:b/>
                <w:bCs/>
                <w:color w:val="auto"/>
              </w:rPr>
            </w:pPr>
            <w:r>
              <w:rPr>
                <w:rFonts w:hint="eastAsia"/>
                <w:b/>
                <w:bCs/>
                <w:color w:val="auto"/>
              </w:rPr>
              <w:t xml:space="preserve">抽1：施工日志（桩基施工） </w:t>
            </w:r>
            <w:r>
              <w:rPr>
                <w:b/>
                <w:bCs/>
                <w:color w:val="auto"/>
              </w:rPr>
              <w:t>201</w:t>
            </w:r>
            <w:r>
              <w:rPr>
                <w:rFonts w:hint="eastAsia"/>
                <w:b/>
                <w:bCs/>
                <w:color w:val="auto"/>
              </w:rPr>
              <w:t>9年5月</w:t>
            </w:r>
            <w:r>
              <w:rPr>
                <w:b/>
                <w:bCs/>
                <w:color w:val="auto"/>
              </w:rPr>
              <w:t>12</w:t>
            </w:r>
            <w:r>
              <w:rPr>
                <w:rFonts w:hint="eastAsia"/>
                <w:b/>
                <w:bCs/>
                <w:color w:val="auto"/>
              </w:rPr>
              <w:t>日，进场材料：砂砾、水泥、石子等，挖掘机1台，装卸汽车2辆，施工人员18人，甲方1人。施工内容</w:t>
            </w:r>
          </w:p>
          <w:p>
            <w:pPr>
              <w:ind w:firstLine="422" w:firstLineChars="200"/>
              <w:rPr>
                <w:b/>
                <w:bCs/>
                <w:color w:val="auto"/>
              </w:rPr>
            </w:pPr>
            <w:r>
              <w:rPr>
                <w:rFonts w:hint="eastAsia"/>
                <w:b/>
                <w:bCs/>
                <w:color w:val="auto"/>
              </w:rPr>
              <w:t>抽2：施工日志（承台）</w:t>
            </w:r>
            <w:r>
              <w:rPr>
                <w:b/>
                <w:bCs/>
                <w:color w:val="auto"/>
              </w:rPr>
              <w:t>201</w:t>
            </w:r>
            <w:r>
              <w:rPr>
                <w:rFonts w:hint="eastAsia"/>
                <w:b/>
                <w:bCs/>
                <w:color w:val="auto"/>
              </w:rPr>
              <w:t>9年5月</w:t>
            </w:r>
            <w:r>
              <w:rPr>
                <w:b/>
                <w:bCs/>
                <w:color w:val="auto"/>
              </w:rPr>
              <w:t>15</w:t>
            </w:r>
            <w:r>
              <w:rPr>
                <w:rFonts w:hint="eastAsia"/>
                <w:b/>
                <w:bCs/>
                <w:color w:val="auto"/>
              </w:rPr>
              <w:t>日，施工员、机械员等，持证上岗。施工人员1</w:t>
            </w:r>
            <w:r>
              <w:rPr>
                <w:b/>
                <w:bCs/>
                <w:color w:val="auto"/>
              </w:rPr>
              <w:t>0</w:t>
            </w:r>
            <w:r>
              <w:rPr>
                <w:rFonts w:hint="eastAsia"/>
                <w:b/>
                <w:bCs/>
                <w:color w:val="auto"/>
              </w:rPr>
              <w:t>人，装卸汽车2辆等。</w:t>
            </w:r>
          </w:p>
          <w:p>
            <w:pPr>
              <w:ind w:firstLine="422" w:firstLineChars="200"/>
              <w:rPr>
                <w:b/>
                <w:bCs/>
                <w:color w:val="auto"/>
              </w:rPr>
            </w:pPr>
            <w:r>
              <w:rPr>
                <w:rFonts w:hint="eastAsia"/>
                <w:b/>
                <w:bCs/>
                <w:color w:val="auto"/>
              </w:rPr>
              <w:t>抽3：施工日志（路面施工）</w:t>
            </w:r>
            <w:r>
              <w:rPr>
                <w:b/>
                <w:bCs/>
                <w:color w:val="auto"/>
              </w:rPr>
              <w:t>201</w:t>
            </w:r>
            <w:r>
              <w:rPr>
                <w:rFonts w:hint="eastAsia"/>
                <w:b/>
                <w:bCs/>
                <w:color w:val="auto"/>
              </w:rPr>
              <w:t>9年5月</w:t>
            </w:r>
            <w:r>
              <w:rPr>
                <w:b/>
                <w:bCs/>
                <w:color w:val="auto"/>
              </w:rPr>
              <w:t>20</w:t>
            </w:r>
            <w:r>
              <w:rPr>
                <w:rFonts w:hint="eastAsia"/>
                <w:b/>
                <w:bCs/>
                <w:color w:val="auto"/>
              </w:rPr>
              <w:t>日砂砾摊铺整平碾压</w:t>
            </w:r>
          </w:p>
          <w:p>
            <w:pPr>
              <w:rPr>
                <w:b/>
                <w:bCs/>
                <w:color w:val="auto"/>
              </w:rPr>
            </w:pPr>
            <w:r>
              <w:rPr>
                <w:rFonts w:hint="eastAsia"/>
                <w:b/>
                <w:bCs/>
                <w:color w:val="auto"/>
              </w:rPr>
              <w:t>封闭交通养护 检验合格检查复测，合格后，施工前的测量放样工作准备就绪。砂砾垫层试验段，现场选择50m的长度作为试验段施工，确定摊铺机的松铺与压实系数比和实际最佳含水量，以保证砂砾垫层顶面标高控制，通过试验段的施工，总结施工方案和施工资源配置的不足之处，同时改进施工工艺和调整资源配置。施工人员</w:t>
            </w:r>
            <w:r>
              <w:rPr>
                <w:b/>
                <w:bCs/>
                <w:color w:val="auto"/>
              </w:rPr>
              <w:t>:</w:t>
            </w:r>
            <w:r>
              <w:rPr>
                <w:rFonts w:hint="eastAsia"/>
                <w:b/>
                <w:bCs/>
                <w:color w:val="auto"/>
              </w:rPr>
              <w:t>李世军等8人，经过培训合格上岗，使用压路机、自卸车、挖掘机、农用车等机械设备。</w:t>
            </w:r>
          </w:p>
          <w:p>
            <w:pPr>
              <w:ind w:firstLine="422" w:firstLineChars="200"/>
              <w:rPr>
                <w:b/>
                <w:bCs/>
                <w:color w:val="auto"/>
              </w:rPr>
            </w:pPr>
            <w:r>
              <w:rPr>
                <w:rFonts w:hint="eastAsia"/>
                <w:b/>
                <w:bCs/>
                <w:color w:val="auto"/>
              </w:rPr>
              <w:t>抽4：施工日志（路面施工）：</w:t>
            </w:r>
            <w:r>
              <w:rPr>
                <w:b/>
                <w:bCs/>
                <w:color w:val="auto"/>
              </w:rPr>
              <w:t>201</w:t>
            </w:r>
            <w:r>
              <w:rPr>
                <w:rFonts w:hint="eastAsia"/>
                <w:b/>
                <w:bCs/>
                <w:color w:val="auto"/>
              </w:rPr>
              <w:t>9年6月14日混凝土混合物的摊铺，A、</w:t>
            </w:r>
            <w:r>
              <w:rPr>
                <w:rFonts w:hint="eastAsia"/>
                <w:b/>
                <w:bCs/>
                <w:color w:val="auto"/>
              </w:rPr>
              <w:tab/>
            </w:r>
            <w:r>
              <w:rPr>
                <w:rFonts w:hint="eastAsia"/>
                <w:b/>
                <w:bCs/>
                <w:color w:val="auto"/>
              </w:rPr>
              <w:t>摊铺厚度要考虑预留高度。拌合物的松铺系数控制在K=1.1-1.25之间，料偏干，取较高值；反之，取较低值。对于边角的部分，应先用插入式振捣器按顺序振捣，再用平板振捣器纵横交错托振。振捣器在每一位置振捣的持续时间，以拌合物停止下沉、不再冒气泡并泛出水泥砂浆为准，并不宜过振。振捣时，应辅以人工补料，应随时检查振实效果、模板、拉杆、传力杆和钢筋的位移、变形、松动、漏浆等情况，并及时纠正。施工人员1</w:t>
            </w:r>
            <w:r>
              <w:rPr>
                <w:b/>
                <w:bCs/>
                <w:color w:val="auto"/>
              </w:rPr>
              <w:t>0</w:t>
            </w:r>
            <w:r>
              <w:rPr>
                <w:rFonts w:hint="eastAsia"/>
                <w:b/>
                <w:bCs/>
                <w:color w:val="auto"/>
              </w:rPr>
              <w:t>人，机械振捣器、混凝土搅拌机等。</w:t>
            </w:r>
          </w:p>
          <w:p>
            <w:pPr>
              <w:rPr>
                <w:b/>
                <w:bCs/>
                <w:color w:val="auto"/>
              </w:rPr>
            </w:pPr>
            <w:r>
              <w:rPr>
                <w:b/>
                <w:bCs/>
                <w:color w:val="auto"/>
              </w:rPr>
              <w:t>10</w:t>
            </w:r>
            <w:r>
              <w:rPr>
                <w:rFonts w:hint="eastAsia"/>
                <w:b/>
                <w:bCs/>
                <w:color w:val="auto"/>
              </w:rPr>
              <w:t>、提供过程资料的检验记录：</w:t>
            </w:r>
          </w:p>
          <w:p>
            <w:pPr>
              <w:rPr>
                <w:b/>
                <w:bCs/>
                <w:color w:val="auto"/>
              </w:rPr>
            </w:pPr>
            <w:r>
              <w:rPr>
                <w:rFonts w:hint="eastAsia"/>
                <w:b/>
                <w:bCs/>
                <w:color w:val="auto"/>
              </w:rPr>
              <w:t xml:space="preserve"> --经质检员/监理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bCs/>
                <w:color w:val="auto"/>
              </w:rPr>
            </w:pPr>
            <w:r>
              <w:rPr>
                <w:rFonts w:hint="eastAsia"/>
                <w:b/>
                <w:bCs/>
                <w:color w:val="auto"/>
              </w:rPr>
              <w:t>抽1：工程材料/构配件/设备报审表</w:t>
            </w:r>
          </w:p>
          <w:p>
            <w:pPr>
              <w:rPr>
                <w:b/>
                <w:bCs/>
                <w:color w:val="auto"/>
              </w:rPr>
            </w:pPr>
            <w:r>
              <w:rPr>
                <w:rFonts w:hint="eastAsia"/>
                <w:b/>
                <w:bCs/>
                <w:color w:val="auto"/>
              </w:rPr>
              <w:t xml:space="preserve">上报： </w:t>
            </w:r>
          </w:p>
          <w:p>
            <w:pPr>
              <w:rPr>
                <w:b/>
                <w:bCs/>
                <w:color w:val="auto"/>
              </w:rPr>
            </w:pPr>
            <w:r>
              <w:rPr>
                <w:rFonts w:hint="eastAsia"/>
                <w:b/>
                <w:bCs/>
                <w:color w:val="auto"/>
              </w:rPr>
              <w:t>主要工程材料：水泥、砂、碎石、钢筋等</w:t>
            </w:r>
          </w:p>
          <w:p>
            <w:pPr>
              <w:rPr>
                <w:b/>
                <w:bCs/>
                <w:color w:val="auto"/>
              </w:rPr>
            </w:pPr>
            <w:r>
              <w:rPr>
                <w:rFonts w:hint="eastAsia"/>
                <w:b/>
                <w:bCs/>
                <w:color w:val="auto"/>
              </w:rPr>
              <w:t>附1、材料/构配件/设备清单（名称、产地、规格、数量）</w:t>
            </w:r>
          </w:p>
          <w:p>
            <w:pPr>
              <w:rPr>
                <w:b/>
                <w:bCs/>
                <w:color w:val="auto"/>
              </w:rPr>
            </w:pPr>
            <w:r>
              <w:rPr>
                <w:rFonts w:hint="eastAsia"/>
                <w:b/>
                <w:bCs/>
                <w:color w:val="auto"/>
              </w:rPr>
              <w:t>2、材料/构配件/设备质量证明资料</w:t>
            </w:r>
          </w:p>
          <w:p>
            <w:pPr>
              <w:rPr>
                <w:b/>
                <w:bCs/>
                <w:color w:val="auto"/>
              </w:rPr>
            </w:pPr>
            <w:r>
              <w:rPr>
                <w:rFonts w:hint="eastAsia"/>
                <w:b/>
                <w:bCs/>
                <w:color w:val="auto"/>
              </w:rPr>
              <w:t>3、自检结果（复试报告等）</w:t>
            </w:r>
          </w:p>
          <w:p>
            <w:pPr>
              <w:rPr>
                <w:b/>
                <w:bCs/>
                <w:color w:val="auto"/>
              </w:rPr>
            </w:pPr>
            <w:r>
              <w:rPr>
                <w:rFonts w:hint="eastAsia"/>
                <w:b/>
                <w:bCs/>
                <w:color w:val="auto"/>
              </w:rPr>
              <w:t>上报日期2</w:t>
            </w:r>
            <w:r>
              <w:rPr>
                <w:b/>
                <w:bCs/>
                <w:color w:val="auto"/>
              </w:rPr>
              <w:t>01</w:t>
            </w:r>
            <w:r>
              <w:rPr>
                <w:rFonts w:hint="eastAsia"/>
                <w:b/>
                <w:bCs/>
                <w:color w:val="auto"/>
              </w:rPr>
              <w:t>9</w:t>
            </w:r>
            <w:r>
              <w:rPr>
                <w:b/>
                <w:bCs/>
                <w:color w:val="auto"/>
              </w:rPr>
              <w:t>.</w:t>
            </w:r>
            <w:r>
              <w:rPr>
                <w:rFonts w:hint="eastAsia"/>
                <w:b/>
                <w:bCs/>
                <w:color w:val="auto"/>
              </w:rPr>
              <w:t>8</w:t>
            </w:r>
            <w:r>
              <w:rPr>
                <w:b/>
                <w:bCs/>
                <w:color w:val="auto"/>
              </w:rPr>
              <w:t>. 5</w:t>
            </w:r>
            <w:r>
              <w:rPr>
                <w:rFonts w:hint="eastAsia"/>
                <w:b/>
                <w:bCs/>
                <w:color w:val="auto"/>
              </w:rPr>
              <w:t>，批复日期：2</w:t>
            </w:r>
            <w:r>
              <w:rPr>
                <w:b/>
                <w:bCs/>
                <w:color w:val="auto"/>
              </w:rPr>
              <w:t>01</w:t>
            </w:r>
            <w:r>
              <w:rPr>
                <w:rFonts w:hint="eastAsia"/>
                <w:b/>
                <w:bCs/>
                <w:color w:val="auto"/>
              </w:rPr>
              <w:t>9</w:t>
            </w:r>
            <w:r>
              <w:rPr>
                <w:b/>
                <w:bCs/>
                <w:color w:val="auto"/>
              </w:rPr>
              <w:t>.</w:t>
            </w:r>
            <w:r>
              <w:rPr>
                <w:rFonts w:hint="eastAsia"/>
                <w:b/>
                <w:bCs/>
                <w:color w:val="auto"/>
              </w:rPr>
              <w:t>8</w:t>
            </w:r>
            <w:r>
              <w:rPr>
                <w:b/>
                <w:bCs/>
                <w:color w:val="auto"/>
              </w:rPr>
              <w:t>.6</w:t>
            </w:r>
          </w:p>
          <w:p>
            <w:pPr>
              <w:rPr>
                <w:b/>
                <w:bCs/>
                <w:color w:val="auto"/>
              </w:rPr>
            </w:pPr>
            <w:r>
              <w:rPr>
                <w:rFonts w:hint="eastAsia"/>
                <w:b/>
                <w:bCs/>
                <w:color w:val="auto"/>
              </w:rPr>
              <w:t>抽2：分部分项检验报告</w:t>
            </w:r>
          </w:p>
          <w:p>
            <w:pPr>
              <w:numPr>
                <w:ilvl w:val="0"/>
                <w:numId w:val="1"/>
              </w:numPr>
              <w:rPr>
                <w:b/>
                <w:bCs/>
                <w:color w:val="auto"/>
              </w:rPr>
            </w:pPr>
            <w:r>
              <w:rPr>
                <w:rFonts w:hint="eastAsia"/>
                <w:b/>
                <w:bCs/>
                <w:color w:val="auto"/>
              </w:rPr>
              <w:t>基坑回填检验批验收记录</w:t>
            </w:r>
          </w:p>
          <w:p>
            <w:pPr>
              <w:ind w:left="420"/>
              <w:rPr>
                <w:b/>
                <w:bCs/>
                <w:color w:val="auto"/>
              </w:rPr>
            </w:pPr>
            <w:r>
              <w:rPr>
                <w:rFonts w:hint="eastAsia"/>
                <w:b/>
                <w:bCs/>
                <w:color w:val="auto"/>
              </w:rPr>
              <w:t>项目名称：双鱼石区块栖霞组气藏试采地面工程，单位工程：脱硫装置区，分部工程名称：地基与基础，</w:t>
            </w:r>
          </w:p>
          <w:p>
            <w:pPr>
              <w:rPr>
                <w:b/>
                <w:bCs/>
                <w:color w:val="auto"/>
              </w:rPr>
            </w:pPr>
            <w:r>
              <w:rPr>
                <w:rFonts w:hint="eastAsia"/>
                <w:b/>
                <w:bCs/>
                <w:color w:val="auto"/>
              </w:rPr>
              <w:t>分项工程名称：基坑回填，主控项目：1、压实度；2、回填部位的安装工程等共6项，一般项目：基坑回填土平整度等共计6项，检验结果均符合设计要求。质检员：罗文豪，专业监理工程师：张节军。</w:t>
            </w:r>
          </w:p>
          <w:p>
            <w:pPr>
              <w:ind w:left="420"/>
              <w:rPr>
                <w:b/>
                <w:bCs/>
                <w:color w:val="auto"/>
              </w:rPr>
            </w:pPr>
            <w:r>
              <w:rPr>
                <w:rFonts w:hint="eastAsia"/>
                <w:b/>
                <w:bCs/>
                <w:color w:val="auto"/>
              </w:rPr>
              <w:t>2、模板制作检验批验收记录</w:t>
            </w:r>
          </w:p>
          <w:p>
            <w:pPr>
              <w:ind w:left="420"/>
              <w:rPr>
                <w:b/>
                <w:bCs/>
                <w:color w:val="auto"/>
              </w:rPr>
            </w:pPr>
            <w:r>
              <w:rPr>
                <w:rFonts w:hint="eastAsia"/>
                <w:b/>
                <w:bCs/>
                <w:color w:val="auto"/>
              </w:rPr>
              <w:t>项目名称：双鱼石区块栖霞组气藏试采地面工程，单位工程：脱硫装置区，分部工程名称：地基与基础，</w:t>
            </w:r>
          </w:p>
          <w:p>
            <w:pPr>
              <w:rPr>
                <w:b/>
                <w:bCs/>
                <w:color w:val="auto"/>
              </w:rPr>
            </w:pPr>
            <w:r>
              <w:rPr>
                <w:rFonts w:hint="eastAsia"/>
                <w:b/>
                <w:bCs/>
                <w:color w:val="auto"/>
              </w:rPr>
              <w:t>分项工程名称：模板制作，主控项目：1、模板支架制作等共</w:t>
            </w:r>
            <w:r>
              <w:rPr>
                <w:b/>
                <w:bCs/>
                <w:color w:val="auto"/>
              </w:rPr>
              <w:t>3</w:t>
            </w:r>
            <w:r>
              <w:rPr>
                <w:rFonts w:hint="eastAsia"/>
                <w:b/>
                <w:bCs/>
                <w:color w:val="auto"/>
              </w:rPr>
              <w:t>项，一般项目：模板的长度宽度等共计</w:t>
            </w:r>
            <w:r>
              <w:rPr>
                <w:b/>
                <w:bCs/>
                <w:color w:val="auto"/>
              </w:rPr>
              <w:t>7</w:t>
            </w:r>
            <w:r>
              <w:rPr>
                <w:rFonts w:hint="eastAsia"/>
                <w:b/>
                <w:bCs/>
                <w:color w:val="auto"/>
              </w:rPr>
              <w:t>项，检验结果均符合设计要求。质检员：罗文豪，专业监理工程师：张节军。</w:t>
            </w:r>
          </w:p>
          <w:p>
            <w:pPr>
              <w:ind w:left="420"/>
              <w:rPr>
                <w:b/>
                <w:bCs/>
                <w:color w:val="auto"/>
              </w:rPr>
            </w:pPr>
            <w:r>
              <w:rPr>
                <w:rFonts w:hint="eastAsia"/>
                <w:b/>
                <w:bCs/>
                <w:color w:val="auto"/>
              </w:rPr>
              <w:t>3、钢筋连接检验批验收记录</w:t>
            </w:r>
          </w:p>
          <w:p>
            <w:pPr>
              <w:ind w:left="420"/>
              <w:rPr>
                <w:b/>
                <w:bCs/>
                <w:color w:val="auto"/>
              </w:rPr>
            </w:pPr>
            <w:r>
              <w:rPr>
                <w:rFonts w:hint="eastAsia"/>
                <w:b/>
                <w:bCs/>
                <w:color w:val="auto"/>
              </w:rPr>
              <w:t>项目名称：双鱼石区块栖霞组气藏试采地面工程，检验批次、炉批号等记录清楚，</w:t>
            </w:r>
          </w:p>
          <w:p>
            <w:pPr>
              <w:rPr>
                <w:b/>
                <w:bCs/>
                <w:color w:val="auto"/>
              </w:rPr>
            </w:pPr>
            <w:r>
              <w:rPr>
                <w:rFonts w:hint="eastAsia"/>
                <w:b/>
                <w:bCs/>
                <w:color w:val="auto"/>
              </w:rPr>
              <w:t>分项工程名称：钢筋加工，主控项目：1、钢筋接头拉伸实验等共</w:t>
            </w:r>
            <w:r>
              <w:rPr>
                <w:b/>
                <w:bCs/>
                <w:color w:val="auto"/>
              </w:rPr>
              <w:t>2</w:t>
            </w:r>
            <w:r>
              <w:rPr>
                <w:rFonts w:hint="eastAsia"/>
                <w:b/>
                <w:bCs/>
                <w:color w:val="auto"/>
              </w:rPr>
              <w:t>项，一般项目：钢筋焊接前的清理等共计</w:t>
            </w:r>
            <w:r>
              <w:rPr>
                <w:b/>
                <w:bCs/>
                <w:color w:val="auto"/>
              </w:rPr>
              <w:t>6</w:t>
            </w:r>
            <w:r>
              <w:rPr>
                <w:rFonts w:hint="eastAsia"/>
                <w:b/>
                <w:bCs/>
                <w:color w:val="auto"/>
              </w:rPr>
              <w:t>项，检验结果均合格。质检员：刘德英，专业监理工程师：于高峰。</w:t>
            </w:r>
          </w:p>
          <w:p>
            <w:pPr>
              <w:rPr>
                <w:b/>
                <w:bCs/>
                <w:color w:val="auto"/>
              </w:rPr>
            </w:pPr>
            <w:r>
              <w:rPr>
                <w:b/>
                <w:bCs/>
                <w:color w:val="auto"/>
              </w:rPr>
              <w:t xml:space="preserve">   4</w:t>
            </w:r>
            <w:r>
              <w:rPr>
                <w:rFonts w:hint="eastAsia"/>
                <w:b/>
                <w:bCs/>
                <w:color w:val="auto"/>
              </w:rPr>
              <w:t>、现浇混凝土检验批质量验收记录</w:t>
            </w:r>
          </w:p>
          <w:p>
            <w:pPr>
              <w:ind w:left="420"/>
              <w:rPr>
                <w:b/>
                <w:bCs/>
                <w:color w:val="auto"/>
              </w:rPr>
            </w:pPr>
            <w:r>
              <w:rPr>
                <w:rFonts w:hint="eastAsia"/>
                <w:b/>
                <w:bCs/>
                <w:color w:val="auto"/>
              </w:rPr>
              <w:t>项目名称：双鱼石区块栖霞组气藏试采地面工程，分部工程名称：脱硫装置区，分项工程名称：混凝土，</w:t>
            </w:r>
          </w:p>
          <w:p>
            <w:pPr>
              <w:rPr>
                <w:b/>
                <w:bCs/>
                <w:color w:val="auto"/>
              </w:rPr>
            </w:pPr>
            <w:r>
              <w:rPr>
                <w:rFonts w:hint="eastAsia"/>
                <w:b/>
                <w:bCs/>
                <w:color w:val="auto"/>
              </w:rPr>
              <w:t>主控项目：混凝土强度、等共</w:t>
            </w:r>
            <w:r>
              <w:rPr>
                <w:b/>
                <w:bCs/>
                <w:color w:val="auto"/>
              </w:rPr>
              <w:t>7</w:t>
            </w:r>
            <w:r>
              <w:rPr>
                <w:rFonts w:hint="eastAsia"/>
                <w:b/>
                <w:bCs/>
                <w:color w:val="auto"/>
              </w:rPr>
              <w:t>项，一般项目：基础尺寸、顶面高程等共计</w:t>
            </w:r>
            <w:r>
              <w:rPr>
                <w:b/>
                <w:bCs/>
                <w:color w:val="auto"/>
              </w:rPr>
              <w:t>8</w:t>
            </w:r>
            <w:r>
              <w:rPr>
                <w:rFonts w:hint="eastAsia"/>
                <w:b/>
                <w:bCs/>
                <w:color w:val="auto"/>
              </w:rPr>
              <w:t>项，检验结果均合格。质检员：刘德英，专业监理工程师：于高峰。</w:t>
            </w:r>
          </w:p>
          <w:p>
            <w:pPr>
              <w:ind w:left="420"/>
              <w:rPr>
                <w:b/>
                <w:bCs/>
                <w:color w:val="auto"/>
              </w:rPr>
            </w:pPr>
            <w:r>
              <w:rPr>
                <w:rFonts w:hint="eastAsia"/>
                <w:b/>
                <w:bCs/>
                <w:color w:val="auto"/>
              </w:rPr>
              <w:t>5、钢筋混凝土盖梁检验批记录</w:t>
            </w:r>
          </w:p>
          <w:p>
            <w:pPr>
              <w:ind w:left="420"/>
              <w:rPr>
                <w:b/>
                <w:bCs/>
                <w:color w:val="auto"/>
              </w:rPr>
            </w:pPr>
            <w:r>
              <w:rPr>
                <w:rFonts w:hint="eastAsia"/>
                <w:b/>
                <w:bCs/>
                <w:color w:val="auto"/>
              </w:rPr>
              <w:t>项目名称：双鱼石区块栖霞组气藏试采地面工程，子分部工程名称（分项工程名称）：钢筋、模板、混</w:t>
            </w:r>
          </w:p>
          <w:p>
            <w:pPr>
              <w:rPr>
                <w:b/>
                <w:bCs/>
                <w:color w:val="auto"/>
              </w:rPr>
            </w:pPr>
            <w:r>
              <w:rPr>
                <w:rFonts w:hint="eastAsia"/>
                <w:b/>
                <w:bCs/>
                <w:color w:val="auto"/>
              </w:rPr>
              <w:t>凝土、分项，检验批数量：4、4、2、1</w:t>
            </w:r>
            <w:r>
              <w:rPr>
                <w:b/>
                <w:bCs/>
                <w:color w:val="auto"/>
              </w:rPr>
              <w:t>2</w:t>
            </w:r>
            <w:r>
              <w:rPr>
                <w:rFonts w:hint="eastAsia"/>
                <w:b/>
                <w:bCs/>
                <w:color w:val="auto"/>
              </w:rPr>
              <w:t>；自检结论：符合要求、合格、</w:t>
            </w:r>
          </w:p>
          <w:p>
            <w:pPr>
              <w:rPr>
                <w:b/>
                <w:bCs/>
                <w:color w:val="auto"/>
              </w:rPr>
            </w:pPr>
            <w:r>
              <w:rPr>
                <w:rFonts w:hint="eastAsia"/>
                <w:b/>
                <w:bCs/>
                <w:color w:val="auto"/>
              </w:rPr>
              <w:t>合格、符合要求；监理验收结论：均为同意验收。</w:t>
            </w:r>
          </w:p>
          <w:p>
            <w:pPr>
              <w:rPr>
                <w:b/>
                <w:bCs/>
                <w:color w:val="auto"/>
              </w:rPr>
            </w:pPr>
            <w:r>
              <w:rPr>
                <w:rFonts w:hint="eastAsia"/>
                <w:b/>
                <w:bCs/>
                <w:color w:val="auto"/>
              </w:rPr>
              <w:t>主控项目：钢筋混凝土强度、共2项，一般项目：基础长、宽等共计</w:t>
            </w:r>
            <w:r>
              <w:rPr>
                <w:b/>
                <w:bCs/>
                <w:color w:val="auto"/>
              </w:rPr>
              <w:t>10</w:t>
            </w:r>
            <w:r>
              <w:rPr>
                <w:rFonts w:hint="eastAsia"/>
                <w:b/>
                <w:bCs/>
                <w:color w:val="auto"/>
              </w:rPr>
              <w:t>项，检验结果均合格。质检员：罗文豪，专业监理工程师：张节军。</w:t>
            </w:r>
          </w:p>
          <w:p>
            <w:pPr>
              <w:ind w:left="420"/>
              <w:rPr>
                <w:b/>
                <w:bCs/>
                <w:color w:val="auto"/>
              </w:rPr>
            </w:pPr>
            <w:r>
              <w:rPr>
                <w:rFonts w:hint="eastAsia"/>
                <w:b/>
                <w:bCs/>
                <w:color w:val="auto"/>
              </w:rPr>
              <w:t>6、分部（子分部）质量验收记录</w:t>
            </w:r>
          </w:p>
          <w:p>
            <w:pPr>
              <w:ind w:left="420"/>
              <w:rPr>
                <w:b/>
                <w:bCs/>
                <w:color w:val="auto"/>
              </w:rPr>
            </w:pPr>
            <w:r>
              <w:rPr>
                <w:rFonts w:hint="eastAsia"/>
                <w:b/>
                <w:bCs/>
                <w:color w:val="auto"/>
              </w:rPr>
              <w:t>项目名称：双鱼石区块栖霞组气藏试采地面工程，分部工程名称：设备基础，分项工程名称：混凝土，</w:t>
            </w:r>
          </w:p>
          <w:p>
            <w:pPr>
              <w:rPr>
                <w:b/>
                <w:bCs/>
                <w:color w:val="auto"/>
              </w:rPr>
            </w:pPr>
            <w:r>
              <w:rPr>
                <w:rFonts w:hint="eastAsia"/>
                <w:b/>
                <w:bCs/>
                <w:color w:val="auto"/>
              </w:rPr>
              <w:t>主控项目：钢筋工程、模板工程、混凝土等共</w:t>
            </w:r>
            <w:r>
              <w:rPr>
                <w:b/>
                <w:bCs/>
                <w:color w:val="auto"/>
              </w:rPr>
              <w:t>5</w:t>
            </w:r>
            <w:r>
              <w:rPr>
                <w:rFonts w:hint="eastAsia"/>
                <w:b/>
                <w:bCs/>
                <w:color w:val="auto"/>
              </w:rPr>
              <w:t>项，一般项目：基础长、宽等共计</w:t>
            </w:r>
            <w:r>
              <w:rPr>
                <w:b/>
                <w:bCs/>
                <w:color w:val="auto"/>
              </w:rPr>
              <w:t>10</w:t>
            </w:r>
            <w:r>
              <w:rPr>
                <w:rFonts w:hint="eastAsia"/>
                <w:b/>
                <w:bCs/>
                <w:color w:val="auto"/>
              </w:rPr>
              <w:t>项，检验结果均合格。质检员：罗文豪，专业监理工程师：张节军。</w:t>
            </w:r>
          </w:p>
          <w:p>
            <w:pPr>
              <w:ind w:firstLine="422" w:firstLineChars="200"/>
              <w:rPr>
                <w:b/>
                <w:bCs/>
                <w:color w:val="auto"/>
              </w:rPr>
            </w:pPr>
            <w:r>
              <w:rPr>
                <w:rFonts w:hint="eastAsia"/>
                <w:b/>
                <w:bCs/>
                <w:color w:val="auto"/>
              </w:rPr>
              <w:t>材料构备件、过程检验竣工验收依据国家行业标准规范，质检员崔玉经过培训持证上岗。</w:t>
            </w:r>
          </w:p>
          <w:p>
            <w:pPr>
              <w:rPr>
                <w:b/>
                <w:bCs/>
                <w:color w:val="auto"/>
              </w:rPr>
            </w:pPr>
            <w:r>
              <w:rPr>
                <w:rFonts w:hint="eastAsia"/>
                <w:b/>
                <w:bCs/>
                <w:color w:val="auto"/>
              </w:rPr>
              <w:t>提供水泥混凝土配合比试验检测报告、水泥混凝土抗压强度试验检测报告、粗集料试验检测报告、细集料检测报告等，结论合格。</w:t>
            </w:r>
          </w:p>
          <w:p>
            <w:pPr>
              <w:ind w:firstLine="422" w:firstLineChars="200"/>
              <w:rPr>
                <w:b/>
                <w:bCs/>
                <w:color w:val="auto"/>
              </w:rPr>
            </w:pPr>
            <w:r>
              <w:rPr>
                <w:rFonts w:hint="eastAsia"/>
                <w:b/>
                <w:bCs/>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bCs/>
                <w:color w:val="auto"/>
              </w:rPr>
            </w:pPr>
            <w:r>
              <w:rPr>
                <w:rFonts w:hint="eastAsia"/>
                <w:b/>
                <w:bCs/>
                <w:color w:val="auto"/>
              </w:rPr>
              <w:t>提供项目部质量会议记录，检查内容包括工程质量，现场安全情况、技术交底等。从检查的内容看：项目部已形成了对工程质量的监督检查的机制，且正在运行。</w:t>
            </w:r>
          </w:p>
          <w:p>
            <w:pPr>
              <w:rPr>
                <w:b/>
                <w:bCs/>
                <w:color w:val="auto"/>
              </w:rPr>
            </w:pPr>
            <w:r>
              <w:rPr>
                <w:b/>
                <w:bCs/>
                <w:color w:val="auto"/>
              </w:rPr>
              <w:t>11</w:t>
            </w:r>
            <w:r>
              <w:rPr>
                <w:rFonts w:hint="eastAsia"/>
                <w:b/>
                <w:bCs/>
                <w:color w:val="auto"/>
              </w:rPr>
              <w:t>、J：10.5.2</w:t>
            </w:r>
          </w:p>
          <w:p>
            <w:pPr>
              <w:rPr>
                <w:b/>
                <w:bCs/>
                <w:color w:val="auto"/>
              </w:rPr>
            </w:pPr>
            <w:r>
              <w:rPr>
                <w:rFonts w:hint="eastAsia"/>
                <w:b/>
                <w:bCs/>
                <w:color w:val="auto"/>
              </w:rPr>
              <w:t>施工过程确认</w:t>
            </w:r>
          </w:p>
          <w:p>
            <w:pPr>
              <w:ind w:firstLine="422" w:firstLineChars="200"/>
              <w:rPr>
                <w:b/>
                <w:bCs/>
                <w:color w:val="auto"/>
              </w:rPr>
            </w:pPr>
            <w:r>
              <w:rPr>
                <w:rFonts w:hint="eastAsia"/>
                <w:b/>
                <w:bCs/>
                <w:color w:val="auto"/>
              </w:rPr>
              <w:t>项目部根据石油化工工程项目施工的特点，对施工过程进行了确认，经确认该工程的钢筋焊接为需确认的过程，对该过程进行了确认，提确认记录，并有效控制。</w:t>
            </w:r>
          </w:p>
          <w:p>
            <w:pPr>
              <w:rPr>
                <w:b/>
                <w:bCs/>
                <w:color w:val="auto"/>
              </w:rPr>
            </w:pPr>
            <w:r>
              <w:rPr>
                <w:b/>
                <w:bCs/>
                <w:color w:val="auto"/>
              </w:rPr>
              <w:t>12</w:t>
            </w:r>
            <w:r>
              <w:rPr>
                <w:rFonts w:hint="eastAsia"/>
                <w:b/>
                <w:bCs/>
                <w:color w:val="auto"/>
              </w:rPr>
              <w:t>、采取措施防止人为错误，组建项目部是人员持证上岗，制定分部分项施工方案，对施工人员进行技术安全交底、进行三级安全教育等，进行质量、环境和职业健康安全意识培训等。</w:t>
            </w:r>
          </w:p>
          <w:p>
            <w:pPr>
              <w:rPr>
                <w:b/>
                <w:bCs/>
                <w:color w:val="auto"/>
              </w:rPr>
            </w:pPr>
            <w:r>
              <w:rPr>
                <w:rFonts w:hint="eastAsia"/>
                <w:b/>
                <w:bCs/>
                <w:color w:val="auto"/>
              </w:rPr>
              <w:t>1</w:t>
            </w:r>
            <w:r>
              <w:rPr>
                <w:b/>
                <w:bCs/>
                <w:color w:val="auto"/>
              </w:rPr>
              <w:t>3</w:t>
            </w:r>
            <w:r>
              <w:rPr>
                <w:rFonts w:hint="eastAsia"/>
                <w:b/>
                <w:bCs/>
                <w:color w:val="auto"/>
              </w:rPr>
              <w:t>、该项目已经进行了90%以上，业主技术人员到现场进行查验，未提出书面--本工程移交期间的防护尚未发生.交付后的活动及回访、保修服务；尚未实施保修服务。未发生变更情况。</w:t>
            </w:r>
          </w:p>
          <w:p>
            <w:pPr>
              <w:rPr>
                <w:b/>
                <w:bCs/>
                <w:color w:val="auto"/>
              </w:rPr>
            </w:pPr>
            <w:r>
              <w:rPr>
                <w:rFonts w:hint="eastAsia"/>
                <w:b/>
                <w:bCs/>
                <w:color w:val="auto"/>
              </w:rPr>
              <w:t>--分包过程，现场无分包施工。</w:t>
            </w:r>
          </w:p>
          <w:p>
            <w:pPr>
              <w:rPr>
                <w:b/>
                <w:bCs/>
                <w:color w:val="auto"/>
              </w:rPr>
            </w:pPr>
          </w:p>
          <w:p>
            <w:pPr>
              <w:rPr>
                <w:b/>
                <w:bCs/>
                <w:color w:val="auto"/>
              </w:rPr>
            </w:pPr>
            <w:r>
              <w:rPr>
                <w:b/>
                <w:bCs/>
                <w:color w:val="auto"/>
              </w:rPr>
              <w:t>Q:8.5.2</w:t>
            </w:r>
          </w:p>
          <w:p>
            <w:pPr>
              <w:rPr>
                <w:b/>
                <w:bCs/>
                <w:color w:val="auto"/>
              </w:rPr>
            </w:pPr>
            <w:r>
              <w:rPr>
                <w:b/>
                <w:bCs/>
                <w:color w:val="auto"/>
              </w:rPr>
              <w:t>J:8.4.2/8.4.4/10.5.3</w:t>
            </w:r>
          </w:p>
          <w:p>
            <w:pPr>
              <w:rPr>
                <w:b/>
                <w:bCs/>
                <w:color w:val="auto"/>
              </w:rPr>
            </w:pPr>
            <w:r>
              <w:rPr>
                <w:rFonts w:hint="eastAsia"/>
                <w:b/>
                <w:bCs/>
                <w:color w:val="auto"/>
              </w:rPr>
              <w:t>查标识控制情况</w:t>
            </w:r>
          </w:p>
          <w:p>
            <w:pPr>
              <w:ind w:firstLine="422" w:firstLineChars="200"/>
              <w:rPr>
                <w:b/>
                <w:bCs/>
                <w:color w:val="auto"/>
              </w:rPr>
            </w:pPr>
            <w:r>
              <w:rPr>
                <w:rFonts w:hint="eastAsia"/>
                <w:b/>
                <w:bCs/>
                <w:color w:val="auto"/>
              </w:rPr>
              <w:t>询问施工相关人员，产品标识有合格，待检，分区标识等。</w:t>
            </w:r>
          </w:p>
          <w:p>
            <w:pPr>
              <w:ind w:firstLine="422" w:firstLineChars="200"/>
              <w:rPr>
                <w:b/>
                <w:bCs/>
                <w:color w:val="auto"/>
              </w:rPr>
            </w:pPr>
            <w:r>
              <w:rPr>
                <w:rFonts w:hint="eastAsia"/>
                <w:b/>
                <w:bCs/>
                <w:color w:val="auto"/>
              </w:rPr>
              <w:t>现场巡视产品标识，追溯性标识为图纸标号和施工记录，材料进场报验单，工序报验单。分项分部验收记录等施工记录。</w:t>
            </w:r>
          </w:p>
          <w:p>
            <w:pPr>
              <w:ind w:firstLine="422" w:firstLineChars="200"/>
              <w:rPr>
                <w:b/>
                <w:bCs/>
                <w:color w:val="auto"/>
              </w:rPr>
            </w:pPr>
            <w:r>
              <w:rPr>
                <w:rFonts w:hint="eastAsia"/>
                <w:b/>
                <w:bCs/>
                <w:color w:val="auto"/>
              </w:rPr>
              <w:t>施工过程质量检验状态以记录的方式进行，施工日志、分项工程、分部工程验收分别记录了检验状态，无例外放行。标识和可追溯性基本符合要求。</w:t>
            </w:r>
          </w:p>
          <w:p>
            <w:pPr>
              <w:rPr>
                <w:b/>
                <w:bCs/>
                <w:color w:val="auto"/>
              </w:rPr>
            </w:pPr>
          </w:p>
          <w:p>
            <w:pPr>
              <w:rPr>
                <w:b/>
                <w:bCs/>
                <w:color w:val="auto"/>
              </w:rPr>
            </w:pPr>
            <w:r>
              <w:rPr>
                <w:b/>
                <w:bCs/>
                <w:color w:val="auto"/>
              </w:rPr>
              <w:t>Q:8.5.3</w:t>
            </w:r>
          </w:p>
          <w:p>
            <w:pPr>
              <w:rPr>
                <w:b/>
                <w:bCs/>
                <w:color w:val="auto"/>
              </w:rPr>
            </w:pPr>
            <w:r>
              <w:rPr>
                <w:b/>
                <w:bCs/>
                <w:color w:val="auto"/>
              </w:rPr>
              <w:t>J:8.5</w:t>
            </w:r>
          </w:p>
          <w:p>
            <w:pPr>
              <w:rPr>
                <w:b/>
                <w:bCs/>
                <w:color w:val="auto"/>
              </w:rPr>
            </w:pPr>
            <w:r>
              <w:rPr>
                <w:rFonts w:hint="eastAsia"/>
                <w:b/>
                <w:bCs/>
                <w:color w:val="auto"/>
              </w:rPr>
              <w:t>顾客财产控制</w:t>
            </w:r>
          </w:p>
          <w:p>
            <w:pPr>
              <w:ind w:firstLine="422" w:firstLineChars="200"/>
              <w:rPr>
                <w:b/>
                <w:bCs/>
                <w:color w:val="auto"/>
              </w:rPr>
            </w:pPr>
            <w:r>
              <w:rPr>
                <w:rFonts w:hint="eastAsia"/>
                <w:b/>
                <w:bCs/>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bCs/>
                <w:color w:val="auto"/>
              </w:rPr>
            </w:pPr>
            <w:r>
              <w:rPr>
                <w:rFonts w:hint="eastAsia"/>
                <w:b/>
                <w:bCs/>
                <w:color w:val="auto"/>
              </w:rPr>
              <w:t>现场查看，图纸和相关文件资料等保管在文件柜子中，分类编号，容易查找，对顾客财产的控制符合要求。</w:t>
            </w:r>
          </w:p>
          <w:p>
            <w:pPr>
              <w:rPr>
                <w:b/>
                <w:bCs/>
                <w:color w:val="auto"/>
              </w:rPr>
            </w:pPr>
          </w:p>
          <w:p>
            <w:pPr>
              <w:rPr>
                <w:b/>
                <w:bCs/>
                <w:color w:val="auto"/>
              </w:rPr>
            </w:pPr>
            <w:r>
              <w:rPr>
                <w:b/>
                <w:bCs/>
                <w:color w:val="auto"/>
              </w:rPr>
              <w:t>Q:8.5.4</w:t>
            </w:r>
          </w:p>
          <w:p>
            <w:pPr>
              <w:rPr>
                <w:b/>
                <w:bCs/>
                <w:color w:val="auto"/>
              </w:rPr>
            </w:pPr>
            <w:r>
              <w:rPr>
                <w:rFonts w:hint="eastAsia"/>
                <w:b/>
                <w:bCs/>
                <w:color w:val="auto"/>
              </w:rPr>
              <w:t>J:8.4.1/8.4.2/8.4.3产品防护</w:t>
            </w:r>
          </w:p>
          <w:p>
            <w:pPr>
              <w:ind w:firstLine="422" w:firstLineChars="200"/>
              <w:rPr>
                <w:b/>
                <w:bCs/>
                <w:color w:val="auto"/>
              </w:rPr>
            </w:pPr>
            <w:r>
              <w:rPr>
                <w:rFonts w:hint="eastAsia"/>
                <w:b/>
                <w:bCs/>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bCs/>
                <w:color w:val="auto"/>
              </w:rPr>
            </w:pPr>
            <w:r>
              <w:rPr>
                <w:rFonts w:hint="eastAsia"/>
                <w:b/>
                <w:bCs/>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bCs/>
                <w:color w:val="auto"/>
              </w:rPr>
            </w:pPr>
            <w:r>
              <w:rPr>
                <w:rFonts w:hint="eastAsia"/>
                <w:b/>
                <w:bCs/>
                <w:color w:val="auto"/>
              </w:rPr>
              <w:t>现场巡视：施工现场施工现场“三通一平”等临时设施到位；施工现场区域清理干净，无乱投建筑垃圾现象；施工后及时护栏，警示标识。施工现场的进度在90%以上。</w:t>
            </w:r>
          </w:p>
          <w:p>
            <w:pPr>
              <w:ind w:firstLine="422" w:firstLineChars="200"/>
              <w:rPr>
                <w:b/>
                <w:bCs/>
                <w:color w:val="auto"/>
              </w:rPr>
            </w:pPr>
            <w:r>
              <w:rPr>
                <w:rFonts w:hint="eastAsia"/>
                <w:b/>
                <w:bCs/>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96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r>
              <w:rPr>
                <w:rFonts w:hint="eastAsia"/>
                <w:b/>
                <w:color w:val="auto"/>
              </w:rPr>
              <w:t>（1</w:t>
            </w:r>
            <w:r>
              <w:rPr>
                <w:b/>
                <w:color w:val="auto"/>
              </w:rPr>
              <w:t>2.5</w:t>
            </w:r>
            <w:r>
              <w:rPr>
                <w:rFonts w:hint="eastAsia"/>
                <w:b/>
                <w:color w:val="auto"/>
              </w:rPr>
              <w:t>）</w:t>
            </w:r>
          </w:p>
          <w:p>
            <w:pPr>
              <w:rPr>
                <w:b/>
                <w:color w:val="auto"/>
              </w:rPr>
            </w:pPr>
          </w:p>
        </w:tc>
        <w:tc>
          <w:tcPr>
            <w:tcW w:w="10738" w:type="dxa"/>
            <w:vAlign w:val="center"/>
          </w:tcPr>
          <w:p>
            <w:pPr>
              <w:rPr>
                <w:b/>
                <w:bCs/>
                <w:color w:val="auto"/>
              </w:rPr>
            </w:pPr>
            <w:r>
              <w:rPr>
                <w:rFonts w:hint="eastAsia"/>
                <w:b/>
                <w:bCs/>
                <w:color w:val="auto"/>
              </w:rPr>
              <w:t>质量管理改进</w:t>
            </w:r>
          </w:p>
          <w:p>
            <w:pPr>
              <w:ind w:firstLine="422" w:firstLineChars="200"/>
              <w:rPr>
                <w:b/>
                <w:bCs/>
                <w:color w:val="auto"/>
              </w:rPr>
            </w:pPr>
            <w:r>
              <w:rPr>
                <w:rFonts w:hint="eastAsia"/>
                <w:b/>
                <w:bCs/>
                <w:color w:val="auto"/>
              </w:rPr>
              <w:t>公司制定了《不合格品控制程序》和《纠正预防措施控制程序》，对不合格品和不符合的识别和控制有明确的规定。</w:t>
            </w:r>
          </w:p>
          <w:p>
            <w:pPr>
              <w:ind w:firstLine="422" w:firstLineChars="200"/>
              <w:rPr>
                <w:b/>
                <w:bCs/>
                <w:color w:val="auto"/>
              </w:rPr>
            </w:pPr>
            <w:r>
              <w:rPr>
                <w:rFonts w:hint="eastAsia"/>
                <w:b/>
                <w:bCs/>
                <w:color w:val="auto"/>
              </w:rPr>
              <w:t>项目部配合质量安全部对重大不合格工程产品的评审和处置，总经理负责对质量事故的奖罚和事故责任追究。对不合格处置方法：返工、返修等。</w:t>
            </w:r>
          </w:p>
          <w:p>
            <w:pPr>
              <w:rPr>
                <w:b/>
                <w:bCs/>
                <w:color w:val="auto"/>
              </w:rPr>
            </w:pPr>
            <w:r>
              <w:rPr>
                <w:rFonts w:hint="eastAsia"/>
                <w:b/>
                <w:bCs/>
                <w:color w:val="auto"/>
              </w:rPr>
              <w:t xml:space="preserve">    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bCs/>
                <w:color w:val="auto"/>
              </w:rPr>
            </w:pPr>
            <w:r>
              <w:rPr>
                <w:rFonts w:hint="eastAsia"/>
                <w:b/>
                <w:bCs/>
                <w:color w:val="auto"/>
              </w:rPr>
              <w:t>项目部每天召开碰头会，对当天质量情况进行通报。现场提供项目部与建设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960" w:type="dxa"/>
            <w:vAlign w:val="center"/>
          </w:tcPr>
          <w:p>
            <w:pPr>
              <w:rPr>
                <w:b/>
                <w:color w:val="auto"/>
              </w:rPr>
            </w:pPr>
            <w:r>
              <w:rPr>
                <w:rFonts w:hint="eastAsia"/>
                <w:b/>
                <w:color w:val="auto"/>
              </w:rPr>
              <w:t xml:space="preserve">EO：6.1.2 </w:t>
            </w:r>
          </w:p>
          <w:p>
            <w:pPr>
              <w:rPr>
                <w:b/>
                <w:color w:val="auto"/>
              </w:rPr>
            </w:pPr>
          </w:p>
        </w:tc>
        <w:tc>
          <w:tcPr>
            <w:tcW w:w="10738" w:type="dxa"/>
            <w:vAlign w:val="center"/>
          </w:tcPr>
          <w:p>
            <w:pPr>
              <w:ind w:firstLine="422" w:firstLineChars="200"/>
              <w:rPr>
                <w:b/>
                <w:bCs/>
                <w:color w:val="auto"/>
              </w:rPr>
            </w:pPr>
            <w:r>
              <w:rPr>
                <w:rFonts w:hint="eastAsia"/>
                <w:b/>
                <w:bCs/>
                <w:color w:val="auto"/>
              </w:rPr>
              <w:t>在公司编制的《环境因素识别与评价控制程序》中，对环境因素识别和评价的目的、职责、工作程序和记录的要求均有明确的规定。</w:t>
            </w:r>
          </w:p>
          <w:p>
            <w:pPr>
              <w:ind w:firstLine="422" w:firstLineChars="200"/>
              <w:rPr>
                <w:b/>
                <w:bCs/>
                <w:color w:val="auto"/>
              </w:rPr>
            </w:pPr>
            <w:r>
              <w:rPr>
                <w:rFonts w:hint="eastAsia"/>
                <w:b/>
                <w:bCs/>
                <w:color w:val="auto"/>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编制：罗文豪 审核：潘广强  批准：刘伟均  2019年5月15日</w:t>
            </w:r>
          </w:p>
          <w:p>
            <w:pPr>
              <w:ind w:firstLine="422" w:firstLineChars="200"/>
              <w:rPr>
                <w:b/>
                <w:bCs/>
                <w:color w:val="auto"/>
              </w:rPr>
            </w:pPr>
            <w:r>
              <w:rPr>
                <w:rFonts w:hint="eastAsia"/>
                <w:b/>
                <w:bCs/>
                <w:color w:val="auto"/>
              </w:rPr>
              <w:t>项目部参与了环境因素评价，采取了“是非判断法”与“综合打分法”进行评价。查见《重要环境因素清单》，已将“火灾、固废丢弃”</w:t>
            </w:r>
            <w:r>
              <w:rPr>
                <w:b/>
                <w:bCs/>
                <w:color w:val="auto"/>
              </w:rPr>
              <w:t>2</w:t>
            </w:r>
            <w:r>
              <w:rPr>
                <w:rFonts w:hint="eastAsia"/>
                <w:b/>
                <w:bCs/>
                <w:color w:val="auto"/>
              </w:rPr>
              <w:t>项内容列入重要环境因素。环境因素识别、评价、更新，适合防水防腐保温施工行业特点，基本合理。</w:t>
            </w:r>
          </w:p>
          <w:p>
            <w:pPr>
              <w:ind w:firstLine="422" w:firstLineChars="200"/>
              <w:rPr>
                <w:b/>
                <w:bCs/>
                <w:color w:val="auto"/>
              </w:rPr>
            </w:pPr>
            <w:r>
              <w:rPr>
                <w:rFonts w:hint="eastAsia"/>
                <w:b/>
                <w:bCs/>
                <w:color w:val="auto"/>
              </w:rPr>
              <w:t xml:space="preserve">该公司编制了《危险源辩识与风险评价控制程序》，对危险源辨识、风险评价和风险控制策划的目的、适用范围、职责、方法、记录的要求均有明确的要求。 </w:t>
            </w:r>
          </w:p>
          <w:p>
            <w:pPr>
              <w:ind w:firstLine="422" w:firstLineChars="200"/>
              <w:rPr>
                <w:b/>
                <w:bCs/>
                <w:color w:val="auto"/>
              </w:rPr>
            </w:pPr>
            <w:r>
              <w:rPr>
                <w:rFonts w:hint="eastAsia"/>
                <w:b/>
                <w:bCs/>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无临时用电方案，未逐级设置漏电保护装置，分级保护，固定式设备未使用专用开关箱，未执行“一机、一闸、一漏、一箱”的规定，配电线路的老化，破皮未包扎；施工机械带病作业等，涉及到的作业活动包括：路基、路面、彩砖铺设、设备管理、仓库管理等。</w:t>
            </w:r>
          </w:p>
          <w:p>
            <w:pPr>
              <w:ind w:firstLine="422" w:firstLineChars="200"/>
              <w:rPr>
                <w:b/>
                <w:bCs/>
                <w:color w:val="auto"/>
              </w:rPr>
            </w:pPr>
            <w:r>
              <w:rPr>
                <w:rFonts w:hint="eastAsia"/>
                <w:b/>
                <w:bCs/>
                <w:color w:val="auto"/>
              </w:rPr>
              <w:t>优先控制风险采用“LEC”方法进行评价。提供《优先控制风险清单》，项目部的不可接受风险有：机械作业中的机械伤害、明火引起的火灾、物体打击等。编制：罗文豪 审核：潘广强  批准：刘伟均  2019年5月15日，以上危险源识别基本全面、无遗漏，评价基本合理。</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b/>
                <w:color w:val="auto"/>
              </w:rPr>
            </w:pPr>
            <w:r>
              <w:rPr>
                <w:rFonts w:hint="eastAsia"/>
                <w:b/>
                <w:color w:val="auto"/>
              </w:rPr>
              <w:t>环境和职业健康安全运行控制</w:t>
            </w:r>
          </w:p>
        </w:tc>
        <w:tc>
          <w:tcPr>
            <w:tcW w:w="960" w:type="dxa"/>
            <w:vAlign w:val="center"/>
          </w:tcPr>
          <w:p>
            <w:pPr>
              <w:rPr>
                <w:b/>
                <w:color w:val="auto"/>
              </w:rPr>
            </w:pPr>
            <w:r>
              <w:rPr>
                <w:rFonts w:hint="eastAsia"/>
                <w:b/>
                <w:color w:val="auto"/>
              </w:rPr>
              <w:t>EO</w:t>
            </w:r>
            <w:r>
              <w:rPr>
                <w:b/>
                <w:color w:val="auto"/>
              </w:rPr>
              <w:t>8.1</w:t>
            </w:r>
          </w:p>
        </w:tc>
        <w:tc>
          <w:tcPr>
            <w:tcW w:w="10738" w:type="dxa"/>
            <w:vAlign w:val="center"/>
          </w:tcPr>
          <w:p>
            <w:pPr>
              <w:rPr>
                <w:b/>
                <w:bCs/>
                <w:color w:val="auto"/>
              </w:rPr>
            </w:pPr>
            <w:r>
              <w:rPr>
                <w:rFonts w:hint="eastAsia"/>
                <w:b/>
                <w:bCs/>
                <w:color w:val="auto"/>
              </w:rPr>
              <w:t>运行控制</w:t>
            </w:r>
          </w:p>
          <w:p>
            <w:pPr>
              <w:rPr>
                <w:b/>
                <w:bCs/>
                <w:color w:val="auto"/>
              </w:rPr>
            </w:pPr>
            <w:r>
              <w:rPr>
                <w:rFonts w:hint="eastAsia"/>
                <w:b/>
                <w:bCs/>
                <w:color w:val="auto"/>
              </w:rPr>
              <w:t>-重要环境因素的控制，依据公司的相关规定：节能降耗控制程序、废弃物控制程序、大气污染防治控制程序、噪声控制程序、消防管理控制程序等；</w:t>
            </w:r>
          </w:p>
          <w:p>
            <w:pPr>
              <w:rPr>
                <w:b/>
                <w:bCs/>
                <w:color w:val="auto"/>
              </w:rPr>
            </w:pPr>
            <w:r>
              <w:rPr>
                <w:rFonts w:hint="eastAsia"/>
                <w:b/>
                <w:bCs/>
                <w:color w:val="auto"/>
              </w:rPr>
              <w:t>1）施工废水控制：施工废水主要产生于混凝土搅拌等过程，产生少量废水，流入收集池中。</w:t>
            </w:r>
          </w:p>
          <w:p>
            <w:pPr>
              <w:rPr>
                <w:b/>
                <w:bCs/>
                <w:color w:val="auto"/>
              </w:rPr>
            </w:pPr>
            <w:r>
              <w:rPr>
                <w:rFonts w:hint="eastAsia"/>
                <w:b/>
                <w:bCs/>
                <w:color w:val="auto"/>
              </w:rPr>
              <w:t>2）施工噪声控制：施工机械主要有混凝土搅拌机、压力机、洒水车、自卸车等机械等，设备管理人员按维保计划对设备进行保养，确保工作正常，合理选用施工顺序和方法，严格控制夜间施工。</w:t>
            </w:r>
          </w:p>
          <w:p>
            <w:pPr>
              <w:rPr>
                <w:b/>
                <w:bCs/>
                <w:color w:val="auto"/>
              </w:rPr>
            </w:pPr>
            <w:r>
              <w:rPr>
                <w:rFonts w:hint="eastAsia"/>
                <w:b/>
                <w:bCs/>
                <w:color w:val="auto"/>
              </w:rPr>
              <w:t>3）施工灰尘控制：施工中按要求洒水，尽量减少灰尘排放。</w:t>
            </w:r>
          </w:p>
          <w:p>
            <w:pPr>
              <w:rPr>
                <w:b/>
                <w:bCs/>
                <w:color w:val="auto"/>
              </w:rPr>
            </w:pPr>
            <w:r>
              <w:rPr>
                <w:rFonts w:hint="eastAsia"/>
                <w:b/>
                <w:bCs/>
                <w:color w:val="auto"/>
              </w:rPr>
              <w:t>4）建筑垃圾控制：</w:t>
            </w:r>
          </w:p>
          <w:p>
            <w:pPr>
              <w:ind w:firstLine="422" w:firstLineChars="200"/>
              <w:rPr>
                <w:b/>
                <w:bCs/>
                <w:color w:val="auto"/>
              </w:rPr>
            </w:pPr>
            <w:r>
              <w:rPr>
                <w:rFonts w:hint="eastAsia"/>
                <w:b/>
                <w:bCs/>
                <w:color w:val="auto"/>
              </w:rPr>
              <w:t>固废排放：项目经理说与渣土消纳部门（环卫部门）联系，由专门的运输车辆统一运到指定的垃圾站边，角废料统一回收，集中处理，未提供过程记录，（口头交流）。</w:t>
            </w:r>
          </w:p>
          <w:p>
            <w:pPr>
              <w:rPr>
                <w:b/>
                <w:bCs/>
                <w:color w:val="auto"/>
              </w:rPr>
            </w:pPr>
            <w:r>
              <w:rPr>
                <w:rFonts w:hint="eastAsia"/>
                <w:b/>
                <w:bCs/>
                <w:color w:val="auto"/>
              </w:rPr>
              <w:t>5）施工能资源管理：项目部建立了施工用水、用电及原材料消耗台帐，定期进行考核，提供材料消耗的检查记录。</w:t>
            </w:r>
          </w:p>
          <w:p>
            <w:pPr>
              <w:rPr>
                <w:b/>
                <w:bCs/>
                <w:color w:val="auto"/>
              </w:rPr>
            </w:pPr>
            <w:r>
              <w:rPr>
                <w:rFonts w:hint="eastAsia"/>
                <w:b/>
                <w:bCs/>
                <w:color w:val="auto"/>
              </w:rPr>
              <w:t>6）火灾事故预防：施工现场配备有灭火器等消防设施，有应急预案，相关人员经过培训。</w:t>
            </w:r>
          </w:p>
          <w:p>
            <w:pPr>
              <w:rPr>
                <w:b/>
                <w:bCs/>
                <w:color w:val="auto"/>
              </w:rPr>
            </w:pPr>
            <w:r>
              <w:rPr>
                <w:rFonts w:hint="eastAsia"/>
                <w:b/>
                <w:bCs/>
                <w:color w:val="auto"/>
              </w:rPr>
              <w:t>--重要危险源的控制：安全管理制度、安全责任制、班组安全活动记录、消防防火管理制度等制度。</w:t>
            </w:r>
          </w:p>
          <w:p>
            <w:pPr>
              <w:rPr>
                <w:b/>
                <w:bCs/>
                <w:color w:val="auto"/>
              </w:rPr>
            </w:pPr>
            <w:r>
              <w:rPr>
                <w:rFonts w:hint="eastAsia"/>
                <w:b/>
                <w:bCs/>
                <w:color w:val="auto"/>
              </w:rPr>
              <w:t>1）物体打击和机械伤害事故预防：设备维修人员定期对各类设施机械进行维护保养，有设备安全操作规程，定期对操作人员进行安全培训和教育，发现问题立即进行整改。</w:t>
            </w:r>
          </w:p>
          <w:p>
            <w:pPr>
              <w:rPr>
                <w:b/>
                <w:bCs/>
                <w:color w:val="auto"/>
              </w:rPr>
            </w:pPr>
            <w:r>
              <w:rPr>
                <w:rFonts w:hint="eastAsia"/>
                <w:b/>
                <w:bCs/>
                <w:color w:val="auto"/>
              </w:rPr>
              <w:t>2）电气线路防护杜绝火灾发生：工地已按要求编制临时施工用电组织设计，电气线路架设规范，防护措施到位。</w:t>
            </w:r>
          </w:p>
          <w:p>
            <w:pPr>
              <w:rPr>
                <w:b/>
                <w:bCs/>
                <w:color w:val="auto"/>
              </w:rPr>
            </w:pPr>
            <w:r>
              <w:rPr>
                <w:rFonts w:hint="eastAsia"/>
                <w:b/>
                <w:bCs/>
                <w:color w:val="auto"/>
              </w:rPr>
              <w:t xml:space="preserve">查见施工用电安全技术综合验收表，验收项目：施工方案、外电防护、接地与接零保护系统、用电档案等，结论：合格，。 </w:t>
            </w:r>
          </w:p>
          <w:p>
            <w:pPr>
              <w:rPr>
                <w:b/>
                <w:bCs/>
                <w:color w:val="auto"/>
              </w:rPr>
            </w:pPr>
            <w:r>
              <w:rPr>
                <w:rFonts w:hint="eastAsia"/>
                <w:b/>
                <w:bCs/>
                <w:color w:val="auto"/>
              </w:rPr>
              <w:t>5）安全设施及验收：进入施工现场或进入工作岗位的人员均已按要求穿戴施工防护设施，设置了“文明施工”、安全第一、“注意节约"警示标志、标语；查劳动防护用品发放记录：共配置有劳保用品的发放记录，包括安全帽、手套、口罩等；查本工程所用配电箱、安全网，均符合要求。</w:t>
            </w:r>
          </w:p>
          <w:p>
            <w:pPr>
              <w:rPr>
                <w:b/>
                <w:bCs/>
                <w:color w:val="auto"/>
              </w:rPr>
            </w:pPr>
            <w:r>
              <w:rPr>
                <w:rFonts w:hint="eastAsia"/>
                <w:b/>
                <w:bCs/>
                <w:color w:val="auto"/>
              </w:rPr>
              <w:t>提供了该项目部的安安全文明施工措施费用预算表，包括标识、劳保用品、安全监控设备等安全费用投入，投入总额详见财务部的统计记录，基本符合；</w:t>
            </w:r>
          </w:p>
          <w:p>
            <w:pPr>
              <w:rPr>
                <w:b/>
                <w:bCs/>
                <w:color w:val="auto"/>
              </w:rPr>
            </w:pPr>
            <w:r>
              <w:rPr>
                <w:rFonts w:hint="eastAsia"/>
                <w:b/>
                <w:bCs/>
                <w:color w:val="auto"/>
              </w:rPr>
              <w:t>6）安全教育：安全员在各分部分项工程开工前均对施工班组进行安全技术交底，有记录及签字。抽查：安全技术交底记录，有交底人、被交底人签字。</w:t>
            </w:r>
          </w:p>
          <w:p>
            <w:pPr>
              <w:rPr>
                <w:b/>
                <w:bCs/>
                <w:color w:val="auto"/>
              </w:rPr>
            </w:pPr>
            <w:r>
              <w:rPr>
                <w:rFonts w:hint="eastAsia"/>
                <w:b/>
                <w:bCs/>
                <w:color w:val="auto"/>
              </w:rPr>
              <w:t>7）中暑及职业病防护：施工现场配备有防暑降温设施及清凉饮料，制定了科学合理的施工进度控制措施。定期进行职业健康体检，提供体检报告。见附件。</w:t>
            </w:r>
          </w:p>
          <w:p>
            <w:pPr>
              <w:rPr>
                <w:b/>
                <w:bCs/>
                <w:color w:val="auto"/>
              </w:rPr>
            </w:pPr>
            <w:r>
              <w:rPr>
                <w:rFonts w:hint="eastAsia"/>
                <w:b/>
                <w:bCs/>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bCs/>
                <w:color w:val="auto"/>
              </w:rPr>
            </w:pPr>
            <w:r>
              <w:rPr>
                <w:rFonts w:hint="eastAsia"/>
                <w:b/>
                <w:bCs/>
                <w:color w:val="auto"/>
              </w:rPr>
              <w:t>9）无使用童工现象，无定期体检，指定年度的体检工作与公司同步进行，施工现场未配备食堂和宿舍，操作者为附近居民。</w:t>
            </w:r>
          </w:p>
          <w:p>
            <w:pPr>
              <w:rPr>
                <w:b/>
                <w:bCs/>
                <w:color w:val="auto"/>
              </w:rPr>
            </w:pPr>
            <w:r>
              <w:rPr>
                <w:rFonts w:hint="eastAsia"/>
                <w:b/>
                <w:bCs/>
                <w:color w:val="auto"/>
              </w:rPr>
              <w:t>10）提供对相关方告知书，明确了公司的管理方针、及对重要环境/不可接受风险的控制要求，经检查相关方能够遵守约定。</w:t>
            </w:r>
          </w:p>
          <w:p>
            <w:pPr>
              <w:rPr>
                <w:b/>
                <w:bCs/>
                <w:color w:val="auto"/>
              </w:rPr>
            </w:pPr>
            <w:r>
              <w:rPr>
                <w:rFonts w:hint="eastAsia"/>
                <w:b/>
                <w:bCs/>
                <w:color w:val="auto"/>
              </w:rPr>
              <w:t>11）工地安全日志，查见了班组安全活动记录表、工地安全日志</w:t>
            </w:r>
          </w:p>
          <w:p>
            <w:pPr>
              <w:rPr>
                <w:b/>
                <w:bCs/>
                <w:color w:val="auto"/>
              </w:rPr>
            </w:pPr>
            <w:r>
              <w:rPr>
                <w:rFonts w:hint="eastAsia"/>
                <w:b/>
                <w:bCs/>
                <w:color w:val="auto"/>
              </w:rPr>
              <w:t>提供了201</w:t>
            </w:r>
            <w:r>
              <w:rPr>
                <w:b/>
                <w:bCs/>
                <w:color w:val="auto"/>
              </w:rPr>
              <w:t>8</w:t>
            </w:r>
            <w:r>
              <w:rPr>
                <w:rFonts w:hint="eastAsia"/>
                <w:b/>
                <w:bCs/>
                <w:color w:val="auto"/>
              </w:rPr>
              <w:t>年</w:t>
            </w:r>
            <w:r>
              <w:rPr>
                <w:b/>
                <w:bCs/>
                <w:color w:val="auto"/>
              </w:rPr>
              <w:t>11</w:t>
            </w:r>
            <w:r>
              <w:rPr>
                <w:rFonts w:hint="eastAsia"/>
                <w:b/>
                <w:bCs/>
                <w:color w:val="auto"/>
              </w:rPr>
              <w:t>月以来的施工记录，施工后期，记录不太完整（沟通）。</w:t>
            </w:r>
          </w:p>
          <w:p>
            <w:pPr>
              <w:rPr>
                <w:b/>
                <w:bCs/>
                <w:color w:val="auto"/>
              </w:rPr>
            </w:pPr>
            <w:r>
              <w:rPr>
                <w:rFonts w:hint="eastAsia"/>
                <w:b/>
                <w:bCs/>
                <w:color w:val="auto"/>
              </w:rPr>
              <w:t>12）项目负责人施工现场带班记录，项目负责人：刘伟均。</w:t>
            </w:r>
          </w:p>
          <w:p>
            <w:pPr>
              <w:rPr>
                <w:b/>
                <w:bCs/>
                <w:color w:val="auto"/>
              </w:rPr>
            </w:pPr>
            <w:r>
              <w:rPr>
                <w:rFonts w:hint="eastAsia"/>
                <w:b/>
                <w:bCs/>
                <w:color w:val="auto"/>
              </w:rPr>
              <w:t>运行控制基本满足要求。</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应急准备和响应</w:t>
            </w:r>
          </w:p>
        </w:tc>
        <w:tc>
          <w:tcPr>
            <w:tcW w:w="960" w:type="dxa"/>
            <w:vAlign w:val="center"/>
          </w:tcPr>
          <w:p>
            <w:pPr>
              <w:rPr>
                <w:b/>
                <w:color w:val="auto"/>
              </w:rPr>
            </w:pPr>
            <w:r>
              <w:rPr>
                <w:b/>
                <w:color w:val="auto"/>
              </w:rPr>
              <w:t>EO8.2</w:t>
            </w:r>
          </w:p>
        </w:tc>
        <w:tc>
          <w:tcPr>
            <w:tcW w:w="10738" w:type="dxa"/>
            <w:vAlign w:val="center"/>
          </w:tcPr>
          <w:p>
            <w:pPr>
              <w:rPr>
                <w:b/>
                <w:bCs/>
                <w:color w:val="auto"/>
              </w:rPr>
            </w:pPr>
            <w:r>
              <w:rPr>
                <w:rFonts w:hint="eastAsia"/>
                <w:b/>
                <w:bCs/>
                <w:color w:val="auto"/>
              </w:rPr>
              <w:t>应急准备和响应</w:t>
            </w:r>
          </w:p>
          <w:p>
            <w:pPr>
              <w:ind w:firstLine="422" w:firstLineChars="200"/>
              <w:rPr>
                <w:b/>
                <w:bCs/>
                <w:color w:val="auto"/>
              </w:rPr>
            </w:pPr>
            <w:r>
              <w:rPr>
                <w:rFonts w:hint="eastAsia"/>
                <w:b/>
                <w:bCs/>
                <w:color w:val="auto"/>
              </w:rPr>
              <w:t>执行《应急准备与响应控制程序》，明确了对可能的突发事件进行应急准备、响应和处理的职责、程序和方法要求。</w:t>
            </w:r>
          </w:p>
          <w:p>
            <w:pPr>
              <w:ind w:firstLine="422" w:firstLineChars="200"/>
              <w:rPr>
                <w:b/>
                <w:bCs/>
                <w:color w:val="auto"/>
              </w:rPr>
            </w:pPr>
            <w:r>
              <w:rPr>
                <w:rFonts w:hint="eastAsia"/>
                <w:b/>
                <w:bCs/>
                <w:color w:val="auto"/>
              </w:rPr>
              <w:t>项目部根据公司和工程项目施工的实际情况制定了相应的《火灾应急预案》，并适时对应急预案进行演练、总结和评审。</w:t>
            </w:r>
          </w:p>
          <w:p>
            <w:pPr>
              <w:ind w:firstLine="422" w:firstLineChars="200"/>
              <w:rPr>
                <w:b/>
                <w:bCs/>
                <w:color w:val="auto"/>
              </w:rPr>
            </w:pPr>
            <w:r>
              <w:rPr>
                <w:rFonts w:hint="eastAsia"/>
                <w:b/>
                <w:bCs/>
                <w:color w:val="auto"/>
              </w:rPr>
              <w:t>提供了项目部的《安全生产应急预案》，针对可能发生的火灾、触电事故、机械伤害等事故的现场应急、救援等方面制定了相关处理程序和措施。其内容有应急领导小组的组长机构、职责；事故抢险指挥要求；应急物资设备清单；预案分级响应条件；事故应急救援终止程序等。项目经理：刘伟均  日期：2019年5月15日</w:t>
            </w:r>
          </w:p>
          <w:p>
            <w:pPr>
              <w:rPr>
                <w:b/>
                <w:bCs/>
                <w:color w:val="auto"/>
              </w:rPr>
            </w:pPr>
            <w:r>
              <w:rPr>
                <w:rFonts w:hint="eastAsia"/>
                <w:b/>
                <w:bCs/>
                <w:color w:val="auto"/>
              </w:rPr>
              <w:t>项目经理介绍，本项目部只组织人员进行火灾、机械伤害等的安全教育培训，未进行应急预案的演练，口头交流。</w:t>
            </w: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2160" w:type="dxa"/>
            <w:vAlign w:val="center"/>
          </w:tcPr>
          <w:p>
            <w:pPr>
              <w:rPr>
                <w:b/>
                <w:color w:val="auto"/>
              </w:rPr>
            </w:pPr>
            <w:r>
              <w:rPr>
                <w:rFonts w:hint="eastAsia"/>
                <w:b/>
                <w:color w:val="auto"/>
              </w:rPr>
              <w:t>绩效测量</w:t>
            </w:r>
          </w:p>
        </w:tc>
        <w:tc>
          <w:tcPr>
            <w:tcW w:w="960" w:type="dxa"/>
            <w:vAlign w:val="center"/>
          </w:tcPr>
          <w:p>
            <w:pPr>
              <w:rPr>
                <w:b/>
                <w:color w:val="auto"/>
              </w:rPr>
            </w:pPr>
            <w:r>
              <w:rPr>
                <w:b/>
                <w:color w:val="auto"/>
              </w:rPr>
              <w:t>EO9.1.1</w:t>
            </w:r>
          </w:p>
          <w:p>
            <w:pPr>
              <w:rPr>
                <w:b/>
                <w:color w:val="auto"/>
              </w:rPr>
            </w:pPr>
          </w:p>
          <w:p>
            <w:pPr>
              <w:rPr>
                <w:b/>
                <w:color w:val="auto"/>
              </w:rPr>
            </w:pPr>
          </w:p>
        </w:tc>
        <w:tc>
          <w:tcPr>
            <w:tcW w:w="10738" w:type="dxa"/>
            <w:vAlign w:val="center"/>
          </w:tcPr>
          <w:p>
            <w:pPr>
              <w:ind w:firstLine="422" w:firstLineChars="200"/>
              <w:rPr>
                <w:b/>
                <w:bCs/>
                <w:color w:val="auto"/>
              </w:rPr>
            </w:pPr>
            <w:r>
              <w:rPr>
                <w:rFonts w:hint="eastAsia"/>
                <w:b/>
                <w:bCs/>
                <w:color w:val="auto"/>
              </w:rPr>
              <w:t>项目经理介绍，项目部按照公司《环境监测控制程序》和《职业健康安全绩效监测控制程序》的相关要求，定期的对平时的现场检查情况以及对目标指标的实现及管理方案的执行结果进行总结、分析和评定，以确定项目现场的环境和安全管理体系运行的绩效情况。</w:t>
            </w:r>
          </w:p>
          <w:p>
            <w:pPr>
              <w:ind w:firstLine="422" w:firstLineChars="200"/>
              <w:rPr>
                <w:b/>
                <w:bCs/>
                <w:color w:val="auto"/>
              </w:rPr>
            </w:pPr>
            <w:r>
              <w:rPr>
                <w:rFonts w:hint="eastAsia"/>
                <w:b/>
                <w:bCs/>
                <w:color w:val="auto"/>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2" w:firstLineChars="200"/>
              <w:rPr>
                <w:b/>
                <w:bCs/>
                <w:color w:val="auto"/>
              </w:rPr>
            </w:pPr>
            <w:r>
              <w:rPr>
                <w:rFonts w:hint="eastAsia"/>
                <w:b/>
                <w:bCs/>
                <w:color w:val="auto"/>
              </w:rPr>
              <w:t>项目部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tc>
        <w:tc>
          <w:tcPr>
            <w:tcW w:w="851" w:type="dxa"/>
          </w:tcPr>
          <w:p>
            <w:pPr>
              <w:rPr>
                <w:color w:val="auto"/>
              </w:rPr>
            </w:pPr>
          </w:p>
        </w:tc>
      </w:tr>
    </w:tbl>
    <w:p>
      <w:pPr>
        <w:rPr>
          <w:color w:val="FF0000"/>
        </w:rPr>
      </w:pPr>
    </w:p>
    <w:p>
      <w:pPr>
        <w:rPr>
          <w:color w:val="FF0000"/>
        </w:rPr>
      </w:pPr>
    </w:p>
    <w:p>
      <w:pPr>
        <w:pStyle w:val="3"/>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DF8"/>
    <w:multiLevelType w:val="multilevel"/>
    <w:tmpl w:val="15760D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5AA"/>
    <w:rsid w:val="000142A4"/>
    <w:rsid w:val="00173949"/>
    <w:rsid w:val="002E5DBC"/>
    <w:rsid w:val="006B377D"/>
    <w:rsid w:val="007A08D6"/>
    <w:rsid w:val="007C1D51"/>
    <w:rsid w:val="009005AA"/>
    <w:rsid w:val="0095743B"/>
    <w:rsid w:val="0098722E"/>
    <w:rsid w:val="00A9566A"/>
    <w:rsid w:val="00B304FB"/>
    <w:rsid w:val="00BD0E4F"/>
    <w:rsid w:val="00BD5E3A"/>
    <w:rsid w:val="00E87E77"/>
    <w:rsid w:val="0A173F26"/>
    <w:rsid w:val="0BC51419"/>
    <w:rsid w:val="246B13CC"/>
    <w:rsid w:val="49811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1701</Words>
  <Characters>9697</Characters>
  <Lines>80</Lines>
  <Paragraphs>22</Paragraphs>
  <TotalTime>10</TotalTime>
  <ScaleCrop>false</ScaleCrop>
  <LinksUpToDate>false</LinksUpToDate>
  <CharactersWithSpaces>11376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2020-10-30T15:16:49Z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