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EA" w:rsidRDefault="002268EA" w:rsidP="00A44D91">
      <w:pPr>
        <w:snapToGrid w:val="0"/>
        <w:spacing w:afterLines="30"/>
        <w:jc w:val="center"/>
        <w:rPr>
          <w:rFonts w:ascii="楷体" w:eastAsia="楷体" w:hAnsi="楷体"/>
          <w:b/>
          <w:color w:val="000000" w:themeColor="text1"/>
          <w:sz w:val="84"/>
          <w:szCs w:val="84"/>
        </w:rPr>
      </w:pPr>
    </w:p>
    <w:p w:rsidR="002268EA" w:rsidRDefault="00011FF0" w:rsidP="00A44D9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2268EA" w:rsidRDefault="002268EA" w:rsidP="00A44D91">
      <w:pPr>
        <w:snapToGrid w:val="0"/>
        <w:spacing w:afterLines="30"/>
        <w:jc w:val="center"/>
        <w:rPr>
          <w:rFonts w:ascii="楷体" w:eastAsia="楷体" w:hAnsi="楷体"/>
          <w:b/>
          <w:color w:val="000000" w:themeColor="text1"/>
          <w:sz w:val="52"/>
          <w:szCs w:val="52"/>
        </w:rPr>
      </w:pPr>
    </w:p>
    <w:p w:rsidR="002268EA" w:rsidRDefault="002268EA" w:rsidP="00A44D91">
      <w:pPr>
        <w:snapToGrid w:val="0"/>
        <w:spacing w:afterLines="30"/>
        <w:jc w:val="center"/>
        <w:rPr>
          <w:rFonts w:ascii="楷体" w:eastAsia="楷体" w:hAnsi="楷体"/>
          <w:b/>
          <w:color w:val="000000" w:themeColor="text1"/>
          <w:sz w:val="52"/>
          <w:szCs w:val="52"/>
        </w:rPr>
      </w:pPr>
    </w:p>
    <w:p w:rsidR="002268EA" w:rsidRDefault="00011FF0" w:rsidP="00A44D9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268EA" w:rsidRDefault="002268EA" w:rsidP="00A44D91">
      <w:pPr>
        <w:snapToGrid w:val="0"/>
        <w:spacing w:afterLines="30"/>
        <w:jc w:val="center"/>
        <w:rPr>
          <w:rFonts w:ascii="楷体" w:eastAsia="楷体" w:hAnsi="楷体"/>
          <w:b/>
          <w:color w:val="000000" w:themeColor="text1"/>
          <w:sz w:val="36"/>
          <w:szCs w:val="36"/>
        </w:rPr>
      </w:pPr>
    </w:p>
    <w:p w:rsidR="002268EA" w:rsidRDefault="002268EA" w:rsidP="00A44D91">
      <w:pPr>
        <w:snapToGrid w:val="0"/>
        <w:spacing w:afterLines="30"/>
        <w:jc w:val="center"/>
        <w:rPr>
          <w:rFonts w:ascii="楷体" w:eastAsia="楷体" w:hAnsi="楷体"/>
          <w:b/>
          <w:color w:val="000000" w:themeColor="text1"/>
          <w:sz w:val="36"/>
          <w:szCs w:val="36"/>
        </w:rPr>
      </w:pPr>
    </w:p>
    <w:p w:rsidR="002268EA" w:rsidRDefault="002268EA" w:rsidP="00A44D91">
      <w:pPr>
        <w:snapToGrid w:val="0"/>
        <w:spacing w:afterLines="30"/>
        <w:jc w:val="center"/>
        <w:rPr>
          <w:rFonts w:ascii="楷体" w:eastAsia="楷体" w:hAnsi="楷体"/>
          <w:b/>
          <w:color w:val="000000" w:themeColor="text1"/>
          <w:sz w:val="32"/>
          <w:szCs w:val="32"/>
        </w:rPr>
      </w:pPr>
    </w:p>
    <w:p w:rsidR="002268EA" w:rsidRDefault="00011FF0" w:rsidP="00A44D9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石家庄五禾机械设备有限公司</w:t>
      </w:r>
      <w:bookmarkEnd w:id="0"/>
    </w:p>
    <w:p w:rsidR="002268EA" w:rsidRDefault="002268EA" w:rsidP="00A44D91">
      <w:pPr>
        <w:snapToGrid w:val="0"/>
        <w:spacing w:afterLines="30"/>
        <w:ind w:firstLineChars="600" w:firstLine="1928"/>
        <w:rPr>
          <w:rFonts w:ascii="楷体" w:eastAsia="楷体" w:hAnsi="楷体"/>
          <w:b/>
          <w:color w:val="000000" w:themeColor="text1"/>
          <w:sz w:val="32"/>
          <w:szCs w:val="32"/>
        </w:rPr>
      </w:pPr>
    </w:p>
    <w:p w:rsidR="002268EA" w:rsidRDefault="00011FF0" w:rsidP="00A44D9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268EA" w:rsidRDefault="00011FF0" w:rsidP="00A44D9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2268EA" w:rsidRDefault="00011FF0" w:rsidP="00A44D9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2268EA" w:rsidRDefault="00011FF0" w:rsidP="00A44D9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2268EA" w:rsidRDefault="002268EA" w:rsidP="00A44D91">
      <w:pPr>
        <w:snapToGrid w:val="0"/>
        <w:spacing w:afterLines="30"/>
        <w:jc w:val="center"/>
        <w:rPr>
          <w:rFonts w:ascii="楷体" w:eastAsia="楷体" w:hAnsi="楷体"/>
          <w:b/>
          <w:color w:val="000000" w:themeColor="text1"/>
          <w:sz w:val="84"/>
          <w:szCs w:val="84"/>
        </w:rPr>
      </w:pPr>
    </w:p>
    <w:p w:rsidR="002268EA" w:rsidRDefault="00011FF0" w:rsidP="00A44D9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268EA" w:rsidRDefault="00011FF0" w:rsidP="005C12F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2268EA" w:rsidRDefault="00011FF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46261B">
        <w:trPr>
          <w:trHeight w:val="354"/>
        </w:trPr>
        <w:tc>
          <w:tcPr>
            <w:tcW w:w="1697" w:type="dxa"/>
            <w:vAlign w:val="center"/>
          </w:tcPr>
          <w:p w:rsidR="002268EA" w:rsidRDefault="00011FF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268EA" w:rsidRDefault="00011FF0">
            <w:pPr>
              <w:rPr>
                <w:b/>
                <w:color w:val="000000" w:themeColor="text1"/>
                <w:sz w:val="20"/>
                <w:szCs w:val="20"/>
              </w:rPr>
            </w:pPr>
            <w:r>
              <w:rPr>
                <w:rFonts w:hint="eastAsia"/>
                <w:b/>
                <w:color w:val="000000" w:themeColor="text1"/>
                <w:sz w:val="20"/>
                <w:szCs w:val="20"/>
              </w:rPr>
              <w:t>北京国标联合认证有限公司</w:t>
            </w:r>
          </w:p>
        </w:tc>
      </w:tr>
      <w:tr w:rsidR="0046261B">
        <w:trPr>
          <w:trHeight w:val="377"/>
        </w:trPr>
        <w:tc>
          <w:tcPr>
            <w:tcW w:w="1697" w:type="dxa"/>
            <w:vAlign w:val="center"/>
          </w:tcPr>
          <w:p w:rsidR="002268EA" w:rsidRDefault="00011FF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268EA" w:rsidRDefault="00011FF0">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2268EA" w:rsidRDefault="00011FF0">
            <w:pPr>
              <w:rPr>
                <w:b/>
                <w:color w:val="000000" w:themeColor="text1"/>
                <w:sz w:val="20"/>
                <w:szCs w:val="20"/>
              </w:rPr>
            </w:pPr>
            <w:r>
              <w:rPr>
                <w:rFonts w:hint="eastAsia"/>
                <w:b/>
                <w:color w:val="000000" w:themeColor="text1"/>
                <w:sz w:val="20"/>
                <w:szCs w:val="20"/>
              </w:rPr>
              <w:t>邮编</w:t>
            </w:r>
          </w:p>
        </w:tc>
        <w:tc>
          <w:tcPr>
            <w:tcW w:w="1641" w:type="dxa"/>
            <w:vAlign w:val="center"/>
          </w:tcPr>
          <w:p w:rsidR="002268EA" w:rsidRDefault="00011FF0">
            <w:pPr>
              <w:rPr>
                <w:b/>
                <w:color w:val="000000" w:themeColor="text1"/>
                <w:sz w:val="20"/>
                <w:szCs w:val="20"/>
              </w:rPr>
            </w:pPr>
            <w:r>
              <w:rPr>
                <w:rFonts w:hint="eastAsia"/>
                <w:b/>
                <w:color w:val="000000" w:themeColor="text1"/>
                <w:sz w:val="20"/>
                <w:szCs w:val="20"/>
              </w:rPr>
              <w:t>100101</w:t>
            </w:r>
          </w:p>
        </w:tc>
      </w:tr>
      <w:tr w:rsidR="0046261B" w:rsidTr="002268EA">
        <w:trPr>
          <w:trHeight w:val="377"/>
        </w:trPr>
        <w:tc>
          <w:tcPr>
            <w:tcW w:w="1697" w:type="dxa"/>
            <w:vAlign w:val="center"/>
          </w:tcPr>
          <w:p w:rsidR="002268EA" w:rsidRDefault="00011FF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268EA" w:rsidRPr="00C302A2" w:rsidRDefault="00011FF0">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2268EA" w:rsidRDefault="00011FF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268EA" w:rsidRPr="00C302A2" w:rsidRDefault="00011FF0">
            <w:pPr>
              <w:rPr>
                <w:color w:val="000000" w:themeColor="text1"/>
                <w:sz w:val="18"/>
                <w:szCs w:val="18"/>
              </w:rPr>
            </w:pPr>
            <w:r w:rsidRPr="00C302A2">
              <w:rPr>
                <w:color w:val="000000" w:themeColor="text1"/>
                <w:sz w:val="18"/>
                <w:szCs w:val="18"/>
              </w:rPr>
              <w:t>service@china-isc.org.cn</w:t>
            </w:r>
          </w:p>
        </w:tc>
      </w:tr>
      <w:tr w:rsidR="0046261B">
        <w:trPr>
          <w:trHeight w:val="428"/>
        </w:trPr>
        <w:tc>
          <w:tcPr>
            <w:tcW w:w="9863" w:type="dxa"/>
            <w:gridSpan w:val="9"/>
            <w:vAlign w:val="center"/>
          </w:tcPr>
          <w:p w:rsidR="002268EA" w:rsidRDefault="00011FF0">
            <w:pPr>
              <w:rPr>
                <w:b/>
                <w:color w:val="000000" w:themeColor="text1"/>
                <w:sz w:val="20"/>
                <w:szCs w:val="20"/>
              </w:rPr>
            </w:pPr>
            <w:r>
              <w:rPr>
                <w:rFonts w:hint="eastAsia"/>
                <w:b/>
                <w:color w:val="000000" w:themeColor="text1"/>
                <w:sz w:val="20"/>
                <w:szCs w:val="20"/>
              </w:rPr>
              <w:t>审核组成员</w:t>
            </w:r>
          </w:p>
        </w:tc>
      </w:tr>
      <w:tr w:rsidR="0046261B">
        <w:trPr>
          <w:trHeight w:val="645"/>
        </w:trPr>
        <w:tc>
          <w:tcPr>
            <w:tcW w:w="1844" w:type="dxa"/>
            <w:gridSpan w:val="2"/>
            <w:vAlign w:val="center"/>
          </w:tcPr>
          <w:p w:rsidR="002268EA" w:rsidRDefault="00011FF0" w:rsidP="002268EA">
            <w:pPr>
              <w:spacing w:line="240" w:lineRule="exact"/>
              <w:jc w:val="center"/>
              <w:rPr>
                <w:b/>
                <w:color w:val="000000" w:themeColor="text1"/>
                <w:sz w:val="20"/>
                <w:szCs w:val="20"/>
              </w:rPr>
            </w:pPr>
            <w:r>
              <w:rPr>
                <w:rFonts w:hint="eastAsia"/>
                <w:sz w:val="18"/>
                <w:szCs w:val="18"/>
              </w:rPr>
              <w:t>姓名</w:t>
            </w:r>
          </w:p>
        </w:tc>
        <w:tc>
          <w:tcPr>
            <w:tcW w:w="992" w:type="dxa"/>
            <w:vAlign w:val="center"/>
          </w:tcPr>
          <w:p w:rsidR="002268EA" w:rsidRDefault="00011FF0" w:rsidP="002268E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268EA" w:rsidRDefault="00011FF0" w:rsidP="002268E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268EA" w:rsidRDefault="00011FF0" w:rsidP="002268E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268EA" w:rsidRDefault="00011FF0" w:rsidP="002268EA">
            <w:pPr>
              <w:spacing w:line="240" w:lineRule="exact"/>
              <w:jc w:val="center"/>
              <w:rPr>
                <w:b/>
                <w:color w:val="000000" w:themeColor="text1"/>
                <w:sz w:val="20"/>
                <w:szCs w:val="20"/>
              </w:rPr>
            </w:pPr>
            <w:r>
              <w:rPr>
                <w:rFonts w:hint="eastAsia"/>
                <w:sz w:val="18"/>
                <w:szCs w:val="18"/>
              </w:rPr>
              <w:t>专业代码</w:t>
            </w:r>
          </w:p>
        </w:tc>
      </w:tr>
      <w:tr w:rsidR="0046261B">
        <w:trPr>
          <w:trHeight w:val="645"/>
        </w:trPr>
        <w:tc>
          <w:tcPr>
            <w:tcW w:w="1844" w:type="dxa"/>
            <w:gridSpan w:val="2"/>
            <w:vAlign w:val="center"/>
          </w:tcPr>
          <w:p w:rsidR="002268EA" w:rsidRDefault="00011FF0" w:rsidP="002268EA">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2268EA" w:rsidRDefault="00011FF0" w:rsidP="002268E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268EA" w:rsidRDefault="00011FF0" w:rsidP="002268E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268EA" w:rsidRDefault="00011FF0" w:rsidP="002268E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2268EA" w:rsidRDefault="00011FF0" w:rsidP="002268EA">
            <w:pPr>
              <w:spacing w:line="240" w:lineRule="exact"/>
              <w:jc w:val="center"/>
              <w:rPr>
                <w:b/>
                <w:color w:val="000000" w:themeColor="text1"/>
                <w:sz w:val="20"/>
                <w:szCs w:val="20"/>
              </w:rPr>
            </w:pPr>
            <w:r>
              <w:rPr>
                <w:b/>
                <w:color w:val="000000" w:themeColor="text1"/>
                <w:sz w:val="20"/>
                <w:szCs w:val="20"/>
              </w:rPr>
              <w:t>18.05.07</w:t>
            </w:r>
          </w:p>
        </w:tc>
      </w:tr>
      <w:tr w:rsidR="0046261B">
        <w:trPr>
          <w:trHeight w:val="510"/>
        </w:trPr>
        <w:tc>
          <w:tcPr>
            <w:tcW w:w="1844" w:type="dxa"/>
            <w:gridSpan w:val="2"/>
            <w:vAlign w:val="center"/>
          </w:tcPr>
          <w:p w:rsidR="002268EA" w:rsidRDefault="002268EA">
            <w:pPr>
              <w:rPr>
                <w:b/>
                <w:color w:val="000000" w:themeColor="text1"/>
                <w:sz w:val="20"/>
                <w:szCs w:val="20"/>
              </w:rPr>
            </w:pPr>
          </w:p>
        </w:tc>
        <w:tc>
          <w:tcPr>
            <w:tcW w:w="992" w:type="dxa"/>
            <w:vAlign w:val="center"/>
          </w:tcPr>
          <w:p w:rsidR="002268EA" w:rsidRDefault="002268EA">
            <w:pPr>
              <w:rPr>
                <w:b/>
                <w:color w:val="000000" w:themeColor="text1"/>
                <w:sz w:val="20"/>
                <w:szCs w:val="20"/>
              </w:rPr>
            </w:pPr>
          </w:p>
        </w:tc>
        <w:tc>
          <w:tcPr>
            <w:tcW w:w="1216" w:type="dxa"/>
            <w:vAlign w:val="center"/>
          </w:tcPr>
          <w:p w:rsidR="002268EA" w:rsidRDefault="002268EA">
            <w:pPr>
              <w:rPr>
                <w:b/>
                <w:color w:val="000000" w:themeColor="text1"/>
                <w:sz w:val="20"/>
                <w:szCs w:val="20"/>
              </w:rPr>
            </w:pPr>
          </w:p>
        </w:tc>
        <w:tc>
          <w:tcPr>
            <w:tcW w:w="3478" w:type="dxa"/>
            <w:gridSpan w:val="3"/>
            <w:vAlign w:val="center"/>
          </w:tcPr>
          <w:p w:rsidR="002268EA" w:rsidRDefault="002268EA">
            <w:pPr>
              <w:rPr>
                <w:b/>
                <w:color w:val="000000" w:themeColor="text1"/>
                <w:sz w:val="20"/>
                <w:szCs w:val="20"/>
              </w:rPr>
            </w:pPr>
          </w:p>
        </w:tc>
        <w:tc>
          <w:tcPr>
            <w:tcW w:w="2333" w:type="dxa"/>
            <w:gridSpan w:val="2"/>
            <w:vAlign w:val="center"/>
          </w:tcPr>
          <w:p w:rsidR="002268EA" w:rsidRDefault="002268EA">
            <w:pPr>
              <w:rPr>
                <w:b/>
                <w:color w:val="000000" w:themeColor="text1"/>
                <w:sz w:val="20"/>
                <w:szCs w:val="20"/>
              </w:rPr>
            </w:pPr>
          </w:p>
        </w:tc>
      </w:tr>
      <w:tr w:rsidR="0046261B">
        <w:trPr>
          <w:trHeight w:val="465"/>
        </w:trPr>
        <w:tc>
          <w:tcPr>
            <w:tcW w:w="1844" w:type="dxa"/>
            <w:gridSpan w:val="2"/>
            <w:vAlign w:val="center"/>
          </w:tcPr>
          <w:p w:rsidR="002268EA" w:rsidRDefault="002268EA">
            <w:pPr>
              <w:rPr>
                <w:b/>
                <w:color w:val="000000" w:themeColor="text1"/>
                <w:sz w:val="20"/>
                <w:szCs w:val="20"/>
              </w:rPr>
            </w:pPr>
          </w:p>
        </w:tc>
        <w:tc>
          <w:tcPr>
            <w:tcW w:w="992" w:type="dxa"/>
            <w:vAlign w:val="center"/>
          </w:tcPr>
          <w:p w:rsidR="002268EA" w:rsidRDefault="002268EA">
            <w:pPr>
              <w:rPr>
                <w:b/>
                <w:color w:val="000000" w:themeColor="text1"/>
                <w:sz w:val="20"/>
                <w:szCs w:val="20"/>
              </w:rPr>
            </w:pPr>
          </w:p>
        </w:tc>
        <w:tc>
          <w:tcPr>
            <w:tcW w:w="1216" w:type="dxa"/>
            <w:vAlign w:val="center"/>
          </w:tcPr>
          <w:p w:rsidR="002268EA" w:rsidRDefault="002268EA">
            <w:pPr>
              <w:rPr>
                <w:b/>
                <w:color w:val="000000" w:themeColor="text1"/>
                <w:sz w:val="20"/>
                <w:szCs w:val="20"/>
              </w:rPr>
            </w:pPr>
          </w:p>
        </w:tc>
        <w:tc>
          <w:tcPr>
            <w:tcW w:w="3478" w:type="dxa"/>
            <w:gridSpan w:val="3"/>
            <w:vAlign w:val="center"/>
          </w:tcPr>
          <w:p w:rsidR="002268EA" w:rsidRDefault="002268EA">
            <w:pPr>
              <w:rPr>
                <w:b/>
                <w:color w:val="000000" w:themeColor="text1"/>
                <w:sz w:val="20"/>
                <w:szCs w:val="20"/>
              </w:rPr>
            </w:pPr>
          </w:p>
        </w:tc>
        <w:tc>
          <w:tcPr>
            <w:tcW w:w="2333" w:type="dxa"/>
            <w:gridSpan w:val="2"/>
            <w:vAlign w:val="center"/>
          </w:tcPr>
          <w:p w:rsidR="002268EA" w:rsidRDefault="002268EA">
            <w:pPr>
              <w:rPr>
                <w:b/>
                <w:color w:val="000000" w:themeColor="text1"/>
                <w:sz w:val="20"/>
                <w:szCs w:val="20"/>
              </w:rPr>
            </w:pPr>
          </w:p>
        </w:tc>
      </w:tr>
      <w:tr w:rsidR="0046261B">
        <w:trPr>
          <w:trHeight w:val="351"/>
        </w:trPr>
        <w:tc>
          <w:tcPr>
            <w:tcW w:w="1844" w:type="dxa"/>
            <w:gridSpan w:val="2"/>
            <w:vAlign w:val="center"/>
          </w:tcPr>
          <w:p w:rsidR="002268EA" w:rsidRDefault="002268EA">
            <w:pPr>
              <w:rPr>
                <w:b/>
                <w:color w:val="000000" w:themeColor="text1"/>
                <w:sz w:val="20"/>
                <w:szCs w:val="20"/>
              </w:rPr>
            </w:pPr>
          </w:p>
        </w:tc>
        <w:tc>
          <w:tcPr>
            <w:tcW w:w="992" w:type="dxa"/>
            <w:vAlign w:val="center"/>
          </w:tcPr>
          <w:p w:rsidR="002268EA" w:rsidRDefault="002268EA">
            <w:pPr>
              <w:rPr>
                <w:b/>
                <w:color w:val="000000" w:themeColor="text1"/>
                <w:sz w:val="20"/>
                <w:szCs w:val="20"/>
              </w:rPr>
            </w:pPr>
          </w:p>
        </w:tc>
        <w:tc>
          <w:tcPr>
            <w:tcW w:w="1216" w:type="dxa"/>
            <w:vAlign w:val="center"/>
          </w:tcPr>
          <w:p w:rsidR="002268EA" w:rsidRDefault="002268EA">
            <w:pPr>
              <w:rPr>
                <w:b/>
                <w:color w:val="000000" w:themeColor="text1"/>
                <w:sz w:val="20"/>
                <w:szCs w:val="20"/>
              </w:rPr>
            </w:pPr>
          </w:p>
        </w:tc>
        <w:tc>
          <w:tcPr>
            <w:tcW w:w="3478" w:type="dxa"/>
            <w:gridSpan w:val="3"/>
            <w:vAlign w:val="center"/>
          </w:tcPr>
          <w:p w:rsidR="002268EA" w:rsidRDefault="002268EA">
            <w:pPr>
              <w:rPr>
                <w:b/>
                <w:color w:val="000000" w:themeColor="text1"/>
                <w:sz w:val="20"/>
                <w:szCs w:val="20"/>
              </w:rPr>
            </w:pPr>
          </w:p>
        </w:tc>
        <w:tc>
          <w:tcPr>
            <w:tcW w:w="2333" w:type="dxa"/>
            <w:gridSpan w:val="2"/>
            <w:vAlign w:val="center"/>
          </w:tcPr>
          <w:p w:rsidR="002268EA" w:rsidRDefault="002268EA">
            <w:pPr>
              <w:rPr>
                <w:b/>
                <w:color w:val="000000" w:themeColor="text1"/>
                <w:sz w:val="20"/>
                <w:szCs w:val="20"/>
              </w:rPr>
            </w:pPr>
          </w:p>
        </w:tc>
      </w:tr>
      <w:tr w:rsidR="0046261B">
        <w:trPr>
          <w:trHeight w:val="351"/>
        </w:trPr>
        <w:tc>
          <w:tcPr>
            <w:tcW w:w="9863" w:type="dxa"/>
            <w:gridSpan w:val="9"/>
            <w:vAlign w:val="center"/>
          </w:tcPr>
          <w:p w:rsidR="002268EA" w:rsidRDefault="00011FF0">
            <w:pPr>
              <w:rPr>
                <w:b/>
                <w:color w:val="000000" w:themeColor="text1"/>
                <w:sz w:val="20"/>
                <w:szCs w:val="20"/>
              </w:rPr>
            </w:pPr>
            <w:r>
              <w:rPr>
                <w:rFonts w:hint="eastAsia"/>
                <w:b/>
                <w:color w:val="000000" w:themeColor="text1"/>
                <w:sz w:val="20"/>
                <w:szCs w:val="20"/>
              </w:rPr>
              <w:t>与审核组同行人员</w:t>
            </w:r>
          </w:p>
        </w:tc>
      </w:tr>
      <w:tr w:rsidR="0046261B">
        <w:trPr>
          <w:trHeight w:val="351"/>
        </w:trPr>
        <w:tc>
          <w:tcPr>
            <w:tcW w:w="1844" w:type="dxa"/>
            <w:gridSpan w:val="2"/>
            <w:vAlign w:val="center"/>
          </w:tcPr>
          <w:p w:rsidR="002268EA" w:rsidRDefault="00011FF0">
            <w:pPr>
              <w:rPr>
                <w:b/>
                <w:color w:val="000000" w:themeColor="text1"/>
                <w:sz w:val="20"/>
                <w:szCs w:val="20"/>
              </w:rPr>
            </w:pPr>
            <w:r>
              <w:rPr>
                <w:rFonts w:hint="eastAsia"/>
                <w:b/>
                <w:color w:val="000000" w:themeColor="text1"/>
                <w:sz w:val="20"/>
                <w:szCs w:val="20"/>
              </w:rPr>
              <w:t>姓名</w:t>
            </w:r>
          </w:p>
        </w:tc>
        <w:tc>
          <w:tcPr>
            <w:tcW w:w="992" w:type="dxa"/>
            <w:vAlign w:val="center"/>
          </w:tcPr>
          <w:p w:rsidR="002268EA" w:rsidRDefault="00011FF0">
            <w:pPr>
              <w:rPr>
                <w:b/>
                <w:color w:val="000000" w:themeColor="text1"/>
                <w:sz w:val="20"/>
                <w:szCs w:val="20"/>
              </w:rPr>
            </w:pPr>
            <w:r>
              <w:rPr>
                <w:rFonts w:hint="eastAsia"/>
                <w:b/>
                <w:color w:val="000000" w:themeColor="text1"/>
                <w:sz w:val="20"/>
                <w:szCs w:val="20"/>
              </w:rPr>
              <w:t>性别</w:t>
            </w:r>
          </w:p>
        </w:tc>
        <w:tc>
          <w:tcPr>
            <w:tcW w:w="1216" w:type="dxa"/>
            <w:vAlign w:val="center"/>
          </w:tcPr>
          <w:p w:rsidR="002268EA" w:rsidRDefault="00011FF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268EA" w:rsidRDefault="00011FF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268EA" w:rsidRDefault="00011FF0">
            <w:pPr>
              <w:rPr>
                <w:b/>
                <w:color w:val="000000" w:themeColor="text1"/>
                <w:sz w:val="20"/>
                <w:szCs w:val="20"/>
              </w:rPr>
            </w:pPr>
            <w:r>
              <w:rPr>
                <w:rFonts w:hint="eastAsia"/>
                <w:b/>
                <w:color w:val="000000" w:themeColor="text1"/>
                <w:sz w:val="20"/>
                <w:szCs w:val="20"/>
              </w:rPr>
              <w:t>备注</w:t>
            </w:r>
          </w:p>
        </w:tc>
      </w:tr>
      <w:tr w:rsidR="0046261B">
        <w:trPr>
          <w:trHeight w:val="351"/>
        </w:trPr>
        <w:tc>
          <w:tcPr>
            <w:tcW w:w="1844" w:type="dxa"/>
            <w:gridSpan w:val="2"/>
            <w:vAlign w:val="center"/>
          </w:tcPr>
          <w:p w:rsidR="002268EA" w:rsidRDefault="005C12FE">
            <w:pPr>
              <w:rPr>
                <w:b/>
                <w:color w:val="000000" w:themeColor="text1"/>
              </w:rPr>
            </w:pPr>
            <w:r>
              <w:rPr>
                <w:rFonts w:hint="eastAsia"/>
                <w:b/>
                <w:color w:val="000000" w:themeColor="text1"/>
              </w:rPr>
              <w:t>杨明</w:t>
            </w:r>
          </w:p>
        </w:tc>
        <w:tc>
          <w:tcPr>
            <w:tcW w:w="992" w:type="dxa"/>
            <w:vAlign w:val="center"/>
          </w:tcPr>
          <w:p w:rsidR="002268EA" w:rsidRDefault="005C12FE">
            <w:pPr>
              <w:rPr>
                <w:b/>
                <w:color w:val="000000" w:themeColor="text1"/>
              </w:rPr>
            </w:pPr>
            <w:r>
              <w:rPr>
                <w:rFonts w:hint="eastAsia"/>
                <w:b/>
                <w:color w:val="000000" w:themeColor="text1"/>
              </w:rPr>
              <w:t>男</w:t>
            </w:r>
          </w:p>
        </w:tc>
        <w:tc>
          <w:tcPr>
            <w:tcW w:w="1216" w:type="dxa"/>
            <w:vAlign w:val="center"/>
          </w:tcPr>
          <w:p w:rsidR="002268EA" w:rsidRDefault="005C12FE">
            <w:pPr>
              <w:rPr>
                <w:b/>
                <w:color w:val="000000" w:themeColor="text1"/>
              </w:rPr>
            </w:pPr>
            <w:r>
              <w:rPr>
                <w:rFonts w:hint="eastAsia"/>
                <w:b/>
                <w:color w:val="000000" w:themeColor="text1"/>
              </w:rPr>
              <w:t>向导</w:t>
            </w:r>
          </w:p>
        </w:tc>
        <w:tc>
          <w:tcPr>
            <w:tcW w:w="3478" w:type="dxa"/>
            <w:gridSpan w:val="3"/>
            <w:vAlign w:val="center"/>
          </w:tcPr>
          <w:p w:rsidR="002268EA" w:rsidRDefault="005C12FE">
            <w:pPr>
              <w:rPr>
                <w:b/>
                <w:color w:val="000000" w:themeColor="text1"/>
              </w:rPr>
            </w:pPr>
            <w:r>
              <w:rPr>
                <w:rFonts w:ascii="宋体" w:hAnsi="宋体"/>
                <w:b/>
                <w:color w:val="000000" w:themeColor="text1"/>
                <w:sz w:val="20"/>
                <w:szCs w:val="20"/>
              </w:rPr>
              <w:t>石家庄五禾机械设备有限公司</w:t>
            </w:r>
          </w:p>
        </w:tc>
        <w:tc>
          <w:tcPr>
            <w:tcW w:w="2333" w:type="dxa"/>
            <w:gridSpan w:val="2"/>
            <w:vAlign w:val="center"/>
          </w:tcPr>
          <w:p w:rsidR="002268EA" w:rsidRDefault="002268EA">
            <w:pPr>
              <w:rPr>
                <w:b/>
                <w:color w:val="000000" w:themeColor="text1"/>
              </w:rPr>
            </w:pPr>
          </w:p>
        </w:tc>
      </w:tr>
      <w:tr w:rsidR="0046261B">
        <w:trPr>
          <w:trHeight w:val="351"/>
        </w:trPr>
        <w:tc>
          <w:tcPr>
            <w:tcW w:w="1844" w:type="dxa"/>
            <w:gridSpan w:val="2"/>
            <w:vAlign w:val="center"/>
          </w:tcPr>
          <w:p w:rsidR="002268EA" w:rsidRDefault="002268EA">
            <w:pPr>
              <w:rPr>
                <w:b/>
                <w:color w:val="000000" w:themeColor="text1"/>
              </w:rPr>
            </w:pPr>
          </w:p>
        </w:tc>
        <w:tc>
          <w:tcPr>
            <w:tcW w:w="992" w:type="dxa"/>
            <w:vAlign w:val="center"/>
          </w:tcPr>
          <w:p w:rsidR="002268EA" w:rsidRDefault="002268EA">
            <w:pPr>
              <w:rPr>
                <w:b/>
                <w:color w:val="000000" w:themeColor="text1"/>
              </w:rPr>
            </w:pPr>
          </w:p>
        </w:tc>
        <w:tc>
          <w:tcPr>
            <w:tcW w:w="1216" w:type="dxa"/>
            <w:vAlign w:val="center"/>
          </w:tcPr>
          <w:p w:rsidR="002268EA" w:rsidRDefault="002268EA">
            <w:pPr>
              <w:rPr>
                <w:b/>
                <w:color w:val="000000" w:themeColor="text1"/>
              </w:rPr>
            </w:pPr>
          </w:p>
        </w:tc>
        <w:tc>
          <w:tcPr>
            <w:tcW w:w="3478" w:type="dxa"/>
            <w:gridSpan w:val="3"/>
            <w:vAlign w:val="center"/>
          </w:tcPr>
          <w:p w:rsidR="002268EA" w:rsidRDefault="002268EA">
            <w:pPr>
              <w:rPr>
                <w:b/>
                <w:color w:val="000000" w:themeColor="text1"/>
              </w:rPr>
            </w:pPr>
          </w:p>
        </w:tc>
        <w:tc>
          <w:tcPr>
            <w:tcW w:w="2333" w:type="dxa"/>
            <w:gridSpan w:val="2"/>
            <w:vAlign w:val="center"/>
          </w:tcPr>
          <w:p w:rsidR="002268EA" w:rsidRDefault="002268EA">
            <w:pPr>
              <w:rPr>
                <w:b/>
                <w:color w:val="000000" w:themeColor="text1"/>
              </w:rPr>
            </w:pPr>
          </w:p>
        </w:tc>
      </w:tr>
    </w:tbl>
    <w:p w:rsidR="002268EA" w:rsidRDefault="00011FF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46261B">
        <w:tc>
          <w:tcPr>
            <w:tcW w:w="2269" w:type="dxa"/>
            <w:vAlign w:val="center"/>
          </w:tcPr>
          <w:p w:rsidR="002268EA" w:rsidRDefault="005C12F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011FF0">
              <w:rPr>
                <w:rFonts w:ascii="宋体" w:hAnsiTheme="minorHAnsi" w:cs="宋体"/>
                <w:color w:val="000000" w:themeColor="text1"/>
                <w:kern w:val="0"/>
                <w:sz w:val="20"/>
                <w:szCs w:val="20"/>
              </w:rPr>
              <w:t>QMS/</w:t>
            </w:r>
            <w:r w:rsidR="00011FF0">
              <w:rPr>
                <w:rFonts w:ascii="宋体" w:hAnsiTheme="minorHAnsi" w:cs="宋体" w:hint="eastAsia"/>
                <w:color w:val="000000" w:themeColor="text1"/>
                <w:kern w:val="0"/>
                <w:sz w:val="20"/>
                <w:szCs w:val="20"/>
              </w:rPr>
              <w:t>□</w:t>
            </w:r>
            <w:r w:rsidR="00011FF0">
              <w:rPr>
                <w:rFonts w:ascii="宋体" w:hAnsiTheme="minorHAnsi" w:cs="宋体"/>
                <w:color w:val="000000" w:themeColor="text1"/>
                <w:kern w:val="0"/>
                <w:sz w:val="20"/>
                <w:szCs w:val="20"/>
              </w:rPr>
              <w:t>EMS/</w:t>
            </w:r>
            <w:r w:rsidR="00011FF0">
              <w:rPr>
                <w:rFonts w:ascii="宋体" w:hAnsiTheme="minorHAnsi" w:cs="宋体" w:hint="eastAsia"/>
                <w:color w:val="000000" w:themeColor="text1"/>
                <w:kern w:val="0"/>
                <w:sz w:val="20"/>
                <w:szCs w:val="20"/>
              </w:rPr>
              <w:t>□</w:t>
            </w:r>
            <w:r w:rsidR="00011FF0">
              <w:rPr>
                <w:rFonts w:ascii="宋体" w:hAnsiTheme="minorHAnsi" w:cs="宋体"/>
                <w:color w:val="000000" w:themeColor="text1"/>
                <w:kern w:val="0"/>
                <w:sz w:val="20"/>
                <w:szCs w:val="20"/>
              </w:rPr>
              <w:t>OHSMS</w:t>
            </w:r>
          </w:p>
          <w:p w:rsidR="002268EA" w:rsidRDefault="00011FF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5C12FE">
              <w:rPr>
                <w:rFonts w:ascii="宋体" w:hAnsiTheme="minorHAnsi" w:cs="宋体" w:hint="eastAsia"/>
                <w:color w:val="000000" w:themeColor="text1"/>
                <w:kern w:val="0"/>
                <w:sz w:val="20"/>
                <w:szCs w:val="20"/>
              </w:rPr>
              <w:t>补充现场审核</w:t>
            </w:r>
          </w:p>
        </w:tc>
        <w:tc>
          <w:tcPr>
            <w:tcW w:w="7654" w:type="dxa"/>
            <w:vAlign w:val="center"/>
          </w:tcPr>
          <w:p w:rsidR="002268EA" w:rsidRDefault="00011FF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5C12FE">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46261B">
        <w:tc>
          <w:tcPr>
            <w:tcW w:w="2269" w:type="dxa"/>
            <w:vAlign w:val="center"/>
          </w:tcPr>
          <w:p w:rsidR="002268EA" w:rsidRDefault="00011FF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268EA" w:rsidRDefault="00011FF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268EA" w:rsidRDefault="00011FF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6261B">
        <w:tc>
          <w:tcPr>
            <w:tcW w:w="2269" w:type="dxa"/>
            <w:vAlign w:val="center"/>
          </w:tcPr>
          <w:p w:rsidR="002268EA" w:rsidRDefault="00011FF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268EA" w:rsidRDefault="00011FF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268EA" w:rsidRDefault="002268EA">
      <w:pPr>
        <w:rPr>
          <w:rFonts w:ascii="宋体" w:hAnsi="宋体"/>
          <w:b/>
          <w:color w:val="000000" w:themeColor="text1"/>
          <w:sz w:val="16"/>
          <w:szCs w:val="16"/>
        </w:rPr>
      </w:pPr>
    </w:p>
    <w:p w:rsidR="002268EA" w:rsidRDefault="00011FF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C12FE" w:rsidRDefault="00011FF0" w:rsidP="002268EA">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2268EA" w:rsidRPr="00071D0F" w:rsidRDefault="00011FF0" w:rsidP="002268EA">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46261B">
        <w:trPr>
          <w:trHeight w:val="293"/>
          <w:jc w:val="center"/>
        </w:trPr>
        <w:tc>
          <w:tcPr>
            <w:tcW w:w="1919" w:type="dxa"/>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268EA" w:rsidRDefault="00011FF0">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石家庄五禾机械设备有限公司</w:t>
            </w:r>
            <w:bookmarkEnd w:id="5"/>
          </w:p>
        </w:tc>
        <w:tc>
          <w:tcPr>
            <w:tcW w:w="1134" w:type="dxa"/>
            <w:gridSpan w:val="3"/>
          </w:tcPr>
          <w:p w:rsidR="002268EA" w:rsidRDefault="00011F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268EA" w:rsidRDefault="00011FF0">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rsidR="0046261B">
        <w:trPr>
          <w:trHeight w:val="307"/>
          <w:jc w:val="center"/>
        </w:trPr>
        <w:tc>
          <w:tcPr>
            <w:tcW w:w="1919" w:type="dxa"/>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268EA" w:rsidRDefault="00011FF0">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河北省石家庄市裕华区方村镇东京北村华纺街9号付6号</w:t>
            </w:r>
            <w:bookmarkEnd w:id="7"/>
          </w:p>
        </w:tc>
        <w:tc>
          <w:tcPr>
            <w:tcW w:w="540" w:type="dxa"/>
            <w:vMerge w:val="restart"/>
          </w:tcPr>
          <w:p w:rsidR="002268EA" w:rsidRDefault="00011F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2268EA" w:rsidRDefault="00011F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268EA" w:rsidRDefault="00011FF0" w:rsidP="002268E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051430</w:t>
            </w:r>
            <w:bookmarkEnd w:id="8"/>
          </w:p>
        </w:tc>
      </w:tr>
      <w:tr w:rsidR="0046261B">
        <w:trPr>
          <w:trHeight w:val="315"/>
          <w:jc w:val="center"/>
        </w:trPr>
        <w:tc>
          <w:tcPr>
            <w:tcW w:w="1919" w:type="dxa"/>
            <w:vAlign w:val="center"/>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2268EA" w:rsidRDefault="00011FF0">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河北省石家庄市裕华区方村镇东京北村华纺街9号付6号</w:t>
            </w:r>
            <w:bookmarkEnd w:id="9"/>
          </w:p>
        </w:tc>
        <w:tc>
          <w:tcPr>
            <w:tcW w:w="540" w:type="dxa"/>
            <w:vMerge/>
            <w:vAlign w:val="center"/>
          </w:tcPr>
          <w:p w:rsidR="002268EA" w:rsidRDefault="002268EA">
            <w:pPr>
              <w:spacing w:line="320" w:lineRule="exact"/>
              <w:jc w:val="center"/>
              <w:rPr>
                <w:rFonts w:ascii="宋体" w:hAnsi="宋体"/>
                <w:b/>
                <w:color w:val="000000" w:themeColor="text1"/>
                <w:sz w:val="20"/>
                <w:szCs w:val="20"/>
              </w:rPr>
            </w:pPr>
          </w:p>
        </w:tc>
        <w:tc>
          <w:tcPr>
            <w:tcW w:w="1297" w:type="dxa"/>
          </w:tcPr>
          <w:p w:rsidR="002268EA" w:rsidRDefault="00011FF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051430</w:t>
            </w:r>
            <w:bookmarkEnd w:id="10"/>
          </w:p>
        </w:tc>
      </w:tr>
      <w:tr w:rsidR="0046261B">
        <w:trPr>
          <w:trHeight w:val="315"/>
          <w:jc w:val="center"/>
        </w:trPr>
        <w:tc>
          <w:tcPr>
            <w:tcW w:w="1919" w:type="dxa"/>
            <w:vAlign w:val="center"/>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2268EA" w:rsidRDefault="002268EA">
            <w:pPr>
              <w:spacing w:line="320" w:lineRule="exact"/>
              <w:rPr>
                <w:rFonts w:ascii="宋体" w:hAnsi="宋体"/>
                <w:b/>
                <w:color w:val="000000" w:themeColor="text1"/>
                <w:sz w:val="20"/>
                <w:szCs w:val="20"/>
              </w:rPr>
            </w:pPr>
          </w:p>
        </w:tc>
        <w:tc>
          <w:tcPr>
            <w:tcW w:w="540" w:type="dxa"/>
            <w:vMerge/>
            <w:vAlign w:val="center"/>
          </w:tcPr>
          <w:p w:rsidR="002268EA" w:rsidRDefault="002268EA">
            <w:pPr>
              <w:spacing w:line="320" w:lineRule="exact"/>
              <w:jc w:val="center"/>
              <w:rPr>
                <w:rFonts w:ascii="宋体" w:hAnsi="宋体"/>
                <w:b/>
                <w:color w:val="000000" w:themeColor="text1"/>
                <w:sz w:val="20"/>
                <w:szCs w:val="20"/>
              </w:rPr>
            </w:pPr>
          </w:p>
        </w:tc>
        <w:tc>
          <w:tcPr>
            <w:tcW w:w="1297" w:type="dxa"/>
          </w:tcPr>
          <w:p w:rsidR="002268EA" w:rsidRDefault="002268EA">
            <w:pPr>
              <w:spacing w:line="320" w:lineRule="exact"/>
              <w:rPr>
                <w:rFonts w:ascii="宋体" w:hAnsi="宋体"/>
                <w:b/>
                <w:color w:val="000000" w:themeColor="text1"/>
                <w:sz w:val="20"/>
                <w:szCs w:val="20"/>
              </w:rPr>
            </w:pPr>
          </w:p>
        </w:tc>
      </w:tr>
      <w:tr w:rsidR="0046261B">
        <w:trPr>
          <w:trHeight w:val="315"/>
          <w:jc w:val="center"/>
        </w:trPr>
        <w:tc>
          <w:tcPr>
            <w:tcW w:w="1919" w:type="dxa"/>
            <w:vAlign w:val="center"/>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2268EA" w:rsidRDefault="002268EA">
            <w:pPr>
              <w:spacing w:line="320" w:lineRule="exact"/>
              <w:rPr>
                <w:rFonts w:ascii="宋体" w:hAnsi="宋体"/>
                <w:b/>
                <w:color w:val="000000" w:themeColor="text1"/>
                <w:sz w:val="20"/>
                <w:szCs w:val="20"/>
              </w:rPr>
            </w:pPr>
          </w:p>
        </w:tc>
        <w:tc>
          <w:tcPr>
            <w:tcW w:w="540" w:type="dxa"/>
            <w:vMerge/>
            <w:vAlign w:val="center"/>
          </w:tcPr>
          <w:p w:rsidR="002268EA" w:rsidRDefault="002268EA">
            <w:pPr>
              <w:spacing w:line="320" w:lineRule="exact"/>
              <w:jc w:val="center"/>
              <w:rPr>
                <w:rFonts w:ascii="宋体" w:hAnsi="宋体"/>
                <w:b/>
                <w:color w:val="000000" w:themeColor="text1"/>
                <w:sz w:val="20"/>
                <w:szCs w:val="20"/>
              </w:rPr>
            </w:pPr>
          </w:p>
        </w:tc>
        <w:tc>
          <w:tcPr>
            <w:tcW w:w="1297" w:type="dxa"/>
          </w:tcPr>
          <w:p w:rsidR="002268EA" w:rsidRDefault="002268EA">
            <w:pPr>
              <w:spacing w:line="320" w:lineRule="exact"/>
              <w:rPr>
                <w:rFonts w:ascii="宋体" w:hAnsi="宋体"/>
                <w:b/>
                <w:color w:val="000000" w:themeColor="text1"/>
                <w:sz w:val="20"/>
                <w:szCs w:val="20"/>
              </w:rPr>
            </w:pPr>
          </w:p>
        </w:tc>
      </w:tr>
      <w:tr w:rsidR="0046261B">
        <w:trPr>
          <w:trHeight w:val="237"/>
          <w:jc w:val="center"/>
        </w:trPr>
        <w:tc>
          <w:tcPr>
            <w:tcW w:w="1919" w:type="dxa"/>
            <w:vAlign w:val="center"/>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2268EA" w:rsidRDefault="002268EA">
            <w:pPr>
              <w:spacing w:line="320" w:lineRule="exact"/>
              <w:rPr>
                <w:rFonts w:ascii="宋体" w:hAnsi="宋体"/>
                <w:b/>
                <w:color w:val="000000" w:themeColor="text1"/>
                <w:sz w:val="20"/>
                <w:szCs w:val="20"/>
              </w:rPr>
            </w:pPr>
          </w:p>
        </w:tc>
        <w:tc>
          <w:tcPr>
            <w:tcW w:w="540" w:type="dxa"/>
            <w:vMerge/>
            <w:vAlign w:val="center"/>
          </w:tcPr>
          <w:p w:rsidR="002268EA" w:rsidRDefault="002268EA">
            <w:pPr>
              <w:spacing w:line="320" w:lineRule="exact"/>
              <w:jc w:val="center"/>
              <w:rPr>
                <w:rFonts w:ascii="宋体" w:hAnsi="宋体"/>
                <w:b/>
                <w:color w:val="000000" w:themeColor="text1"/>
                <w:sz w:val="20"/>
                <w:szCs w:val="20"/>
              </w:rPr>
            </w:pPr>
          </w:p>
        </w:tc>
        <w:tc>
          <w:tcPr>
            <w:tcW w:w="1297" w:type="dxa"/>
          </w:tcPr>
          <w:p w:rsidR="002268EA" w:rsidRDefault="002268EA">
            <w:pPr>
              <w:spacing w:line="320" w:lineRule="exact"/>
              <w:rPr>
                <w:rFonts w:ascii="宋体" w:hAnsi="宋体"/>
                <w:b/>
                <w:color w:val="000000" w:themeColor="text1"/>
                <w:sz w:val="20"/>
                <w:szCs w:val="20"/>
              </w:rPr>
            </w:pPr>
          </w:p>
        </w:tc>
      </w:tr>
      <w:tr w:rsidR="0046261B">
        <w:trPr>
          <w:trHeight w:val="247"/>
          <w:jc w:val="center"/>
        </w:trPr>
        <w:tc>
          <w:tcPr>
            <w:tcW w:w="1919" w:type="dxa"/>
            <w:vAlign w:val="center"/>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2268EA" w:rsidRDefault="00011FF0">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张国顺</w:t>
            </w:r>
            <w:bookmarkEnd w:id="11"/>
          </w:p>
        </w:tc>
        <w:tc>
          <w:tcPr>
            <w:tcW w:w="1362" w:type="dxa"/>
            <w:gridSpan w:val="2"/>
            <w:vAlign w:val="center"/>
          </w:tcPr>
          <w:p w:rsidR="002268EA" w:rsidRDefault="00011F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268EA" w:rsidRDefault="00011FF0">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0311-86566869</w:t>
            </w:r>
            <w:bookmarkEnd w:id="12"/>
          </w:p>
        </w:tc>
        <w:tc>
          <w:tcPr>
            <w:tcW w:w="965" w:type="dxa"/>
            <w:gridSpan w:val="3"/>
            <w:vAlign w:val="center"/>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2268EA" w:rsidRDefault="002268EA">
            <w:pPr>
              <w:spacing w:line="320" w:lineRule="exact"/>
              <w:jc w:val="center"/>
              <w:rPr>
                <w:rFonts w:ascii="宋体" w:hAnsi="宋体"/>
                <w:b/>
                <w:color w:val="000000" w:themeColor="text1"/>
                <w:sz w:val="20"/>
                <w:szCs w:val="20"/>
              </w:rPr>
            </w:pPr>
            <w:bookmarkStart w:id="13" w:name="联系人传真"/>
            <w:bookmarkEnd w:id="13"/>
          </w:p>
        </w:tc>
      </w:tr>
      <w:tr w:rsidR="0046261B">
        <w:trPr>
          <w:jc w:val="center"/>
        </w:trPr>
        <w:tc>
          <w:tcPr>
            <w:tcW w:w="1919" w:type="dxa"/>
            <w:vAlign w:val="center"/>
          </w:tcPr>
          <w:p w:rsidR="002268EA" w:rsidRDefault="00011FF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268EA" w:rsidRDefault="00011FF0">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张国顺</w:t>
            </w:r>
            <w:bookmarkEnd w:id="14"/>
          </w:p>
        </w:tc>
        <w:tc>
          <w:tcPr>
            <w:tcW w:w="1362" w:type="dxa"/>
            <w:gridSpan w:val="2"/>
            <w:vAlign w:val="center"/>
          </w:tcPr>
          <w:p w:rsidR="002268EA" w:rsidRDefault="00011F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268EA" w:rsidRDefault="002268EA">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268EA" w:rsidRDefault="00011FF0">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杨海涛</w:t>
            </w:r>
            <w:bookmarkEnd w:id="16"/>
          </w:p>
        </w:tc>
      </w:tr>
      <w:tr w:rsidR="0046261B">
        <w:trPr>
          <w:trHeight w:val="1050"/>
          <w:jc w:val="center"/>
        </w:trPr>
        <w:tc>
          <w:tcPr>
            <w:tcW w:w="1919" w:type="dxa"/>
            <w:vAlign w:val="center"/>
          </w:tcPr>
          <w:p w:rsidR="002268EA" w:rsidRDefault="00011F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2268EA" w:rsidRDefault="00011F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2268EA" w:rsidRDefault="002268EA">
            <w:pPr>
              <w:spacing w:line="320" w:lineRule="exact"/>
              <w:jc w:val="center"/>
              <w:rPr>
                <w:rFonts w:ascii="宋体" w:hAnsi="宋体"/>
                <w:b/>
                <w:color w:val="000000" w:themeColor="text1"/>
                <w:sz w:val="20"/>
                <w:szCs w:val="20"/>
              </w:rPr>
            </w:pPr>
          </w:p>
        </w:tc>
        <w:tc>
          <w:tcPr>
            <w:tcW w:w="7957" w:type="dxa"/>
            <w:gridSpan w:val="14"/>
          </w:tcPr>
          <w:p w:rsidR="002268EA" w:rsidRDefault="00011FF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丝网印刷机械的制作</w:t>
            </w:r>
            <w:bookmarkEnd w:id="17"/>
          </w:p>
        </w:tc>
      </w:tr>
      <w:tr w:rsidR="0046261B">
        <w:trPr>
          <w:trHeight w:val="606"/>
          <w:jc w:val="center"/>
        </w:trPr>
        <w:tc>
          <w:tcPr>
            <w:tcW w:w="1919" w:type="dxa"/>
            <w:vAlign w:val="center"/>
          </w:tcPr>
          <w:p w:rsidR="002268EA" w:rsidRDefault="00011F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2268EA" w:rsidRDefault="00011FF0">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18.05.07</w:t>
            </w:r>
            <w:bookmarkEnd w:id="18"/>
          </w:p>
        </w:tc>
        <w:tc>
          <w:tcPr>
            <w:tcW w:w="2127" w:type="dxa"/>
            <w:gridSpan w:val="7"/>
            <w:vAlign w:val="center"/>
          </w:tcPr>
          <w:p w:rsidR="002268EA" w:rsidRDefault="00011FF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268EA" w:rsidRDefault="00011FF0" w:rsidP="005C12FE">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5C12FE">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46261B">
        <w:trPr>
          <w:trHeight w:val="564"/>
          <w:jc w:val="center"/>
        </w:trPr>
        <w:tc>
          <w:tcPr>
            <w:tcW w:w="1919" w:type="dxa"/>
            <w:vAlign w:val="center"/>
          </w:tcPr>
          <w:p w:rsidR="002268EA" w:rsidRDefault="00011FF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268EA" w:rsidRDefault="00011FF0">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2019-09-01 0:00:00</w:t>
            </w:r>
            <w:bookmarkEnd w:id="19"/>
            <w:bookmarkEnd w:id="20"/>
          </w:p>
        </w:tc>
        <w:tc>
          <w:tcPr>
            <w:tcW w:w="2403" w:type="dxa"/>
            <w:gridSpan w:val="6"/>
            <w:vAlign w:val="center"/>
          </w:tcPr>
          <w:p w:rsidR="002268EA" w:rsidRDefault="00011FF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268EA" w:rsidRDefault="005C12FE">
            <w:pPr>
              <w:rPr>
                <w:rFonts w:ascii="宋体" w:hAnsi="宋体"/>
                <w:b/>
                <w:color w:val="000000" w:themeColor="text1"/>
                <w:sz w:val="20"/>
                <w:szCs w:val="20"/>
              </w:rPr>
            </w:pPr>
            <w:r>
              <w:rPr>
                <w:rFonts w:ascii="宋体" w:hAnsi="宋体"/>
                <w:b/>
                <w:color w:val="000000" w:themeColor="text1"/>
                <w:sz w:val="20"/>
                <w:szCs w:val="20"/>
              </w:rPr>
              <w:t>2020.3.15</w:t>
            </w:r>
          </w:p>
        </w:tc>
      </w:tr>
      <w:tr w:rsidR="0046261B">
        <w:trPr>
          <w:cantSplit/>
          <w:jc w:val="center"/>
        </w:trPr>
        <w:tc>
          <w:tcPr>
            <w:tcW w:w="1919" w:type="dxa"/>
            <w:vAlign w:val="center"/>
          </w:tcPr>
          <w:p w:rsidR="002268EA" w:rsidRDefault="00011FF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268EA" w:rsidRDefault="00011FF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2268EA" w:rsidRDefault="002268EA">
            <w:pPr>
              <w:widowControl/>
              <w:jc w:val="left"/>
              <w:rPr>
                <w:rFonts w:ascii="宋体" w:hAnsi="宋体"/>
                <w:b/>
                <w:color w:val="000000" w:themeColor="text1"/>
                <w:spacing w:val="-20"/>
                <w:sz w:val="20"/>
                <w:szCs w:val="20"/>
              </w:rPr>
            </w:pPr>
          </w:p>
          <w:p w:rsidR="002268EA" w:rsidRDefault="00011FF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268EA" w:rsidRDefault="002268EA">
            <w:pPr>
              <w:rPr>
                <w:rFonts w:ascii="宋体" w:hAnsi="宋体"/>
                <w:b/>
                <w:color w:val="000000" w:themeColor="text1"/>
                <w:sz w:val="20"/>
                <w:szCs w:val="20"/>
              </w:rPr>
            </w:pPr>
          </w:p>
        </w:tc>
      </w:tr>
      <w:tr w:rsidR="0046261B">
        <w:trPr>
          <w:cantSplit/>
          <w:jc w:val="center"/>
        </w:trPr>
        <w:tc>
          <w:tcPr>
            <w:tcW w:w="1919" w:type="dxa"/>
            <w:vAlign w:val="center"/>
          </w:tcPr>
          <w:p w:rsidR="002268EA" w:rsidRDefault="00011FF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268EA" w:rsidRDefault="00011FF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268EA" w:rsidRDefault="005C12FE">
            <w:pPr>
              <w:widowControl/>
              <w:jc w:val="left"/>
              <w:rPr>
                <w:rFonts w:ascii="宋体" w:hAnsi="宋体"/>
                <w:b/>
                <w:color w:val="000000" w:themeColor="text1"/>
                <w:sz w:val="20"/>
                <w:szCs w:val="20"/>
              </w:rPr>
            </w:pPr>
            <w:r>
              <w:rPr>
                <w:rFonts w:ascii="宋体" w:hAnsi="宋体" w:hint="eastAsia"/>
                <w:b/>
                <w:color w:val="000000" w:themeColor="text1"/>
                <w:sz w:val="20"/>
                <w:szCs w:val="20"/>
              </w:rPr>
              <w:t>无</w:t>
            </w:r>
          </w:p>
        </w:tc>
      </w:tr>
    </w:tbl>
    <w:p w:rsidR="002268EA" w:rsidRDefault="002268EA" w:rsidP="00A44D91">
      <w:pPr>
        <w:snapToGrid w:val="0"/>
        <w:spacing w:afterLines="30"/>
        <w:jc w:val="center"/>
        <w:rPr>
          <w:rFonts w:ascii="楷体" w:eastAsia="楷体" w:hAnsi="楷体"/>
          <w:b/>
          <w:color w:val="000000" w:themeColor="text1"/>
          <w:sz w:val="28"/>
          <w:szCs w:val="28"/>
        </w:rPr>
      </w:pPr>
    </w:p>
    <w:p w:rsidR="002268EA" w:rsidRDefault="00011FF0" w:rsidP="005C12F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268EA" w:rsidRDefault="00011FF0" w:rsidP="005C12F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2268EA" w:rsidRDefault="00011FF0" w:rsidP="005C12F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127"/>
        <w:gridCol w:w="7796"/>
      </w:tblGrid>
      <w:tr w:rsidR="0046261B" w:rsidTr="00A44D91">
        <w:tc>
          <w:tcPr>
            <w:tcW w:w="2127" w:type="dxa"/>
          </w:tcPr>
          <w:p w:rsidR="002268EA" w:rsidRDefault="00011FF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rsidR="002268EA" w:rsidRDefault="00011FF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6261B" w:rsidTr="00A44D91">
        <w:tc>
          <w:tcPr>
            <w:tcW w:w="2127" w:type="dxa"/>
          </w:tcPr>
          <w:p w:rsidR="002268EA" w:rsidRDefault="005C12FE">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796" w:type="dxa"/>
          </w:tcPr>
          <w:p w:rsidR="002268EA" w:rsidRDefault="00A44D91">
            <w:pPr>
              <w:jc w:val="center"/>
              <w:rPr>
                <w:rFonts w:ascii="宋体" w:hAnsi="宋体"/>
                <w:b/>
                <w:color w:val="000000" w:themeColor="text1"/>
                <w:spacing w:val="-20"/>
                <w:sz w:val="20"/>
                <w:szCs w:val="20"/>
                <w:u w:val="single"/>
              </w:rPr>
            </w:pPr>
            <w:r w:rsidRPr="0099216F">
              <w:rPr>
                <w:rFonts w:ascii="楷体" w:eastAsia="楷体" w:hAnsi="楷体" w:hint="eastAsia"/>
                <w:szCs w:val="21"/>
              </w:rPr>
              <w:t>4.1/4.2/4.3/4.4/5.1/5.2/5.3/6.1/6.2/6.3/7.1/9.1.1/9.2/9.3/10.1/10.3</w:t>
            </w:r>
          </w:p>
        </w:tc>
      </w:tr>
      <w:tr w:rsidR="0046261B" w:rsidTr="00A44D91">
        <w:tc>
          <w:tcPr>
            <w:tcW w:w="2127" w:type="dxa"/>
          </w:tcPr>
          <w:p w:rsidR="002268EA" w:rsidRDefault="005C12FE">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7796" w:type="dxa"/>
          </w:tcPr>
          <w:p w:rsidR="002268EA" w:rsidRDefault="00A44D91">
            <w:pPr>
              <w:jc w:val="center"/>
              <w:rPr>
                <w:rFonts w:ascii="宋体" w:hAnsi="宋体"/>
                <w:b/>
                <w:color w:val="000000" w:themeColor="text1"/>
                <w:spacing w:val="-20"/>
                <w:sz w:val="20"/>
                <w:szCs w:val="20"/>
                <w:u w:val="single"/>
              </w:rPr>
            </w:pPr>
            <w:r w:rsidRPr="0099216F">
              <w:rPr>
                <w:rFonts w:ascii="楷体" w:eastAsia="楷体" w:hAnsi="楷体"/>
                <w:b/>
                <w:bCs/>
                <w:szCs w:val="21"/>
              </w:rPr>
              <w:t>5.3/6.2/7.1.2/7.1.6</w:t>
            </w:r>
            <w:r w:rsidRPr="0099216F">
              <w:rPr>
                <w:rFonts w:ascii="楷体" w:eastAsia="楷体" w:hAnsi="楷体" w:hint="eastAsia"/>
                <w:b/>
                <w:bCs/>
                <w:szCs w:val="21"/>
              </w:rPr>
              <w:t>/</w:t>
            </w:r>
            <w:r w:rsidRPr="0099216F">
              <w:rPr>
                <w:rFonts w:ascii="楷体" w:eastAsia="楷体" w:hAnsi="楷体"/>
                <w:b/>
                <w:bCs/>
                <w:szCs w:val="21"/>
              </w:rPr>
              <w:t>9.1.3/9.2/10 .2</w:t>
            </w:r>
          </w:p>
        </w:tc>
      </w:tr>
      <w:tr w:rsidR="0046261B" w:rsidTr="00A44D91">
        <w:tc>
          <w:tcPr>
            <w:tcW w:w="2127" w:type="dxa"/>
          </w:tcPr>
          <w:p w:rsidR="002268EA" w:rsidRDefault="005C12FE">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7796" w:type="dxa"/>
          </w:tcPr>
          <w:p w:rsidR="002268EA" w:rsidRDefault="00A44D91">
            <w:pPr>
              <w:jc w:val="center"/>
              <w:rPr>
                <w:rFonts w:ascii="宋体" w:hAnsi="宋体"/>
                <w:b/>
                <w:color w:val="000000" w:themeColor="text1"/>
                <w:spacing w:val="-20"/>
                <w:sz w:val="20"/>
                <w:szCs w:val="20"/>
                <w:u w:val="single"/>
              </w:rPr>
            </w:pPr>
            <w:r w:rsidRPr="0099216F">
              <w:rPr>
                <w:rFonts w:ascii="楷体" w:eastAsia="楷体" w:hAnsi="楷体"/>
                <w:b/>
                <w:bCs/>
                <w:szCs w:val="21"/>
              </w:rPr>
              <w:t>5.3/6.2/</w:t>
            </w:r>
            <w:r w:rsidRPr="0099216F">
              <w:rPr>
                <w:rFonts w:ascii="楷体" w:eastAsia="楷体" w:hAnsi="楷体" w:hint="eastAsia"/>
                <w:b/>
                <w:bCs/>
                <w:szCs w:val="21"/>
              </w:rPr>
              <w:t>8.2/8.4/9.1.2</w:t>
            </w:r>
          </w:p>
        </w:tc>
      </w:tr>
      <w:tr w:rsidR="0046261B" w:rsidTr="00A44D91">
        <w:tc>
          <w:tcPr>
            <w:tcW w:w="2127" w:type="dxa"/>
          </w:tcPr>
          <w:p w:rsidR="002268EA" w:rsidRDefault="005C12FE">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7796" w:type="dxa"/>
          </w:tcPr>
          <w:p w:rsidR="002268EA" w:rsidRDefault="00A44D91">
            <w:pPr>
              <w:jc w:val="center"/>
              <w:rPr>
                <w:rFonts w:ascii="宋体" w:hAnsi="宋体"/>
                <w:b/>
                <w:color w:val="000000" w:themeColor="text1"/>
                <w:spacing w:val="-20"/>
                <w:sz w:val="20"/>
                <w:szCs w:val="20"/>
                <w:u w:val="single"/>
              </w:rPr>
            </w:pPr>
            <w:r w:rsidRPr="0099216F">
              <w:rPr>
                <w:rFonts w:ascii="楷体" w:eastAsia="楷体" w:hAnsi="楷体"/>
                <w:b/>
                <w:bCs/>
                <w:szCs w:val="21"/>
              </w:rPr>
              <w:t>5.3/6.2/7.1.3/7.1.4/</w:t>
            </w:r>
            <w:r w:rsidRPr="0099216F">
              <w:rPr>
                <w:rFonts w:ascii="楷体" w:eastAsia="楷体" w:hAnsi="楷体" w:hint="eastAsia"/>
                <w:b/>
                <w:bCs/>
                <w:szCs w:val="21"/>
              </w:rPr>
              <w:t>7.1.5/</w:t>
            </w:r>
            <w:r w:rsidRPr="0099216F">
              <w:rPr>
                <w:rFonts w:ascii="楷体" w:eastAsia="楷体" w:hAnsi="楷体"/>
                <w:b/>
                <w:bCs/>
                <w:szCs w:val="21"/>
              </w:rPr>
              <w:t>8.1/8.3</w:t>
            </w:r>
            <w:r w:rsidRPr="0099216F">
              <w:rPr>
                <w:rFonts w:ascii="楷体" w:eastAsia="楷体" w:hAnsi="楷体" w:hint="eastAsia"/>
                <w:b/>
                <w:bCs/>
                <w:szCs w:val="21"/>
              </w:rPr>
              <w:t>/</w:t>
            </w:r>
            <w:r w:rsidRPr="0099216F">
              <w:rPr>
                <w:rFonts w:ascii="楷体" w:eastAsia="楷体" w:hAnsi="楷体"/>
                <w:b/>
                <w:bCs/>
                <w:szCs w:val="21"/>
              </w:rPr>
              <w:t>8.5.1</w:t>
            </w:r>
            <w:r w:rsidRPr="0099216F">
              <w:rPr>
                <w:rFonts w:ascii="楷体" w:eastAsia="楷体" w:hAnsi="楷体" w:hint="eastAsia"/>
                <w:b/>
                <w:bCs/>
                <w:szCs w:val="21"/>
              </w:rPr>
              <w:t>/8.6/8.7</w:t>
            </w:r>
          </w:p>
        </w:tc>
      </w:tr>
      <w:tr w:rsidR="0046261B" w:rsidTr="00A44D91">
        <w:tc>
          <w:tcPr>
            <w:tcW w:w="2127" w:type="dxa"/>
          </w:tcPr>
          <w:p w:rsidR="002268EA" w:rsidRDefault="002268EA">
            <w:pPr>
              <w:rPr>
                <w:rFonts w:ascii="宋体" w:hAnsi="宋体"/>
                <w:b/>
                <w:color w:val="000000" w:themeColor="text1"/>
                <w:szCs w:val="21"/>
              </w:rPr>
            </w:pPr>
          </w:p>
        </w:tc>
        <w:tc>
          <w:tcPr>
            <w:tcW w:w="7796" w:type="dxa"/>
          </w:tcPr>
          <w:p w:rsidR="002268EA" w:rsidRDefault="002268EA">
            <w:pPr>
              <w:rPr>
                <w:rFonts w:ascii="宋体" w:hAnsi="宋体"/>
                <w:b/>
                <w:color w:val="000000" w:themeColor="text1"/>
                <w:spacing w:val="-20"/>
                <w:szCs w:val="21"/>
                <w:u w:val="single"/>
              </w:rPr>
            </w:pPr>
          </w:p>
        </w:tc>
      </w:tr>
    </w:tbl>
    <w:p w:rsidR="002268EA" w:rsidRDefault="00011FF0" w:rsidP="005C12F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268EA" w:rsidRDefault="002268EA" w:rsidP="005C12FE">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46261B">
        <w:tc>
          <w:tcPr>
            <w:tcW w:w="3119" w:type="dxa"/>
          </w:tcPr>
          <w:p w:rsidR="002268EA" w:rsidRDefault="00011FF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268EA" w:rsidRDefault="00011FF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268EA" w:rsidRDefault="00011FF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6261B">
        <w:tc>
          <w:tcPr>
            <w:tcW w:w="3119" w:type="dxa"/>
          </w:tcPr>
          <w:p w:rsidR="002268EA" w:rsidRDefault="002268EA">
            <w:pPr>
              <w:jc w:val="center"/>
              <w:rPr>
                <w:rFonts w:ascii="宋体" w:hAnsi="宋体"/>
                <w:b/>
                <w:color w:val="000000" w:themeColor="text1"/>
                <w:sz w:val="20"/>
                <w:szCs w:val="20"/>
              </w:rPr>
            </w:pPr>
          </w:p>
        </w:tc>
        <w:tc>
          <w:tcPr>
            <w:tcW w:w="3249" w:type="dxa"/>
          </w:tcPr>
          <w:p w:rsidR="002268EA" w:rsidRDefault="002268EA">
            <w:pPr>
              <w:jc w:val="center"/>
              <w:rPr>
                <w:rFonts w:ascii="宋体" w:hAnsi="宋体"/>
                <w:b/>
                <w:color w:val="000000" w:themeColor="text1"/>
                <w:spacing w:val="-20"/>
                <w:sz w:val="20"/>
                <w:szCs w:val="20"/>
                <w:u w:val="single"/>
              </w:rPr>
            </w:pPr>
          </w:p>
        </w:tc>
        <w:tc>
          <w:tcPr>
            <w:tcW w:w="3555" w:type="dxa"/>
          </w:tcPr>
          <w:p w:rsidR="002268EA" w:rsidRDefault="002268EA">
            <w:pPr>
              <w:jc w:val="center"/>
              <w:rPr>
                <w:rFonts w:ascii="宋体" w:hAnsi="宋体"/>
                <w:b/>
                <w:color w:val="000000" w:themeColor="text1"/>
                <w:spacing w:val="-20"/>
                <w:sz w:val="20"/>
                <w:szCs w:val="20"/>
                <w:u w:val="single"/>
              </w:rPr>
            </w:pPr>
          </w:p>
        </w:tc>
      </w:tr>
      <w:tr w:rsidR="0046261B">
        <w:tc>
          <w:tcPr>
            <w:tcW w:w="3119" w:type="dxa"/>
          </w:tcPr>
          <w:p w:rsidR="002268EA" w:rsidRDefault="002268EA">
            <w:pPr>
              <w:jc w:val="center"/>
              <w:rPr>
                <w:rFonts w:ascii="宋体" w:hAnsi="宋体"/>
                <w:b/>
                <w:color w:val="000000" w:themeColor="text1"/>
                <w:sz w:val="20"/>
                <w:szCs w:val="20"/>
              </w:rPr>
            </w:pPr>
          </w:p>
        </w:tc>
        <w:tc>
          <w:tcPr>
            <w:tcW w:w="3249" w:type="dxa"/>
          </w:tcPr>
          <w:p w:rsidR="002268EA" w:rsidRDefault="002268EA">
            <w:pPr>
              <w:jc w:val="center"/>
              <w:rPr>
                <w:rFonts w:ascii="宋体" w:hAnsi="宋体"/>
                <w:b/>
                <w:color w:val="000000" w:themeColor="text1"/>
                <w:spacing w:val="-20"/>
                <w:sz w:val="20"/>
                <w:szCs w:val="20"/>
                <w:u w:val="single"/>
              </w:rPr>
            </w:pPr>
          </w:p>
        </w:tc>
        <w:tc>
          <w:tcPr>
            <w:tcW w:w="3555" w:type="dxa"/>
          </w:tcPr>
          <w:p w:rsidR="002268EA" w:rsidRDefault="002268EA">
            <w:pPr>
              <w:jc w:val="center"/>
              <w:rPr>
                <w:rFonts w:ascii="宋体" w:hAnsi="宋体"/>
                <w:b/>
                <w:color w:val="000000" w:themeColor="text1"/>
                <w:spacing w:val="-20"/>
                <w:sz w:val="20"/>
                <w:szCs w:val="20"/>
                <w:u w:val="single"/>
              </w:rPr>
            </w:pPr>
          </w:p>
        </w:tc>
      </w:tr>
      <w:tr w:rsidR="0046261B">
        <w:tc>
          <w:tcPr>
            <w:tcW w:w="3119" w:type="dxa"/>
          </w:tcPr>
          <w:p w:rsidR="002268EA" w:rsidRDefault="002268EA">
            <w:pPr>
              <w:jc w:val="center"/>
              <w:rPr>
                <w:rFonts w:ascii="宋体" w:hAnsi="宋体"/>
                <w:b/>
                <w:color w:val="000000" w:themeColor="text1"/>
                <w:sz w:val="20"/>
                <w:szCs w:val="20"/>
              </w:rPr>
            </w:pPr>
          </w:p>
        </w:tc>
        <w:tc>
          <w:tcPr>
            <w:tcW w:w="3249" w:type="dxa"/>
          </w:tcPr>
          <w:p w:rsidR="002268EA" w:rsidRDefault="002268EA">
            <w:pPr>
              <w:jc w:val="center"/>
              <w:rPr>
                <w:rFonts w:ascii="宋体" w:hAnsi="宋体"/>
                <w:b/>
                <w:color w:val="000000" w:themeColor="text1"/>
                <w:spacing w:val="-20"/>
                <w:sz w:val="20"/>
                <w:szCs w:val="20"/>
                <w:u w:val="single"/>
              </w:rPr>
            </w:pPr>
          </w:p>
        </w:tc>
        <w:tc>
          <w:tcPr>
            <w:tcW w:w="3555" w:type="dxa"/>
          </w:tcPr>
          <w:p w:rsidR="002268EA" w:rsidRDefault="002268EA">
            <w:pPr>
              <w:jc w:val="center"/>
              <w:rPr>
                <w:rFonts w:ascii="宋体" w:hAnsi="宋体"/>
                <w:b/>
                <w:color w:val="000000" w:themeColor="text1"/>
                <w:spacing w:val="-20"/>
                <w:sz w:val="20"/>
                <w:szCs w:val="20"/>
                <w:u w:val="single"/>
              </w:rPr>
            </w:pPr>
          </w:p>
        </w:tc>
      </w:tr>
    </w:tbl>
    <w:p w:rsidR="002268EA" w:rsidRDefault="00011FF0" w:rsidP="005C12F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268EA" w:rsidRDefault="002268EA" w:rsidP="005C12FE">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46261B">
        <w:tc>
          <w:tcPr>
            <w:tcW w:w="2130" w:type="dxa"/>
          </w:tcPr>
          <w:p w:rsidR="002268EA" w:rsidRDefault="00011FF0">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268EA" w:rsidRDefault="00011FF0">
            <w:pPr>
              <w:rPr>
                <w:b/>
                <w:color w:val="000000" w:themeColor="text1"/>
                <w:sz w:val="20"/>
                <w:szCs w:val="20"/>
              </w:rPr>
            </w:pPr>
            <w:r>
              <w:rPr>
                <w:rFonts w:hint="eastAsia"/>
                <w:b/>
                <w:color w:val="000000" w:themeColor="text1"/>
                <w:sz w:val="20"/>
                <w:szCs w:val="20"/>
              </w:rPr>
              <w:t>服务名称</w:t>
            </w:r>
          </w:p>
        </w:tc>
        <w:tc>
          <w:tcPr>
            <w:tcW w:w="2519" w:type="dxa"/>
          </w:tcPr>
          <w:p w:rsidR="002268EA" w:rsidRDefault="00011FF0">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268EA" w:rsidRDefault="00011FF0">
            <w:pPr>
              <w:rPr>
                <w:b/>
                <w:color w:val="000000" w:themeColor="text1"/>
                <w:sz w:val="20"/>
                <w:szCs w:val="20"/>
              </w:rPr>
            </w:pPr>
            <w:r>
              <w:rPr>
                <w:rFonts w:hint="eastAsia"/>
                <w:b/>
                <w:color w:val="000000" w:themeColor="text1"/>
                <w:sz w:val="20"/>
                <w:szCs w:val="20"/>
              </w:rPr>
              <w:t>服务类型</w:t>
            </w:r>
          </w:p>
        </w:tc>
        <w:tc>
          <w:tcPr>
            <w:tcW w:w="1843" w:type="dxa"/>
          </w:tcPr>
          <w:p w:rsidR="002268EA" w:rsidRDefault="00011FF0">
            <w:pPr>
              <w:rPr>
                <w:b/>
                <w:color w:val="000000" w:themeColor="text1"/>
                <w:sz w:val="20"/>
                <w:szCs w:val="20"/>
              </w:rPr>
            </w:pPr>
            <w:r>
              <w:rPr>
                <w:rFonts w:hint="eastAsia"/>
                <w:b/>
                <w:color w:val="000000" w:themeColor="text1"/>
                <w:sz w:val="20"/>
                <w:szCs w:val="20"/>
              </w:rPr>
              <w:t>规格</w:t>
            </w:r>
          </w:p>
        </w:tc>
        <w:tc>
          <w:tcPr>
            <w:tcW w:w="3543" w:type="dxa"/>
          </w:tcPr>
          <w:p w:rsidR="002268EA" w:rsidRDefault="00011FF0">
            <w:pPr>
              <w:rPr>
                <w:b/>
                <w:color w:val="000000" w:themeColor="text1"/>
                <w:sz w:val="20"/>
                <w:szCs w:val="20"/>
              </w:rPr>
            </w:pPr>
            <w:r>
              <w:rPr>
                <w:rFonts w:hint="eastAsia"/>
                <w:b/>
                <w:color w:val="000000" w:themeColor="text1"/>
                <w:sz w:val="20"/>
                <w:szCs w:val="20"/>
              </w:rPr>
              <w:t>执行标准</w:t>
            </w:r>
          </w:p>
        </w:tc>
      </w:tr>
      <w:tr w:rsidR="0046261B">
        <w:tc>
          <w:tcPr>
            <w:tcW w:w="2130" w:type="dxa"/>
          </w:tcPr>
          <w:p w:rsidR="002268EA" w:rsidRDefault="0048515F">
            <w:pPr>
              <w:rPr>
                <w:b/>
                <w:color w:val="000000" w:themeColor="text1"/>
                <w:sz w:val="20"/>
                <w:szCs w:val="20"/>
              </w:rPr>
            </w:pPr>
            <w:r>
              <w:rPr>
                <w:rFonts w:ascii="宋体" w:hAnsi="宋体"/>
                <w:b/>
                <w:color w:val="000000" w:themeColor="text1"/>
                <w:sz w:val="20"/>
                <w:szCs w:val="20"/>
              </w:rPr>
              <w:t>丝网印刷机械</w:t>
            </w:r>
          </w:p>
        </w:tc>
        <w:tc>
          <w:tcPr>
            <w:tcW w:w="2519" w:type="dxa"/>
          </w:tcPr>
          <w:p w:rsidR="002268EA" w:rsidRDefault="0048515F">
            <w:pPr>
              <w:rPr>
                <w:b/>
                <w:color w:val="000000" w:themeColor="text1"/>
                <w:sz w:val="20"/>
                <w:szCs w:val="20"/>
              </w:rPr>
            </w:pPr>
            <w:r>
              <w:rPr>
                <w:rFonts w:hint="eastAsia"/>
                <w:b/>
                <w:color w:val="000000" w:themeColor="text1"/>
                <w:sz w:val="20"/>
                <w:szCs w:val="20"/>
              </w:rPr>
              <w:t>多种</w:t>
            </w:r>
          </w:p>
        </w:tc>
        <w:tc>
          <w:tcPr>
            <w:tcW w:w="1843" w:type="dxa"/>
          </w:tcPr>
          <w:p w:rsidR="002268EA" w:rsidRDefault="0048515F">
            <w:pPr>
              <w:rPr>
                <w:b/>
                <w:color w:val="000000" w:themeColor="text1"/>
                <w:sz w:val="20"/>
                <w:szCs w:val="20"/>
              </w:rPr>
            </w:pPr>
            <w:r>
              <w:rPr>
                <w:rFonts w:hint="eastAsia"/>
                <w:b/>
                <w:color w:val="000000" w:themeColor="text1"/>
                <w:sz w:val="20"/>
                <w:szCs w:val="20"/>
              </w:rPr>
              <w:t>多种</w:t>
            </w:r>
          </w:p>
        </w:tc>
        <w:tc>
          <w:tcPr>
            <w:tcW w:w="3543" w:type="dxa"/>
          </w:tcPr>
          <w:p w:rsidR="002268EA" w:rsidRDefault="0048515F">
            <w:pPr>
              <w:rPr>
                <w:b/>
                <w:color w:val="000000" w:themeColor="text1"/>
                <w:sz w:val="20"/>
                <w:szCs w:val="20"/>
              </w:rPr>
            </w:pPr>
            <w:r>
              <w:rPr>
                <w:rFonts w:hint="eastAsia"/>
                <w:szCs w:val="21"/>
              </w:rPr>
              <w:t>JB/T9124.1-2004</w:t>
            </w:r>
            <w:r>
              <w:rPr>
                <w:rFonts w:hint="eastAsia"/>
                <w:szCs w:val="21"/>
              </w:rPr>
              <w:t>平面网版印刷机第一部分平台式平面网版印刷机</w:t>
            </w:r>
          </w:p>
        </w:tc>
      </w:tr>
      <w:tr w:rsidR="0046261B">
        <w:tc>
          <w:tcPr>
            <w:tcW w:w="2130" w:type="dxa"/>
          </w:tcPr>
          <w:p w:rsidR="002268EA" w:rsidRDefault="002268EA">
            <w:pPr>
              <w:rPr>
                <w:b/>
                <w:color w:val="000000" w:themeColor="text1"/>
                <w:sz w:val="20"/>
                <w:szCs w:val="20"/>
              </w:rPr>
            </w:pPr>
          </w:p>
        </w:tc>
        <w:tc>
          <w:tcPr>
            <w:tcW w:w="2519" w:type="dxa"/>
          </w:tcPr>
          <w:p w:rsidR="002268EA" w:rsidRDefault="002268EA">
            <w:pPr>
              <w:rPr>
                <w:b/>
                <w:color w:val="000000" w:themeColor="text1"/>
                <w:sz w:val="20"/>
                <w:szCs w:val="20"/>
              </w:rPr>
            </w:pPr>
          </w:p>
        </w:tc>
        <w:tc>
          <w:tcPr>
            <w:tcW w:w="1843" w:type="dxa"/>
          </w:tcPr>
          <w:p w:rsidR="002268EA" w:rsidRDefault="002268EA">
            <w:pPr>
              <w:rPr>
                <w:b/>
                <w:color w:val="000000" w:themeColor="text1"/>
                <w:sz w:val="20"/>
                <w:szCs w:val="20"/>
              </w:rPr>
            </w:pPr>
          </w:p>
        </w:tc>
        <w:tc>
          <w:tcPr>
            <w:tcW w:w="3543" w:type="dxa"/>
          </w:tcPr>
          <w:p w:rsidR="002268EA" w:rsidRDefault="002268EA">
            <w:pPr>
              <w:rPr>
                <w:b/>
                <w:color w:val="000000" w:themeColor="text1"/>
                <w:sz w:val="20"/>
                <w:szCs w:val="20"/>
              </w:rPr>
            </w:pPr>
          </w:p>
        </w:tc>
      </w:tr>
      <w:tr w:rsidR="0046261B">
        <w:tc>
          <w:tcPr>
            <w:tcW w:w="2130" w:type="dxa"/>
          </w:tcPr>
          <w:p w:rsidR="002268EA" w:rsidRDefault="002268EA">
            <w:pPr>
              <w:rPr>
                <w:b/>
                <w:color w:val="000000" w:themeColor="text1"/>
                <w:sz w:val="20"/>
                <w:szCs w:val="20"/>
              </w:rPr>
            </w:pPr>
          </w:p>
        </w:tc>
        <w:tc>
          <w:tcPr>
            <w:tcW w:w="2519" w:type="dxa"/>
          </w:tcPr>
          <w:p w:rsidR="002268EA" w:rsidRDefault="002268EA">
            <w:pPr>
              <w:rPr>
                <w:b/>
                <w:color w:val="000000" w:themeColor="text1"/>
                <w:sz w:val="20"/>
                <w:szCs w:val="20"/>
              </w:rPr>
            </w:pPr>
          </w:p>
        </w:tc>
        <w:tc>
          <w:tcPr>
            <w:tcW w:w="1843" w:type="dxa"/>
          </w:tcPr>
          <w:p w:rsidR="002268EA" w:rsidRDefault="002268EA">
            <w:pPr>
              <w:rPr>
                <w:b/>
                <w:color w:val="000000" w:themeColor="text1"/>
                <w:sz w:val="20"/>
                <w:szCs w:val="20"/>
              </w:rPr>
            </w:pPr>
          </w:p>
        </w:tc>
        <w:tc>
          <w:tcPr>
            <w:tcW w:w="3543" w:type="dxa"/>
          </w:tcPr>
          <w:p w:rsidR="002268EA" w:rsidRDefault="002268EA">
            <w:pPr>
              <w:rPr>
                <w:b/>
                <w:color w:val="000000" w:themeColor="text1"/>
                <w:sz w:val="20"/>
                <w:szCs w:val="20"/>
              </w:rPr>
            </w:pPr>
          </w:p>
        </w:tc>
      </w:tr>
      <w:tr w:rsidR="0046261B">
        <w:tc>
          <w:tcPr>
            <w:tcW w:w="2130" w:type="dxa"/>
          </w:tcPr>
          <w:p w:rsidR="002268EA" w:rsidRDefault="002268EA">
            <w:pPr>
              <w:rPr>
                <w:b/>
                <w:color w:val="000000" w:themeColor="text1"/>
                <w:sz w:val="20"/>
                <w:szCs w:val="20"/>
              </w:rPr>
            </w:pPr>
          </w:p>
        </w:tc>
        <w:tc>
          <w:tcPr>
            <w:tcW w:w="2519" w:type="dxa"/>
          </w:tcPr>
          <w:p w:rsidR="002268EA" w:rsidRDefault="002268EA">
            <w:pPr>
              <w:rPr>
                <w:b/>
                <w:color w:val="000000" w:themeColor="text1"/>
                <w:sz w:val="20"/>
                <w:szCs w:val="20"/>
              </w:rPr>
            </w:pPr>
          </w:p>
        </w:tc>
        <w:tc>
          <w:tcPr>
            <w:tcW w:w="1843" w:type="dxa"/>
          </w:tcPr>
          <w:p w:rsidR="002268EA" w:rsidRDefault="002268EA">
            <w:pPr>
              <w:rPr>
                <w:b/>
                <w:color w:val="000000" w:themeColor="text1"/>
                <w:sz w:val="20"/>
                <w:szCs w:val="20"/>
              </w:rPr>
            </w:pPr>
          </w:p>
        </w:tc>
        <w:tc>
          <w:tcPr>
            <w:tcW w:w="3543" w:type="dxa"/>
          </w:tcPr>
          <w:p w:rsidR="002268EA" w:rsidRDefault="002268EA">
            <w:pPr>
              <w:rPr>
                <w:b/>
                <w:color w:val="000000" w:themeColor="text1"/>
                <w:sz w:val="20"/>
                <w:szCs w:val="20"/>
              </w:rPr>
            </w:pPr>
          </w:p>
        </w:tc>
      </w:tr>
    </w:tbl>
    <w:p w:rsidR="002268EA" w:rsidRDefault="00011FF0" w:rsidP="005C12FE">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2268EA" w:rsidRDefault="0048515F" w:rsidP="0048515F">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011FF0">
        <w:rPr>
          <w:rFonts w:hint="eastAsia"/>
          <w:b/>
          <w:color w:val="000000" w:themeColor="text1"/>
          <w:spacing w:val="-10"/>
          <w:szCs w:val="21"/>
        </w:rPr>
        <w:t>体系运行开始的</w:t>
      </w:r>
      <w:r w:rsidR="00A44D91">
        <w:rPr>
          <w:rFonts w:hint="eastAsia"/>
          <w:b/>
          <w:color w:val="000000" w:themeColor="text1"/>
          <w:spacing w:val="-10"/>
          <w:szCs w:val="21"/>
        </w:rPr>
        <w:t>2020</w:t>
      </w:r>
      <w:r w:rsidR="00011FF0">
        <w:rPr>
          <w:rFonts w:hint="eastAsia"/>
          <w:b/>
          <w:color w:val="000000" w:themeColor="text1"/>
          <w:spacing w:val="-10"/>
          <w:szCs w:val="21"/>
        </w:rPr>
        <w:t>年</w:t>
      </w:r>
      <w:r w:rsidR="00A44D91">
        <w:rPr>
          <w:rFonts w:hint="eastAsia"/>
          <w:b/>
          <w:color w:val="000000" w:themeColor="text1"/>
          <w:spacing w:val="-10"/>
          <w:szCs w:val="21"/>
        </w:rPr>
        <w:t>9</w:t>
      </w:r>
      <w:r w:rsidR="00011FF0">
        <w:rPr>
          <w:rFonts w:hint="eastAsia"/>
          <w:b/>
          <w:color w:val="000000" w:themeColor="text1"/>
          <w:spacing w:val="-10"/>
          <w:szCs w:val="21"/>
        </w:rPr>
        <w:t>月</w:t>
      </w:r>
      <w:bookmarkStart w:id="21" w:name="OLE_LINK1"/>
      <w:r w:rsidR="00A44D91">
        <w:rPr>
          <w:rFonts w:hint="eastAsia"/>
          <w:b/>
          <w:color w:val="000000" w:themeColor="text1"/>
          <w:spacing w:val="-10"/>
          <w:szCs w:val="21"/>
        </w:rPr>
        <w:t>1</w:t>
      </w:r>
      <w:r w:rsidR="00011FF0">
        <w:rPr>
          <w:rFonts w:hint="eastAsia"/>
          <w:b/>
          <w:color w:val="000000" w:themeColor="text1"/>
          <w:spacing w:val="-10"/>
          <w:szCs w:val="21"/>
        </w:rPr>
        <w:t>日</w:t>
      </w:r>
      <w:bookmarkEnd w:id="21"/>
      <w:r w:rsidR="00011FF0">
        <w:rPr>
          <w:rFonts w:hint="eastAsia"/>
          <w:b/>
          <w:color w:val="000000" w:themeColor="text1"/>
          <w:spacing w:val="-10"/>
          <w:szCs w:val="21"/>
        </w:rPr>
        <w:t>至</w:t>
      </w:r>
      <w:r w:rsidR="00A44D91">
        <w:rPr>
          <w:rFonts w:hint="eastAsia"/>
          <w:b/>
          <w:color w:val="000000" w:themeColor="text1"/>
          <w:spacing w:val="-10"/>
          <w:szCs w:val="21"/>
        </w:rPr>
        <w:t>2020</w:t>
      </w:r>
      <w:r w:rsidR="00011FF0">
        <w:rPr>
          <w:rFonts w:hint="eastAsia"/>
          <w:b/>
          <w:color w:val="000000" w:themeColor="text1"/>
          <w:spacing w:val="-10"/>
          <w:szCs w:val="21"/>
        </w:rPr>
        <w:t>年</w:t>
      </w:r>
      <w:r w:rsidR="00A44D91">
        <w:rPr>
          <w:rFonts w:hint="eastAsia"/>
          <w:b/>
          <w:color w:val="000000" w:themeColor="text1"/>
          <w:spacing w:val="-10"/>
          <w:szCs w:val="21"/>
        </w:rPr>
        <w:t>7</w:t>
      </w:r>
      <w:r w:rsidR="00011FF0">
        <w:rPr>
          <w:rFonts w:hint="eastAsia"/>
          <w:b/>
          <w:color w:val="000000" w:themeColor="text1"/>
          <w:spacing w:val="-10"/>
          <w:szCs w:val="21"/>
        </w:rPr>
        <w:t>月</w:t>
      </w:r>
      <w:r w:rsidR="00A44D91">
        <w:rPr>
          <w:rFonts w:hint="eastAsia"/>
          <w:b/>
          <w:color w:val="000000" w:themeColor="text1"/>
          <w:spacing w:val="-10"/>
          <w:szCs w:val="21"/>
        </w:rPr>
        <w:t>29</w:t>
      </w:r>
      <w:r w:rsidR="00011FF0">
        <w:rPr>
          <w:rFonts w:hint="eastAsia"/>
          <w:b/>
          <w:color w:val="000000" w:themeColor="text1"/>
          <w:spacing w:val="-10"/>
          <w:szCs w:val="21"/>
        </w:rPr>
        <w:t>日。</w:t>
      </w:r>
    </w:p>
    <w:p w:rsidR="002268EA" w:rsidRDefault="00A44D91" w:rsidP="00A44D91">
      <w:pPr>
        <w:spacing w:line="360" w:lineRule="auto"/>
        <w:ind w:leftChars="-337" w:left="-137" w:hangingChars="271" w:hanging="571"/>
        <w:rPr>
          <w:b/>
          <w:color w:val="000000" w:themeColor="text1"/>
          <w:spacing w:val="-10"/>
          <w:szCs w:val="21"/>
          <w:u w:val="single"/>
        </w:rPr>
      </w:pPr>
      <w:r>
        <w:rPr>
          <w:rFonts w:hint="eastAsia"/>
          <w:b/>
          <w:color w:val="000000" w:themeColor="text1"/>
          <w:spacing w:val="-10"/>
          <w:szCs w:val="21"/>
        </w:rPr>
        <w:sym w:font="Wingdings 2" w:char="F0A2"/>
      </w:r>
      <w:r w:rsidR="00011FF0">
        <w:rPr>
          <w:rFonts w:hint="eastAsia"/>
          <w:b/>
          <w:color w:val="000000" w:themeColor="text1"/>
          <w:spacing w:val="-10"/>
          <w:szCs w:val="21"/>
        </w:rPr>
        <w:t>上次审核时间</w:t>
      </w:r>
      <w:r>
        <w:rPr>
          <w:rFonts w:hint="eastAsia"/>
          <w:b/>
          <w:color w:val="000000" w:themeColor="text1"/>
          <w:spacing w:val="-10"/>
          <w:szCs w:val="21"/>
        </w:rPr>
        <w:t>2020</w:t>
      </w:r>
      <w:r w:rsidR="00011FF0">
        <w:rPr>
          <w:rFonts w:hint="eastAsia"/>
          <w:b/>
          <w:color w:val="000000" w:themeColor="text1"/>
          <w:spacing w:val="-10"/>
          <w:szCs w:val="21"/>
        </w:rPr>
        <w:t>年</w:t>
      </w:r>
      <w:r>
        <w:rPr>
          <w:rFonts w:hint="eastAsia"/>
          <w:b/>
          <w:color w:val="000000" w:themeColor="text1"/>
          <w:spacing w:val="-10"/>
          <w:szCs w:val="21"/>
        </w:rPr>
        <w:t>3</w:t>
      </w:r>
      <w:r w:rsidR="00011FF0">
        <w:rPr>
          <w:rFonts w:hint="eastAsia"/>
          <w:b/>
          <w:color w:val="000000" w:themeColor="text1"/>
          <w:spacing w:val="-10"/>
          <w:szCs w:val="21"/>
        </w:rPr>
        <w:t>月</w:t>
      </w:r>
      <w:r>
        <w:rPr>
          <w:rFonts w:hint="eastAsia"/>
          <w:b/>
          <w:color w:val="000000" w:themeColor="text1"/>
          <w:spacing w:val="-10"/>
          <w:szCs w:val="21"/>
        </w:rPr>
        <w:t>15</w:t>
      </w:r>
      <w:r w:rsidR="00011FF0">
        <w:rPr>
          <w:rFonts w:hint="eastAsia"/>
          <w:b/>
          <w:color w:val="000000" w:themeColor="text1"/>
          <w:spacing w:val="-10"/>
          <w:szCs w:val="21"/>
        </w:rPr>
        <w:t>日至</w:t>
      </w:r>
      <w:r>
        <w:rPr>
          <w:rFonts w:hint="eastAsia"/>
          <w:b/>
          <w:color w:val="000000" w:themeColor="text1"/>
          <w:spacing w:val="-10"/>
          <w:szCs w:val="21"/>
        </w:rPr>
        <w:t>2020</w:t>
      </w:r>
      <w:r w:rsidR="00011FF0">
        <w:rPr>
          <w:rFonts w:hint="eastAsia"/>
          <w:b/>
          <w:color w:val="000000" w:themeColor="text1"/>
          <w:spacing w:val="-10"/>
          <w:szCs w:val="21"/>
        </w:rPr>
        <w:t>年</w:t>
      </w:r>
      <w:r>
        <w:rPr>
          <w:rFonts w:hint="eastAsia"/>
          <w:b/>
          <w:color w:val="000000" w:themeColor="text1"/>
          <w:spacing w:val="-10"/>
          <w:szCs w:val="21"/>
        </w:rPr>
        <w:t>7</w:t>
      </w:r>
      <w:r w:rsidR="00011FF0">
        <w:rPr>
          <w:rFonts w:hint="eastAsia"/>
          <w:b/>
          <w:color w:val="000000" w:themeColor="text1"/>
          <w:spacing w:val="-10"/>
          <w:szCs w:val="21"/>
        </w:rPr>
        <w:t>月</w:t>
      </w:r>
      <w:r>
        <w:rPr>
          <w:rFonts w:hint="eastAsia"/>
          <w:b/>
          <w:color w:val="000000" w:themeColor="text1"/>
          <w:spacing w:val="-10"/>
          <w:szCs w:val="21"/>
        </w:rPr>
        <w:t>29</w:t>
      </w:r>
      <w:r w:rsidR="00011FF0">
        <w:rPr>
          <w:rFonts w:hint="eastAsia"/>
          <w:b/>
          <w:color w:val="000000" w:themeColor="text1"/>
          <w:spacing w:val="-10"/>
          <w:szCs w:val="21"/>
        </w:rPr>
        <w:t>日（再认证填写）</w:t>
      </w:r>
    </w:p>
    <w:p w:rsidR="002268EA" w:rsidRDefault="00011FF0" w:rsidP="005C12F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268EA" w:rsidRDefault="00A44D91" w:rsidP="00A44D91">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011FF0">
        <w:rPr>
          <w:rFonts w:ascii="宋体" w:hAnsi="宋体" w:hint="eastAsia"/>
          <w:b/>
          <w:color w:val="000000" w:themeColor="text1"/>
          <w:szCs w:val="21"/>
        </w:rPr>
        <w:t>已完成审核计划的全部工作</w:t>
      </w:r>
    </w:p>
    <w:p w:rsidR="002268EA" w:rsidRDefault="00011FF0" w:rsidP="005C12F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268EA" w:rsidRDefault="00011FF0" w:rsidP="005C12F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268EA" w:rsidRDefault="00011FF0" w:rsidP="00A44D9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46261B">
        <w:trPr>
          <w:cantSplit/>
          <w:trHeight w:val="985"/>
          <w:jc w:val="center"/>
        </w:trPr>
        <w:tc>
          <w:tcPr>
            <w:tcW w:w="720" w:type="dxa"/>
            <w:vMerge w:val="restart"/>
            <w:textDirection w:val="tbRlV"/>
            <w:vAlign w:val="center"/>
          </w:tcPr>
          <w:p w:rsidR="002268EA" w:rsidRDefault="00011FF0" w:rsidP="005C12F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2268EA" w:rsidRDefault="00011FF0">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44D91" w:rsidRDefault="00A44D91">
            <w:pPr>
              <w:spacing w:line="240" w:lineRule="exact"/>
              <w:rPr>
                <w:b/>
                <w:color w:val="000000" w:themeColor="text1"/>
                <w:sz w:val="20"/>
                <w:szCs w:val="20"/>
              </w:rPr>
            </w:pPr>
            <w:r w:rsidRPr="0093138A">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46261B">
        <w:trPr>
          <w:cantSplit/>
          <w:trHeight w:val="1417"/>
          <w:jc w:val="center"/>
        </w:trPr>
        <w:tc>
          <w:tcPr>
            <w:tcW w:w="720" w:type="dxa"/>
            <w:vMerge/>
            <w:textDirection w:val="tbRlV"/>
            <w:vAlign w:val="center"/>
          </w:tcPr>
          <w:p w:rsidR="002268EA" w:rsidRDefault="002268EA" w:rsidP="005C12FE">
            <w:pPr>
              <w:spacing w:line="240" w:lineRule="exact"/>
              <w:ind w:left="201" w:right="113" w:hangingChars="100" w:hanging="201"/>
              <w:jc w:val="center"/>
              <w:rPr>
                <w:rFonts w:ascii="宋体" w:hAnsi="宋体"/>
                <w:b/>
                <w:color w:val="000000" w:themeColor="text1"/>
                <w:sz w:val="20"/>
                <w:szCs w:val="20"/>
              </w:rPr>
            </w:pPr>
          </w:p>
        </w:tc>
        <w:tc>
          <w:tcPr>
            <w:tcW w:w="9198" w:type="dxa"/>
          </w:tcPr>
          <w:p w:rsidR="002268EA" w:rsidRDefault="00011FF0">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44D91" w:rsidRPr="008C6DA4" w:rsidRDefault="00A44D91" w:rsidP="00A44D91">
            <w:pPr>
              <w:widowControl/>
              <w:rPr>
                <w:color w:val="000000"/>
                <w:sz w:val="20"/>
                <w:szCs w:val="20"/>
              </w:rPr>
            </w:pPr>
            <w:r w:rsidRPr="008C6DA4">
              <w:rPr>
                <w:rFonts w:hint="eastAsia"/>
                <w:color w:val="000000"/>
                <w:sz w:val="20"/>
                <w:szCs w:val="20"/>
              </w:rPr>
              <w:sym w:font="Wingdings 2" w:char="F098"/>
            </w:r>
            <w:r w:rsidRPr="008C6DA4">
              <w:rPr>
                <w:rFonts w:hint="eastAsia"/>
                <w:color w:val="000000"/>
                <w:sz w:val="20"/>
                <w:szCs w:val="20"/>
              </w:rPr>
              <w:t>公司确定了与质量管理体系有关的相关方包括顾客、材料供应商、外包方、原材料供应商、工商行政管理部门、计量和安全管理部门、科技局、财政局、物流服务企业、第三方检测机构、海关等。</w:t>
            </w:r>
          </w:p>
          <w:p w:rsidR="00A44D91" w:rsidRPr="008C6DA4" w:rsidRDefault="00A44D91" w:rsidP="00A44D91">
            <w:pPr>
              <w:rPr>
                <w:sz w:val="20"/>
                <w:szCs w:val="20"/>
              </w:rPr>
            </w:pPr>
            <w:r w:rsidRPr="008C6DA4">
              <w:rPr>
                <w:rFonts w:hint="eastAsia"/>
                <w:sz w:val="20"/>
                <w:szCs w:val="20"/>
              </w:rPr>
              <w:sym w:font="Wingdings 2" w:char="F098"/>
            </w:r>
            <w:r w:rsidRPr="008C6DA4">
              <w:rPr>
                <w:rFonts w:hint="eastAsia"/>
                <w:sz w:val="20"/>
                <w:szCs w:val="20"/>
              </w:rPr>
              <w:t>相关方对企业的要求有：遵守国家的现行法律法规、遵守国际惯例、保持有效的资质、产品不断更行换代、生产的产品节能环保，对环境无重大污染、量具定期检定、不断提高技术水平以及不断提高客户满意度等。</w:t>
            </w:r>
          </w:p>
          <w:p w:rsidR="00A44D91" w:rsidRDefault="00A44D91" w:rsidP="00A44D91">
            <w:pPr>
              <w:spacing w:line="240" w:lineRule="exact"/>
              <w:rPr>
                <w:b/>
                <w:color w:val="000000" w:themeColor="text1"/>
                <w:sz w:val="20"/>
                <w:szCs w:val="20"/>
              </w:rPr>
            </w:pPr>
            <w:r w:rsidRPr="008C6DA4">
              <w:rPr>
                <w:rFonts w:ascii="宋体" w:hAnsi="宋体" w:cs="宋体" w:hint="eastAsia"/>
                <w:sz w:val="20"/>
                <w:szCs w:val="20"/>
              </w:rPr>
              <w:sym w:font="Wingdings 2" w:char="F098"/>
            </w:r>
            <w:r w:rsidRPr="008C6DA4">
              <w:rPr>
                <w:rFonts w:ascii="宋体" w:hAnsi="宋体" w:cs="宋体" w:hint="eastAsia"/>
                <w:sz w:val="20"/>
                <w:szCs w:val="20"/>
              </w:rPr>
              <w:t>对这些相关方监视和评审的方法有：动态的获取相关方的需求、期望，通过对比、评价等方法对相关方的需求和期望监视评审，以确定质量管理体系、产品设计生产服务相应的调整变更应对措施等。</w:t>
            </w:r>
          </w:p>
        </w:tc>
      </w:tr>
      <w:tr w:rsidR="0046261B">
        <w:trPr>
          <w:cantSplit/>
          <w:trHeight w:val="2077"/>
          <w:jc w:val="center"/>
        </w:trPr>
        <w:tc>
          <w:tcPr>
            <w:tcW w:w="720" w:type="dxa"/>
            <w:vMerge/>
            <w:textDirection w:val="tbRlV"/>
            <w:vAlign w:val="center"/>
          </w:tcPr>
          <w:p w:rsidR="002268EA" w:rsidRDefault="002268EA" w:rsidP="005C12FE">
            <w:pPr>
              <w:spacing w:line="240" w:lineRule="exact"/>
              <w:ind w:left="201" w:right="113" w:hangingChars="100" w:hanging="201"/>
              <w:jc w:val="center"/>
              <w:rPr>
                <w:rFonts w:ascii="宋体" w:hAnsi="宋体"/>
                <w:b/>
                <w:color w:val="000000" w:themeColor="text1"/>
                <w:sz w:val="20"/>
                <w:szCs w:val="20"/>
              </w:rPr>
            </w:pPr>
          </w:p>
        </w:tc>
        <w:tc>
          <w:tcPr>
            <w:tcW w:w="9198" w:type="dxa"/>
          </w:tcPr>
          <w:p w:rsidR="002268EA" w:rsidRDefault="00011FF0">
            <w:pPr>
              <w:spacing w:line="280" w:lineRule="exact"/>
              <w:rPr>
                <w:rFonts w:ascii="宋体" w:hAnsi="宋体"/>
                <w:b/>
                <w:color w:val="000000" w:themeColor="text1"/>
                <w:sz w:val="20"/>
                <w:szCs w:val="20"/>
              </w:rPr>
            </w:pPr>
            <w:r>
              <w:rPr>
                <w:b/>
                <w:color w:val="000000" w:themeColor="text1"/>
                <w:sz w:val="20"/>
                <w:szCs w:val="20"/>
              </w:rPr>
              <w:t>3.</w:t>
            </w:r>
            <w:r w:rsidR="00A44D91">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44D91" w:rsidRPr="00B73924" w:rsidRDefault="00A44D91" w:rsidP="00A44D91">
            <w:pPr>
              <w:autoSpaceDE w:val="0"/>
              <w:autoSpaceDN w:val="0"/>
              <w:adjustRightInd w:val="0"/>
              <w:spacing w:line="360" w:lineRule="auto"/>
              <w:rPr>
                <w:rFonts w:hAnsi="宋体"/>
                <w:b/>
                <w:sz w:val="20"/>
                <w:szCs w:val="20"/>
              </w:rPr>
            </w:pPr>
            <w:r w:rsidRPr="00B73924">
              <w:rPr>
                <w:rFonts w:ascii="宋体" w:hAnsi="宋体" w:cs="宋体" w:hint="eastAsia"/>
                <w:sz w:val="20"/>
                <w:szCs w:val="20"/>
              </w:rPr>
              <w:sym w:font="Wingdings 2" w:char="F098"/>
            </w:r>
            <w:r w:rsidRPr="00B73924">
              <w:rPr>
                <w:rFonts w:ascii="宋体" w:hAnsi="宋体" w:cs="宋体" w:hint="eastAsia"/>
                <w:sz w:val="20"/>
                <w:szCs w:val="20"/>
              </w:rPr>
              <w:t>质量手册明确了质量方针：</w:t>
            </w:r>
            <w:r w:rsidRPr="00B73924">
              <w:rPr>
                <w:rFonts w:hAnsi="宋体"/>
                <w:b/>
                <w:sz w:val="20"/>
                <w:szCs w:val="20"/>
              </w:rPr>
              <w:t>严格</w:t>
            </w:r>
            <w:r w:rsidRPr="00B73924">
              <w:rPr>
                <w:rFonts w:hAnsi="宋体" w:hint="eastAsia"/>
                <w:b/>
                <w:sz w:val="20"/>
                <w:szCs w:val="20"/>
              </w:rPr>
              <w:t>管</w:t>
            </w:r>
            <w:r w:rsidRPr="00B73924">
              <w:rPr>
                <w:rFonts w:hAnsi="宋体"/>
                <w:b/>
                <w:sz w:val="20"/>
                <w:szCs w:val="20"/>
              </w:rPr>
              <w:t>理、不断创新、持续改善、用户满意</w:t>
            </w:r>
          </w:p>
          <w:p w:rsidR="002268EA" w:rsidRDefault="00A44D91" w:rsidP="00A44D91">
            <w:pPr>
              <w:spacing w:line="240" w:lineRule="exact"/>
              <w:ind w:leftChars="95" w:left="199"/>
              <w:rPr>
                <w:b/>
                <w:color w:val="000000" w:themeColor="text1"/>
              </w:rPr>
            </w:pPr>
            <w:r w:rsidRPr="00B73924">
              <w:rPr>
                <w:rFonts w:ascii="宋体" w:hAnsi="宋体" w:cs="宋体" w:hint="eastAsia"/>
                <w:sz w:val="20"/>
                <w:szCs w:val="20"/>
              </w:rPr>
              <w:sym w:font="Wingdings 2" w:char="F098"/>
            </w:r>
            <w:r w:rsidRPr="00B73924">
              <w:rPr>
                <w:rFonts w:ascii="宋体" w:hAnsi="宋体" w:cs="宋体" w:hint="eastAsia"/>
                <w:sz w:val="20"/>
                <w:szCs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r>
              <w:rPr>
                <w:rFonts w:ascii="宋体" w:hAnsi="宋体" w:cs="宋体" w:hint="eastAsia"/>
                <w:sz w:val="20"/>
                <w:szCs w:val="20"/>
              </w:rPr>
              <w:t>。</w:t>
            </w:r>
          </w:p>
        </w:tc>
      </w:tr>
      <w:tr w:rsidR="0046261B">
        <w:trPr>
          <w:cantSplit/>
          <w:trHeight w:val="1446"/>
          <w:jc w:val="center"/>
        </w:trPr>
        <w:tc>
          <w:tcPr>
            <w:tcW w:w="720" w:type="dxa"/>
            <w:vMerge/>
            <w:textDirection w:val="tbRlV"/>
            <w:vAlign w:val="center"/>
          </w:tcPr>
          <w:p w:rsidR="002268EA" w:rsidRDefault="002268EA" w:rsidP="005C12FE">
            <w:pPr>
              <w:spacing w:line="240" w:lineRule="exact"/>
              <w:ind w:left="201" w:right="113" w:hangingChars="100" w:hanging="201"/>
              <w:jc w:val="center"/>
              <w:rPr>
                <w:rFonts w:ascii="宋体" w:hAnsi="宋体"/>
                <w:b/>
                <w:color w:val="000000" w:themeColor="text1"/>
                <w:sz w:val="20"/>
                <w:szCs w:val="20"/>
              </w:rPr>
            </w:pPr>
          </w:p>
        </w:tc>
        <w:tc>
          <w:tcPr>
            <w:tcW w:w="9198" w:type="dxa"/>
          </w:tcPr>
          <w:p w:rsidR="002268EA" w:rsidRDefault="00011FF0">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44D91" w:rsidRPr="008C6DA4" w:rsidRDefault="00A44D91" w:rsidP="00A44D91">
            <w:pPr>
              <w:rPr>
                <w:rFonts w:ascii="宋体" w:hAnsi="宋体" w:cs="宋体"/>
                <w:sz w:val="20"/>
                <w:szCs w:val="20"/>
              </w:rPr>
            </w:pPr>
            <w:r w:rsidRPr="008C6DA4">
              <w:rPr>
                <w:rFonts w:ascii="宋体" w:hAnsi="宋体" w:cs="宋体" w:hint="eastAsia"/>
                <w:sz w:val="20"/>
                <w:szCs w:val="20"/>
              </w:rPr>
              <w:sym w:font="Wingdings 2" w:char="F098"/>
            </w:r>
            <w:r w:rsidRPr="008C6DA4">
              <w:rPr>
                <w:rFonts w:ascii="宋体" w:hAnsi="宋体" w:cs="宋体" w:hint="eastAsia"/>
                <w:sz w:val="20"/>
                <w:szCs w:val="20"/>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设计能力、员工岗位技能、市场需求等内外部因素及合同方（顾客）的相关要求。</w:t>
            </w:r>
          </w:p>
          <w:p w:rsidR="00A44D91" w:rsidRPr="008C6DA4" w:rsidRDefault="00A44D91" w:rsidP="00A44D91">
            <w:pPr>
              <w:rPr>
                <w:rFonts w:ascii="宋体" w:hAnsi="宋体" w:cs="宋体"/>
                <w:sz w:val="20"/>
                <w:szCs w:val="20"/>
              </w:rPr>
            </w:pPr>
            <w:r w:rsidRPr="008C6DA4">
              <w:rPr>
                <w:rFonts w:ascii="宋体" w:hAnsi="宋体" w:cs="宋体" w:hint="eastAsia"/>
                <w:sz w:val="20"/>
                <w:szCs w:val="20"/>
              </w:rPr>
              <w:t>—抽产品销售款回收不及时及不能回收的资金风险</w:t>
            </w:r>
          </w:p>
          <w:p w:rsidR="00A44D91" w:rsidRPr="008C6DA4" w:rsidRDefault="00A44D91" w:rsidP="00A44D91">
            <w:pPr>
              <w:rPr>
                <w:rFonts w:ascii="宋体" w:hAnsi="宋体" w:cs="宋体"/>
                <w:sz w:val="20"/>
                <w:szCs w:val="20"/>
              </w:rPr>
            </w:pPr>
            <w:r w:rsidRPr="008C6DA4">
              <w:rPr>
                <w:rFonts w:ascii="宋体" w:hAnsi="宋体" w:cs="宋体" w:hint="eastAsia"/>
                <w:sz w:val="20"/>
                <w:szCs w:val="20"/>
              </w:rPr>
              <w:t>应对措施：接受合同前对合同评审、调查客户信誉度、业务人员服务及时到位，制定并执行预付款制度等。</w:t>
            </w:r>
          </w:p>
          <w:p w:rsidR="00A44D91" w:rsidRDefault="00A44D91" w:rsidP="00A44D91">
            <w:pPr>
              <w:spacing w:line="240" w:lineRule="exact"/>
              <w:rPr>
                <w:b/>
                <w:color w:val="000000" w:themeColor="text1"/>
              </w:rPr>
            </w:pPr>
            <w:r w:rsidRPr="008C6DA4">
              <w:rPr>
                <w:rFonts w:ascii="宋体" w:hAnsi="宋体" w:cs="宋体"/>
                <w:sz w:val="20"/>
                <w:szCs w:val="20"/>
              </w:rPr>
              <w:sym w:font="Wingdings 2" w:char="F098"/>
            </w:r>
            <w:r w:rsidRPr="008C6DA4">
              <w:rPr>
                <w:rFonts w:ascii="宋体" w:hAnsi="宋体" w:cs="宋体"/>
                <w:sz w:val="20"/>
                <w:szCs w:val="20"/>
              </w:rPr>
              <w:t>根据国内疫情策划了相应的应对措施：取得复工证、车间每天消毒两次、职工上班戴口罩、上下班消毒液洗手等</w:t>
            </w:r>
            <w:r w:rsidRPr="008C6DA4">
              <w:rPr>
                <w:rFonts w:ascii="宋体" w:hAnsi="宋体" w:cs="宋体" w:hint="eastAsia"/>
                <w:sz w:val="20"/>
                <w:szCs w:val="20"/>
              </w:rPr>
              <w:t>。</w:t>
            </w:r>
          </w:p>
        </w:tc>
      </w:tr>
      <w:tr w:rsidR="0046261B">
        <w:trPr>
          <w:cantSplit/>
          <w:trHeight w:val="1930"/>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44D91" w:rsidRPr="00A44D91" w:rsidRDefault="00011FF0" w:rsidP="00A44D91">
            <w:pPr>
              <w:spacing w:line="276" w:lineRule="auto"/>
              <w:rPr>
                <w:rFonts w:hint="eastAsia"/>
              </w:rPr>
            </w:pPr>
            <w:r>
              <w:rPr>
                <w:rFonts w:ascii="宋体" w:hAnsi="宋体" w:hint="eastAsia"/>
                <w:b/>
                <w:color w:val="000000" w:themeColor="text1"/>
                <w:sz w:val="20"/>
                <w:szCs w:val="20"/>
              </w:rPr>
              <w:t>质量管理体系过程有：</w:t>
            </w:r>
            <w:r w:rsidR="00A44D91" w:rsidRPr="00A44D91">
              <w:rPr>
                <w:rFonts w:hint="eastAsia"/>
              </w:rPr>
              <w:t>原材料</w:t>
            </w:r>
            <w:r w:rsidR="00A44D91" w:rsidRPr="00A44D91">
              <w:rPr>
                <w:rFonts w:hint="eastAsia"/>
              </w:rPr>
              <w:t>-</w:t>
            </w:r>
            <w:r w:rsidR="00A44D91" w:rsidRPr="00A44D91">
              <w:rPr>
                <w:rFonts w:hint="eastAsia"/>
              </w:rPr>
              <w:t>检验</w:t>
            </w:r>
            <w:r w:rsidR="00A44D91" w:rsidRPr="00A44D91">
              <w:rPr>
                <w:rFonts w:hint="eastAsia"/>
              </w:rPr>
              <w:t>-</w:t>
            </w:r>
            <w:r w:rsidR="00A44D91" w:rsidRPr="00A44D91">
              <w:rPr>
                <w:rFonts w:hint="eastAsia"/>
              </w:rPr>
              <w:t>传送装置</w:t>
            </w:r>
            <w:r w:rsidR="00A44D91" w:rsidRPr="00A44D91">
              <w:rPr>
                <w:rFonts w:hint="eastAsia"/>
              </w:rPr>
              <w:t>/</w:t>
            </w:r>
            <w:r w:rsidR="00A44D91" w:rsidRPr="00A44D91">
              <w:rPr>
                <w:rFonts w:hint="eastAsia"/>
              </w:rPr>
              <w:t>印刷装置</w:t>
            </w:r>
            <w:r w:rsidR="00A44D91" w:rsidRPr="00A44D91">
              <w:rPr>
                <w:rFonts w:hint="eastAsia"/>
              </w:rPr>
              <w:t>/</w:t>
            </w:r>
            <w:r w:rsidR="00A44D91" w:rsidRPr="00A44D91">
              <w:rPr>
                <w:rFonts w:hint="eastAsia"/>
              </w:rPr>
              <w:t>烘干装置</w:t>
            </w:r>
            <w:r w:rsidR="00A44D91" w:rsidRPr="00A44D91">
              <w:rPr>
                <w:rFonts w:hint="eastAsia"/>
              </w:rPr>
              <w:t>/</w:t>
            </w:r>
            <w:r w:rsidR="00A44D91" w:rsidRPr="00A44D91">
              <w:rPr>
                <w:rFonts w:hint="eastAsia"/>
              </w:rPr>
              <w:t>电气控制系统</w:t>
            </w:r>
            <w:r w:rsidR="00A44D91" w:rsidRPr="00A44D91">
              <w:rPr>
                <w:rFonts w:hint="eastAsia"/>
              </w:rPr>
              <w:t>/</w:t>
            </w:r>
            <w:r w:rsidR="00A44D91" w:rsidRPr="00A44D91">
              <w:rPr>
                <w:rFonts w:hint="eastAsia"/>
              </w:rPr>
              <w:t>机架</w:t>
            </w:r>
            <w:r w:rsidR="00A44D91" w:rsidRPr="00A44D91">
              <w:t>的</w:t>
            </w:r>
            <w:r w:rsidR="00A44D91" w:rsidRPr="00A44D91">
              <w:rPr>
                <w:rFonts w:hint="eastAsia"/>
              </w:rPr>
              <w:t>生产</w:t>
            </w:r>
            <w:r w:rsidR="00A44D91" w:rsidRPr="00A44D91">
              <w:rPr>
                <w:rFonts w:hint="eastAsia"/>
              </w:rPr>
              <w:t>-</w:t>
            </w:r>
            <w:r w:rsidR="00A44D91" w:rsidRPr="00A44D91">
              <w:rPr>
                <w:rFonts w:hint="eastAsia"/>
              </w:rPr>
              <w:t>单件检验</w:t>
            </w:r>
            <w:r w:rsidR="00A44D91" w:rsidRPr="00A44D91">
              <w:rPr>
                <w:rFonts w:hint="eastAsia"/>
              </w:rPr>
              <w:t>-</w:t>
            </w:r>
            <w:r w:rsidR="00A44D91" w:rsidRPr="00A44D91">
              <w:rPr>
                <w:rFonts w:hint="eastAsia"/>
              </w:rPr>
              <w:t>组装</w:t>
            </w:r>
            <w:r w:rsidR="00A44D91" w:rsidRPr="00A44D91">
              <w:rPr>
                <w:rFonts w:hint="eastAsia"/>
              </w:rPr>
              <w:t>-</w:t>
            </w:r>
            <w:r w:rsidR="00A44D91" w:rsidRPr="00A44D91">
              <w:rPr>
                <w:rFonts w:hint="eastAsia"/>
              </w:rPr>
              <w:t>试运转（检验、试验）</w:t>
            </w:r>
            <w:r w:rsidR="00A44D91" w:rsidRPr="00A44D91">
              <w:rPr>
                <w:rFonts w:hint="eastAsia"/>
              </w:rPr>
              <w:t>-</w:t>
            </w:r>
            <w:r w:rsidR="00A44D91" w:rsidRPr="00A44D91">
              <w:rPr>
                <w:rFonts w:hint="eastAsia"/>
              </w:rPr>
              <w:t>包装</w:t>
            </w:r>
          </w:p>
          <w:p w:rsidR="00A44D91" w:rsidRPr="008C6DA4" w:rsidRDefault="00A44D91" w:rsidP="00A44D91">
            <w:pPr>
              <w:tabs>
                <w:tab w:val="left" w:pos="540"/>
              </w:tabs>
              <w:spacing w:line="340" w:lineRule="exact"/>
              <w:ind w:left="201" w:hangingChars="100" w:hanging="201"/>
              <w:rPr>
                <w:rFonts w:ascii="宋体" w:hAnsi="宋体"/>
                <w:b/>
                <w:color w:val="000000"/>
                <w:sz w:val="20"/>
                <w:szCs w:val="20"/>
                <w:u w:val="single"/>
              </w:rPr>
            </w:pPr>
            <w:r w:rsidRPr="008C6DA4">
              <w:rPr>
                <w:rFonts w:ascii="宋体" w:hAnsi="宋体" w:hint="eastAsia"/>
                <w:b/>
                <w:color w:val="000000"/>
                <w:sz w:val="20"/>
                <w:szCs w:val="20"/>
                <w:u w:val="single"/>
              </w:rPr>
              <w:t>生产和服务提供过程；产品和服务的放行；销售过程；外部提供产品、服务和过程</w:t>
            </w:r>
          </w:p>
          <w:p w:rsidR="002268EA" w:rsidRPr="00A44D91" w:rsidRDefault="002268EA" w:rsidP="005C12FE">
            <w:pPr>
              <w:tabs>
                <w:tab w:val="left" w:pos="540"/>
              </w:tabs>
              <w:spacing w:line="300" w:lineRule="exact"/>
              <w:ind w:left="201" w:hangingChars="100" w:hanging="201"/>
              <w:rPr>
                <w:rFonts w:ascii="宋体" w:hAnsi="宋体"/>
                <w:b/>
                <w:color w:val="000000" w:themeColor="text1"/>
                <w:sz w:val="20"/>
                <w:szCs w:val="20"/>
                <w:u w:val="single"/>
              </w:rPr>
            </w:pPr>
          </w:p>
          <w:p w:rsidR="002268EA" w:rsidRPr="00A44D91" w:rsidRDefault="00011FF0" w:rsidP="005C12F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A44D91">
              <w:rPr>
                <w:rFonts w:ascii="宋体" w:hAnsi="宋体" w:hint="eastAsia"/>
                <w:b/>
                <w:color w:val="000000" w:themeColor="text1"/>
                <w:sz w:val="20"/>
                <w:szCs w:val="20"/>
                <w:u w:val="single"/>
              </w:rPr>
              <w:t xml:space="preserve">成品组装、试运转               </w:t>
            </w:r>
          </w:p>
          <w:p w:rsidR="002268EA" w:rsidRDefault="00011FF0" w:rsidP="005C12F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A44D91">
              <w:rPr>
                <w:rFonts w:ascii="宋体" w:hAnsi="宋体" w:hint="eastAsia"/>
                <w:b/>
                <w:color w:val="000000" w:themeColor="text1"/>
                <w:sz w:val="20"/>
                <w:szCs w:val="20"/>
              </w:rPr>
              <w:t>：焊接、表面处理、热处理</w:t>
            </w:r>
          </w:p>
          <w:p w:rsidR="002268EA" w:rsidRPr="00A44D91" w:rsidRDefault="000E5760" w:rsidP="00A44D91">
            <w:pPr>
              <w:tabs>
                <w:tab w:val="left" w:pos="540"/>
              </w:tabs>
              <w:spacing w:line="300" w:lineRule="exact"/>
              <w:ind w:left="201" w:hangingChars="100" w:hanging="201"/>
              <w:rPr>
                <w:rFonts w:ascii="宋体" w:hAnsi="宋体"/>
                <w:b/>
                <w:color w:val="000000" w:themeColor="text1"/>
                <w:sz w:val="20"/>
                <w:szCs w:val="20"/>
              </w:rPr>
            </w:pPr>
            <w:r w:rsidRPr="000E5760">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011FF0">
              <w:rPr>
                <w:rFonts w:ascii="宋体" w:hAnsi="宋体" w:hint="eastAsia"/>
                <w:b/>
                <w:color w:val="000000" w:themeColor="text1"/>
                <w:sz w:val="20"/>
                <w:szCs w:val="20"/>
              </w:rPr>
              <w:t>不适用条款是</w:t>
            </w:r>
            <w:r w:rsidR="00A44D91">
              <w:rPr>
                <w:rFonts w:ascii="宋体" w:hAnsi="宋体" w:hint="eastAsia"/>
                <w:b/>
                <w:color w:val="000000" w:themeColor="text1"/>
                <w:sz w:val="20"/>
                <w:szCs w:val="20"/>
              </w:rPr>
              <w:t xml:space="preserve"> </w:t>
            </w:r>
            <w:r w:rsidR="00011FF0">
              <w:rPr>
                <w:rFonts w:ascii="宋体" w:hAnsi="宋体" w:hint="eastAsia"/>
                <w:b/>
                <w:color w:val="000000" w:themeColor="text1"/>
                <w:sz w:val="20"/>
                <w:szCs w:val="20"/>
              </w:rPr>
              <w:t>，</w:t>
            </w:r>
            <w:r w:rsidR="00A44D91">
              <w:rPr>
                <w:rFonts w:ascii="宋体" w:hAnsi="宋体" w:hint="eastAsia"/>
                <w:b/>
                <w:color w:val="000000" w:themeColor="text1"/>
                <w:sz w:val="20"/>
                <w:szCs w:val="20"/>
              </w:rPr>
              <w:t>8.3</w:t>
            </w:r>
            <w:r w:rsidR="00011FF0">
              <w:rPr>
                <w:rFonts w:ascii="宋体" w:hAnsi="宋体" w:hint="eastAsia"/>
                <w:b/>
                <w:color w:val="000000" w:themeColor="text1"/>
                <w:sz w:val="20"/>
                <w:szCs w:val="20"/>
              </w:rPr>
              <w:t xml:space="preserve">不适用理由：  </w:t>
            </w:r>
            <w:r w:rsidR="00A44D91" w:rsidRPr="00F73DC3">
              <w:rPr>
                <w:rFonts w:ascii="楷体" w:eastAsia="楷体" w:hAnsi="楷体" w:hint="eastAsia"/>
                <w:szCs w:val="21"/>
              </w:rPr>
              <w:t>受审核方丝网印刷机械的生产加工是依据顾客提供技术要求、图纸并引用国家/行业相关标准进行加工，合同订单、顾客要求、经营销售服务方式、包装要求、产品接收准则、加工过程、工艺文件、作业指导书、人员及监测要求等体系运行以来均未发生变化，故无设计开发的相关信息记录。删减8.3条款，</w:t>
            </w:r>
            <w:r w:rsidR="00A44D91" w:rsidRPr="00F73DC3">
              <w:rPr>
                <w:rFonts w:ascii="楷体" w:eastAsia="楷体" w:hAnsi="楷体" w:hint="eastAsia"/>
                <w:spacing w:val="20"/>
                <w:szCs w:val="21"/>
              </w:rPr>
              <w:t>公司确保</w:t>
            </w:r>
            <w:r w:rsidR="00A44D91" w:rsidRPr="00F73DC3">
              <w:rPr>
                <w:rFonts w:ascii="楷体" w:eastAsia="楷体" w:hAnsi="楷体" w:hint="eastAsia"/>
                <w:szCs w:val="21"/>
              </w:rPr>
              <w:t>不适用的质量管理体系的</w:t>
            </w:r>
            <w:r w:rsidR="00A44D91" w:rsidRPr="00F73DC3">
              <w:rPr>
                <w:rFonts w:ascii="楷体" w:eastAsia="楷体" w:hAnsi="楷体" w:hint="eastAsia"/>
                <w:spacing w:val="20"/>
                <w:szCs w:val="21"/>
              </w:rPr>
              <w:t>产品和服务的设计和开发</w:t>
            </w:r>
            <w:r w:rsidR="00A44D91" w:rsidRPr="00F73DC3">
              <w:rPr>
                <w:rFonts w:ascii="楷体" w:eastAsia="楷体" w:hAnsi="楷体" w:hint="eastAsia"/>
                <w:szCs w:val="21"/>
              </w:rPr>
              <w:t>要求，不影响组织确保产品和服务合格以及增强顾客满意的能力或责任</w:t>
            </w:r>
            <w:r w:rsidR="00011FF0">
              <w:rPr>
                <w:rFonts w:ascii="宋体" w:hAnsi="宋体" w:hint="eastAsia"/>
                <w:b/>
                <w:color w:val="000000" w:themeColor="text1"/>
                <w:sz w:val="20"/>
                <w:szCs w:val="20"/>
              </w:rPr>
              <w:t xml:space="preserve">                                                  </w:t>
            </w:r>
          </w:p>
        </w:tc>
      </w:tr>
      <w:tr w:rsidR="0046261B">
        <w:trPr>
          <w:cantSplit/>
          <w:trHeight w:val="2144"/>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2268EA" w:rsidRDefault="00011FF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268EA" w:rsidRDefault="002268EA">
            <w:pPr>
              <w:spacing w:line="300" w:lineRule="exact"/>
              <w:rPr>
                <w:b/>
                <w:color w:val="000000" w:themeColor="text1"/>
                <w:sz w:val="20"/>
                <w:szCs w:val="20"/>
              </w:rPr>
            </w:pPr>
          </w:p>
        </w:tc>
      </w:tr>
      <w:tr w:rsidR="0046261B">
        <w:trPr>
          <w:cantSplit/>
          <w:trHeight w:val="2144"/>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268EA" w:rsidRDefault="00011FF0">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46261B">
        <w:trPr>
          <w:cantSplit/>
          <w:trHeight w:val="1890"/>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2268EA" w:rsidRDefault="002268EA" w:rsidP="005C12FE">
            <w:pPr>
              <w:tabs>
                <w:tab w:val="left" w:pos="540"/>
              </w:tabs>
              <w:spacing w:line="300" w:lineRule="exact"/>
              <w:ind w:left="211" w:hangingChars="100" w:hanging="211"/>
              <w:rPr>
                <w:rFonts w:ascii="宋体" w:hAnsi="宋体"/>
                <w:b/>
                <w:color w:val="000000" w:themeColor="text1"/>
                <w:szCs w:val="21"/>
              </w:rPr>
            </w:pPr>
          </w:p>
          <w:p w:rsidR="002268EA" w:rsidRDefault="00011F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A44D91">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2268EA" w:rsidRDefault="002268EA" w:rsidP="005C12FE">
            <w:pPr>
              <w:tabs>
                <w:tab w:val="left" w:pos="540"/>
              </w:tabs>
              <w:spacing w:line="300" w:lineRule="exact"/>
              <w:ind w:leftChars="-43" w:left="1" w:hangingChars="43" w:hanging="91"/>
              <w:rPr>
                <w:rFonts w:ascii="宋体" w:hAnsi="宋体"/>
                <w:b/>
                <w:color w:val="000000" w:themeColor="text1"/>
                <w:szCs w:val="21"/>
                <w:u w:val="single"/>
              </w:rPr>
            </w:pPr>
          </w:p>
          <w:p w:rsidR="002268EA" w:rsidRDefault="00011F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A44D91">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A44D91">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2268EA" w:rsidRDefault="00011F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A44D91">
              <w:rPr>
                <w:rFonts w:ascii="宋体" w:hAnsi="宋体" w:hint="eastAsia"/>
                <w:b/>
                <w:color w:val="000000" w:themeColor="text1"/>
                <w:szCs w:val="21"/>
              </w:rPr>
              <w:t>培训</w:t>
            </w:r>
          </w:p>
          <w:p w:rsidR="002268EA" w:rsidRDefault="00011F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A44D91">
              <w:rPr>
                <w:rFonts w:ascii="宋体" w:hAnsi="宋体" w:hint="eastAsia"/>
                <w:b/>
                <w:color w:val="000000" w:themeColor="text1"/>
                <w:szCs w:val="21"/>
              </w:rPr>
              <w:t>：是</w:t>
            </w:r>
          </w:p>
          <w:p w:rsidR="002268EA" w:rsidRDefault="002268EA">
            <w:pPr>
              <w:tabs>
                <w:tab w:val="left" w:pos="0"/>
              </w:tabs>
              <w:spacing w:line="240" w:lineRule="exact"/>
              <w:rPr>
                <w:b/>
                <w:color w:val="000000" w:themeColor="text1"/>
                <w:sz w:val="14"/>
                <w:szCs w:val="14"/>
              </w:rPr>
            </w:pPr>
          </w:p>
        </w:tc>
      </w:tr>
      <w:tr w:rsidR="0046261B">
        <w:trPr>
          <w:cantSplit/>
          <w:trHeight w:val="2219"/>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2268EA" w:rsidRDefault="00011FF0">
            <w:pPr>
              <w:spacing w:line="300" w:lineRule="exact"/>
              <w:rPr>
                <w:rFonts w:ascii="宋体" w:hAnsi="宋体" w:hint="eastAsia"/>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44D91" w:rsidRPr="00AC1311" w:rsidRDefault="00A44D91" w:rsidP="00A44D91">
            <w:pPr>
              <w:rPr>
                <w:rFonts w:ascii="楷体" w:eastAsia="楷体" w:hAnsi="楷体" w:cs="宋体"/>
                <w:szCs w:val="21"/>
              </w:rPr>
            </w:pPr>
            <w:r w:rsidRPr="00AC1311">
              <w:rPr>
                <w:rFonts w:ascii="楷体" w:eastAsia="楷体" w:hAnsi="楷体" w:cs="宋体" w:hint="eastAsia"/>
                <w:szCs w:val="21"/>
              </w:rPr>
              <w:sym w:font="Wingdings 2" w:char="F098"/>
            </w:r>
            <w:r w:rsidRPr="00AC1311">
              <w:rPr>
                <w:rFonts w:ascii="楷体" w:eastAsia="楷体" w:hAnsi="楷体" w:cs="宋体" w:hint="eastAsia"/>
                <w:szCs w:val="21"/>
              </w:rPr>
              <w:t>公司的质量目标为（随质量手册发布实施</w:t>
            </w:r>
            <w:r>
              <w:rPr>
                <w:rFonts w:ascii="楷体" w:eastAsia="楷体" w:hAnsi="楷体" w:cs="宋体" w:hint="eastAsia"/>
                <w:szCs w:val="21"/>
              </w:rPr>
              <w:t xml:space="preserve"> </w:t>
            </w:r>
            <w:r w:rsidRPr="00AC1311">
              <w:rPr>
                <w:rFonts w:ascii="楷体" w:eastAsia="楷体" w:hAnsi="楷体" w:cs="宋体" w:hint="eastAsia"/>
                <w:szCs w:val="21"/>
              </w:rPr>
              <w:t xml:space="preserve">）：                                   </w:t>
            </w:r>
          </w:p>
          <w:p w:rsidR="00A44D91" w:rsidRPr="00AC1311" w:rsidRDefault="00A44D91" w:rsidP="00A44D91">
            <w:pPr>
              <w:rPr>
                <w:rFonts w:ascii="楷体" w:eastAsia="楷体" w:hAnsi="楷体"/>
                <w:b/>
                <w:szCs w:val="21"/>
              </w:rPr>
            </w:pPr>
            <w:r>
              <w:rPr>
                <w:rFonts w:ascii="楷体" w:eastAsia="楷体" w:hAnsi="楷体" w:hint="eastAsia"/>
                <w:b/>
                <w:szCs w:val="21"/>
              </w:rPr>
              <w:t>1、</w:t>
            </w:r>
            <w:r w:rsidRPr="00AC1311">
              <w:rPr>
                <w:rFonts w:ascii="楷体" w:eastAsia="楷体" w:hAnsi="楷体" w:hint="eastAsia"/>
                <w:b/>
                <w:szCs w:val="21"/>
              </w:rPr>
              <w:t>产品一次交验合格率98%；</w:t>
            </w:r>
            <w:r w:rsidRPr="00AC1311">
              <w:rPr>
                <w:rFonts w:eastAsia="楷体" w:hint="eastAsia"/>
                <w:b/>
                <w:szCs w:val="21"/>
              </w:rPr>
              <w:t> </w:t>
            </w:r>
          </w:p>
          <w:p w:rsidR="00A44D91" w:rsidRPr="00AC1311" w:rsidRDefault="00A44D91" w:rsidP="00A44D91">
            <w:pPr>
              <w:rPr>
                <w:rFonts w:ascii="楷体" w:eastAsia="楷体" w:hAnsi="楷体"/>
                <w:b/>
                <w:szCs w:val="21"/>
              </w:rPr>
            </w:pPr>
            <w:r>
              <w:rPr>
                <w:rFonts w:ascii="楷体" w:eastAsia="楷体" w:hAnsi="楷体" w:hint="eastAsia"/>
                <w:b/>
                <w:szCs w:val="21"/>
              </w:rPr>
              <w:t>2、</w:t>
            </w:r>
            <w:r w:rsidRPr="00AC1311">
              <w:rPr>
                <w:rFonts w:ascii="楷体" w:eastAsia="楷体" w:hAnsi="楷体" w:hint="eastAsia"/>
                <w:b/>
                <w:szCs w:val="21"/>
              </w:rPr>
              <w:t>交货期满意率95%</w:t>
            </w:r>
            <w:r w:rsidRPr="00AC1311">
              <w:rPr>
                <w:rFonts w:eastAsia="楷体" w:hint="eastAsia"/>
                <w:b/>
                <w:szCs w:val="21"/>
              </w:rPr>
              <w:t> </w:t>
            </w:r>
          </w:p>
          <w:p w:rsidR="00A44D91" w:rsidRPr="00AC1311" w:rsidRDefault="00A44D91" w:rsidP="00A44D91">
            <w:pPr>
              <w:rPr>
                <w:rFonts w:ascii="楷体" w:eastAsia="楷体" w:hAnsi="楷体"/>
                <w:b/>
                <w:szCs w:val="21"/>
              </w:rPr>
            </w:pPr>
            <w:r>
              <w:rPr>
                <w:rFonts w:ascii="楷体" w:eastAsia="楷体" w:hAnsi="楷体" w:hint="eastAsia"/>
                <w:b/>
                <w:szCs w:val="21"/>
              </w:rPr>
              <w:t>3、</w:t>
            </w:r>
            <w:r w:rsidRPr="00AC1311">
              <w:rPr>
                <w:rFonts w:ascii="楷体" w:eastAsia="楷体" w:hAnsi="楷体" w:hint="eastAsia"/>
                <w:b/>
                <w:szCs w:val="21"/>
              </w:rPr>
              <w:t>相关方满意率95%以上</w:t>
            </w:r>
          </w:p>
          <w:p w:rsidR="00A44D91" w:rsidRDefault="00A44D91" w:rsidP="00A44D91">
            <w:pPr>
              <w:spacing w:line="300" w:lineRule="exact"/>
              <w:rPr>
                <w:rFonts w:ascii="宋体" w:hAnsi="宋体"/>
                <w:b/>
                <w:color w:val="000000" w:themeColor="text1"/>
                <w:sz w:val="20"/>
                <w:szCs w:val="20"/>
              </w:rPr>
            </w:pPr>
            <w:r w:rsidRPr="00AC1311">
              <w:rPr>
                <w:rFonts w:ascii="楷体" w:eastAsia="楷体" w:hAnsi="楷体" w:cs="宋体"/>
                <w:szCs w:val="21"/>
                <w:highlight w:val="lightGray"/>
              </w:rPr>
              <w:sym w:font="Wingdings 2" w:char="F098"/>
            </w:r>
            <w:r>
              <w:rPr>
                <w:rFonts w:ascii="楷体" w:eastAsia="楷体" w:hAnsi="楷体" w:cs="宋体" w:hint="eastAsia"/>
                <w:szCs w:val="21"/>
              </w:rPr>
              <w:t>对目标进行了分解，建立了各部门的分目标，每季度</w:t>
            </w:r>
            <w:r w:rsidRPr="00AC1311">
              <w:rPr>
                <w:rFonts w:ascii="楷体" w:eastAsia="楷体" w:hAnsi="楷体" w:cs="宋体" w:hint="eastAsia"/>
                <w:szCs w:val="21"/>
              </w:rPr>
              <w:t>对质量目标进行考核，查看“</w:t>
            </w:r>
            <w:r>
              <w:rPr>
                <w:rFonts w:ascii="楷体" w:eastAsia="楷体" w:hAnsi="楷体" w:cs="宋体" w:hint="eastAsia"/>
                <w:szCs w:val="21"/>
              </w:rPr>
              <w:t>2020</w:t>
            </w:r>
            <w:r w:rsidRPr="00AC1311">
              <w:rPr>
                <w:rFonts w:ascii="楷体" w:eastAsia="楷体" w:hAnsi="楷体" w:cs="宋体" w:hint="eastAsia"/>
                <w:szCs w:val="21"/>
              </w:rPr>
              <w:t>年</w:t>
            </w:r>
            <w:r>
              <w:rPr>
                <w:rFonts w:ascii="楷体" w:eastAsia="楷体" w:hAnsi="楷体" w:cs="宋体" w:hint="eastAsia"/>
                <w:szCs w:val="21"/>
              </w:rPr>
              <w:t>1-2季度</w:t>
            </w:r>
            <w:r w:rsidRPr="00AC1311">
              <w:rPr>
                <w:rFonts w:ascii="楷体" w:eastAsia="楷体" w:hAnsi="楷体" w:cs="宋体" w:hint="eastAsia"/>
                <w:szCs w:val="21"/>
              </w:rPr>
              <w:t>质量目标考核记录”，目标已基本实现。</w:t>
            </w:r>
          </w:p>
          <w:p w:rsidR="002268EA" w:rsidRDefault="002268EA">
            <w:pPr>
              <w:spacing w:line="240" w:lineRule="exact"/>
              <w:rPr>
                <w:rFonts w:ascii="宋体" w:hAnsi="宋体"/>
                <w:b/>
                <w:color w:val="000000" w:themeColor="text1"/>
              </w:rPr>
            </w:pPr>
          </w:p>
        </w:tc>
      </w:tr>
      <w:tr w:rsidR="0046261B">
        <w:trPr>
          <w:cantSplit/>
          <w:trHeight w:val="1297"/>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268EA" w:rsidRDefault="002268EA">
            <w:pPr>
              <w:tabs>
                <w:tab w:val="left" w:pos="540"/>
              </w:tabs>
              <w:spacing w:line="240" w:lineRule="exact"/>
              <w:rPr>
                <w:rFonts w:ascii="宋体" w:hAnsi="宋体"/>
                <w:b/>
                <w:color w:val="000000" w:themeColor="text1"/>
                <w:sz w:val="20"/>
                <w:szCs w:val="20"/>
              </w:rPr>
            </w:pPr>
            <w:r>
              <w:rPr>
                <w:rFonts w:cs="宋体" w:hint="eastAsia"/>
                <w:sz w:val="20"/>
                <w:szCs w:val="20"/>
              </w:rPr>
              <w:t>管理体系文件由办公室</w:t>
            </w:r>
            <w:r w:rsidRPr="0093138A">
              <w:rPr>
                <w:rFonts w:cs="宋体" w:hint="eastAsia"/>
                <w:sz w:val="20"/>
                <w:szCs w:val="20"/>
              </w:rPr>
              <w:t>组织编写，总经理批准发布实施，综合部打印传阅，公司文件柜存放，电子版本在电脑桌机的桌面上，每个人均可查阅。外来文件电子版本在电脑桌机的桌面上，每个人均可查阅，产品技术标准打印一套，放于文件柜内</w:t>
            </w:r>
            <w:r>
              <w:rPr>
                <w:rFonts w:cs="宋体" w:hint="eastAsia"/>
                <w:sz w:val="20"/>
                <w:szCs w:val="20"/>
              </w:rPr>
              <w:t>该公司人员均可查阅，外来人员查阅需经过总经理批准。记录管理：办公室</w:t>
            </w:r>
            <w:r w:rsidRPr="0093138A">
              <w:rPr>
                <w:rFonts w:cs="宋体" w:hint="eastAsia"/>
                <w:sz w:val="20"/>
                <w:szCs w:val="20"/>
              </w:rPr>
              <w:t>部根据管理体系要求设计了空白表格，按照需求发放，由使用人员填写记录并保存，办公室不定期检查记录的同步性、真实性和填写完整、保存状况。</w:t>
            </w:r>
          </w:p>
        </w:tc>
      </w:tr>
      <w:tr w:rsidR="0046261B">
        <w:trPr>
          <w:cantSplit/>
          <w:trHeight w:val="1126"/>
          <w:jc w:val="center"/>
        </w:trPr>
        <w:tc>
          <w:tcPr>
            <w:tcW w:w="720" w:type="dxa"/>
            <w:vMerge w:val="restart"/>
            <w:textDirection w:val="tbRlV"/>
            <w:vAlign w:val="center"/>
          </w:tcPr>
          <w:p w:rsidR="002268EA" w:rsidRDefault="00011FF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2268EA" w:rsidRDefault="00011FF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268EA" w:rsidRDefault="002268EA">
            <w:pPr>
              <w:spacing w:line="300" w:lineRule="exact"/>
              <w:rPr>
                <w:rFonts w:ascii="宋体" w:hAnsi="宋体"/>
                <w:b/>
                <w:color w:val="000000" w:themeColor="text1"/>
                <w:sz w:val="20"/>
                <w:szCs w:val="20"/>
              </w:rPr>
            </w:pPr>
            <w:r w:rsidRPr="009857FA">
              <w:rPr>
                <w:rFonts w:ascii="楷体" w:eastAsia="楷体" w:hAnsi="楷体" w:hint="eastAsia"/>
                <w:bCs/>
                <w:szCs w:val="21"/>
              </w:rPr>
              <w:t>企业目前在职员工24人，包括管理人员、业务人员、生产人员等，其中管理人员4人，员工均从事相关工作5年以上，人员稳定。</w:t>
            </w:r>
          </w:p>
        </w:tc>
      </w:tr>
      <w:tr w:rsidR="0046261B">
        <w:trPr>
          <w:cantSplit/>
          <w:trHeight w:val="645"/>
          <w:jc w:val="center"/>
        </w:trPr>
        <w:tc>
          <w:tcPr>
            <w:tcW w:w="720" w:type="dxa"/>
            <w:vMerge/>
            <w:textDirection w:val="tbRlV"/>
            <w:vAlign w:val="center"/>
          </w:tcPr>
          <w:p w:rsidR="002268EA" w:rsidRDefault="002268EA">
            <w:pPr>
              <w:spacing w:line="240" w:lineRule="exact"/>
              <w:ind w:left="113" w:right="113"/>
              <w:jc w:val="center"/>
              <w:rPr>
                <w:b/>
                <w:color w:val="000000" w:themeColor="text1"/>
                <w:szCs w:val="21"/>
              </w:rPr>
            </w:pPr>
          </w:p>
        </w:tc>
        <w:tc>
          <w:tcPr>
            <w:tcW w:w="9198" w:type="dxa"/>
          </w:tcPr>
          <w:p w:rsidR="002268EA" w:rsidRDefault="00011FF0">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268EA" w:rsidRDefault="002268EA">
            <w:pPr>
              <w:spacing w:line="240" w:lineRule="exact"/>
              <w:rPr>
                <w:rFonts w:ascii="宋体" w:hAnsi="宋体"/>
                <w:b/>
                <w:color w:val="000000" w:themeColor="text1"/>
                <w:sz w:val="20"/>
                <w:szCs w:val="20"/>
              </w:rPr>
            </w:pPr>
            <w:r w:rsidRPr="00AC1311">
              <w:rPr>
                <w:rFonts w:ascii="楷体" w:eastAsia="楷体" w:hAnsi="楷体" w:cs="宋体" w:hint="eastAsia"/>
                <w:bCs/>
                <w:szCs w:val="21"/>
              </w:rPr>
              <w:t>数控车床、车床、钻床、铣床、铇床、磨床、电焊机等</w:t>
            </w:r>
          </w:p>
          <w:p w:rsidR="002268EA" w:rsidRDefault="002268EA">
            <w:pPr>
              <w:spacing w:line="240" w:lineRule="exact"/>
              <w:rPr>
                <w:rFonts w:ascii="宋体" w:hAnsi="宋体"/>
                <w:b/>
                <w:color w:val="000000" w:themeColor="text1"/>
                <w:sz w:val="20"/>
                <w:szCs w:val="20"/>
              </w:rPr>
            </w:pPr>
          </w:p>
        </w:tc>
      </w:tr>
      <w:tr w:rsidR="0046261B">
        <w:trPr>
          <w:cantSplit/>
          <w:trHeight w:val="645"/>
          <w:jc w:val="center"/>
        </w:trPr>
        <w:tc>
          <w:tcPr>
            <w:tcW w:w="720" w:type="dxa"/>
            <w:vMerge/>
            <w:textDirection w:val="tbRlV"/>
            <w:vAlign w:val="center"/>
          </w:tcPr>
          <w:p w:rsidR="002268EA" w:rsidRDefault="002268EA">
            <w:pPr>
              <w:spacing w:line="240" w:lineRule="exact"/>
              <w:ind w:left="113" w:right="113"/>
              <w:jc w:val="center"/>
              <w:rPr>
                <w:b/>
                <w:color w:val="000000" w:themeColor="text1"/>
                <w:szCs w:val="21"/>
              </w:rPr>
            </w:pPr>
          </w:p>
        </w:tc>
        <w:tc>
          <w:tcPr>
            <w:tcW w:w="9198" w:type="dxa"/>
          </w:tcPr>
          <w:p w:rsidR="002268EA" w:rsidRDefault="00011FF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268EA" w:rsidRPr="002268EA" w:rsidRDefault="002268EA" w:rsidP="002268EA">
            <w:pPr>
              <w:spacing w:line="276" w:lineRule="auto"/>
              <w:rPr>
                <w:rFonts w:asciiTheme="minorEastAsia" w:eastAsiaTheme="minorEastAsia" w:hAnsiTheme="minorEastAsia"/>
                <w:color w:val="000000"/>
                <w:sz w:val="20"/>
                <w:szCs w:val="20"/>
              </w:rPr>
            </w:pPr>
            <w:r w:rsidRPr="002268EA">
              <w:rPr>
                <w:rFonts w:asciiTheme="minorEastAsia" w:eastAsiaTheme="minorEastAsia" w:hAnsiTheme="minorEastAsia" w:hint="eastAsia"/>
                <w:color w:val="000000"/>
                <w:sz w:val="20"/>
                <w:szCs w:val="20"/>
              </w:rPr>
              <w:sym w:font="Wingdings 2" w:char="F098"/>
            </w:r>
            <w:r w:rsidRPr="002268EA">
              <w:rPr>
                <w:rFonts w:asciiTheme="minorEastAsia" w:eastAsiaTheme="minorEastAsia" w:hAnsiTheme="minorEastAsia" w:hint="eastAsia"/>
                <w:color w:val="000000"/>
                <w:sz w:val="20"/>
                <w:szCs w:val="20"/>
              </w:rPr>
              <w:t>公司《质量手册》的基础设施和工作环境控制程序和卫生管理制度中，规定了公司生产现场管理的相关要求。</w:t>
            </w:r>
          </w:p>
          <w:p w:rsidR="002268EA" w:rsidRPr="002268EA" w:rsidRDefault="002268EA" w:rsidP="002268EA">
            <w:pPr>
              <w:rPr>
                <w:rFonts w:asciiTheme="minorEastAsia" w:eastAsiaTheme="minorEastAsia" w:hAnsiTheme="minorEastAsia" w:cs="宋体"/>
                <w:bCs/>
                <w:sz w:val="20"/>
                <w:szCs w:val="20"/>
              </w:rPr>
            </w:pPr>
            <w:r w:rsidRPr="002268EA">
              <w:rPr>
                <w:rFonts w:asciiTheme="minorEastAsia" w:eastAsiaTheme="minorEastAsia" w:hAnsiTheme="minorEastAsia" w:cs="宋体" w:hint="eastAsia"/>
                <w:bCs/>
                <w:sz w:val="20"/>
                <w:szCs w:val="20"/>
              </w:rPr>
              <w:t>车间一个2000平米，办公楼一座120平米（两层），仓库两个，原材料库60平米，成品（测试间）360平米；</w:t>
            </w:r>
          </w:p>
          <w:p w:rsidR="002268EA" w:rsidRPr="002268EA" w:rsidRDefault="002268EA" w:rsidP="002268EA">
            <w:pPr>
              <w:spacing w:line="276" w:lineRule="auto"/>
              <w:rPr>
                <w:rFonts w:asciiTheme="minorEastAsia" w:eastAsiaTheme="minorEastAsia" w:hAnsiTheme="minorEastAsia" w:cs="宋体"/>
                <w:kern w:val="0"/>
                <w:sz w:val="20"/>
                <w:szCs w:val="20"/>
              </w:rPr>
            </w:pPr>
            <w:r w:rsidRPr="002268EA">
              <w:rPr>
                <w:rFonts w:asciiTheme="minorEastAsia" w:eastAsiaTheme="minorEastAsia" w:hAnsiTheme="minorEastAsia" w:cs="宋体" w:hint="eastAsia"/>
                <w:kern w:val="0"/>
                <w:sz w:val="20"/>
                <w:szCs w:val="20"/>
              </w:rPr>
              <w:t>查看公司的生产车间环境，车间现场宽敞明亮，有通道线。</w:t>
            </w:r>
          </w:p>
          <w:p w:rsidR="002268EA" w:rsidRPr="002268EA" w:rsidRDefault="002268EA" w:rsidP="002268EA">
            <w:pPr>
              <w:spacing w:line="276" w:lineRule="auto"/>
              <w:rPr>
                <w:rFonts w:asciiTheme="minorEastAsia" w:eastAsiaTheme="minorEastAsia" w:hAnsiTheme="minorEastAsia" w:cs="宋体"/>
                <w:kern w:val="0"/>
                <w:sz w:val="20"/>
                <w:szCs w:val="20"/>
              </w:rPr>
            </w:pPr>
            <w:r w:rsidRPr="002268EA">
              <w:rPr>
                <w:rFonts w:asciiTheme="minorEastAsia" w:eastAsiaTheme="minorEastAsia" w:hAnsiTheme="minorEastAsia" w:cs="宋体" w:hint="eastAsia"/>
                <w:kern w:val="0"/>
                <w:sz w:val="20"/>
                <w:szCs w:val="20"/>
              </w:rPr>
              <w:sym w:font="Wingdings 2" w:char="F098"/>
            </w:r>
            <w:r w:rsidRPr="002268EA">
              <w:rPr>
                <w:rFonts w:asciiTheme="minorEastAsia" w:eastAsiaTheme="minorEastAsia" w:hAnsiTheme="minorEastAsia" w:cs="宋体" w:hint="eastAsia"/>
                <w:kern w:val="0"/>
                <w:sz w:val="20"/>
                <w:szCs w:val="20"/>
              </w:rPr>
              <w:t>设备定制摆放，布局基本合理，生产秩序较好，整个生产车间卫生尚可。</w:t>
            </w:r>
          </w:p>
          <w:p w:rsidR="002268EA" w:rsidRPr="002268EA" w:rsidRDefault="002268EA" w:rsidP="002268EA">
            <w:pPr>
              <w:spacing w:line="276" w:lineRule="auto"/>
              <w:rPr>
                <w:rFonts w:asciiTheme="minorEastAsia" w:eastAsiaTheme="minorEastAsia" w:hAnsiTheme="minorEastAsia" w:cs="宋体"/>
                <w:kern w:val="0"/>
                <w:sz w:val="20"/>
                <w:szCs w:val="20"/>
              </w:rPr>
            </w:pPr>
            <w:r w:rsidRPr="002268EA">
              <w:rPr>
                <w:rFonts w:asciiTheme="minorEastAsia" w:eastAsiaTheme="minorEastAsia" w:hAnsiTheme="minorEastAsia" w:cs="宋体" w:hint="eastAsia"/>
                <w:kern w:val="0"/>
                <w:sz w:val="20"/>
                <w:szCs w:val="20"/>
              </w:rPr>
              <w:sym w:font="Wingdings 2" w:char="F098"/>
            </w:r>
            <w:r w:rsidRPr="002268EA">
              <w:rPr>
                <w:rFonts w:asciiTheme="minorEastAsia" w:eastAsiaTheme="minorEastAsia" w:hAnsiTheme="minorEastAsia" w:cs="宋体" w:hint="eastAsia"/>
                <w:kern w:val="0"/>
                <w:sz w:val="20"/>
                <w:szCs w:val="20"/>
              </w:rPr>
              <w:t>工人穿戴劳保制服。</w:t>
            </w:r>
          </w:p>
          <w:p w:rsidR="002268EA" w:rsidRDefault="002268EA" w:rsidP="002268EA">
            <w:pPr>
              <w:spacing w:line="240" w:lineRule="exact"/>
              <w:rPr>
                <w:rFonts w:ascii="宋体" w:hAnsi="宋体"/>
                <w:b/>
                <w:color w:val="000000" w:themeColor="text1"/>
                <w:sz w:val="20"/>
                <w:szCs w:val="20"/>
              </w:rPr>
            </w:pPr>
            <w:r w:rsidRPr="002268EA">
              <w:rPr>
                <w:rFonts w:asciiTheme="minorEastAsia" w:eastAsiaTheme="minorEastAsia" w:hAnsiTheme="minorEastAsia" w:cs="宋体" w:hint="eastAsia"/>
                <w:kern w:val="0"/>
                <w:sz w:val="20"/>
                <w:szCs w:val="20"/>
              </w:rPr>
              <w:sym w:font="Wingdings 2" w:char="F098"/>
            </w:r>
            <w:r w:rsidRPr="002268EA">
              <w:rPr>
                <w:rFonts w:asciiTheme="minorEastAsia" w:eastAsiaTheme="minorEastAsia" w:hAnsiTheme="minorEastAsia" w:cs="宋体" w:hint="eastAsia"/>
                <w:kern w:val="0"/>
                <w:sz w:val="20"/>
                <w:szCs w:val="20"/>
              </w:rPr>
              <w:t>由于产品特点，产品对工作环境无特殊要求，环境可满足生产的基本要求。车间配有灭火器等消防设施。灭火器在有效期内。</w:t>
            </w:r>
          </w:p>
        </w:tc>
      </w:tr>
      <w:tr w:rsidR="0046261B">
        <w:trPr>
          <w:cantSplit/>
          <w:trHeight w:val="645"/>
          <w:jc w:val="center"/>
        </w:trPr>
        <w:tc>
          <w:tcPr>
            <w:tcW w:w="720" w:type="dxa"/>
            <w:vMerge/>
            <w:textDirection w:val="tbRlV"/>
            <w:vAlign w:val="center"/>
          </w:tcPr>
          <w:p w:rsidR="002268EA" w:rsidRDefault="002268EA">
            <w:pPr>
              <w:spacing w:line="240" w:lineRule="exact"/>
              <w:ind w:left="113" w:right="113"/>
              <w:jc w:val="center"/>
              <w:rPr>
                <w:b/>
                <w:color w:val="000000" w:themeColor="text1"/>
                <w:szCs w:val="21"/>
              </w:rPr>
            </w:pPr>
          </w:p>
        </w:tc>
        <w:tc>
          <w:tcPr>
            <w:tcW w:w="9198" w:type="dxa"/>
          </w:tcPr>
          <w:p w:rsidR="002268EA" w:rsidRDefault="00011FF0">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2268EA" w:rsidRDefault="002268EA">
            <w:pPr>
              <w:spacing w:line="240" w:lineRule="exact"/>
              <w:rPr>
                <w:rFonts w:ascii="宋体" w:hAnsi="宋体"/>
                <w:b/>
                <w:color w:val="000000" w:themeColor="text1"/>
                <w:sz w:val="20"/>
                <w:szCs w:val="20"/>
              </w:rPr>
            </w:pPr>
            <w:r w:rsidRPr="0093138A">
              <w:rPr>
                <w:rFonts w:ascii="宋体" w:hAnsi="宋体" w:hint="eastAsia"/>
                <w:sz w:val="20"/>
                <w:szCs w:val="20"/>
              </w:rPr>
              <w:t>配置有百分表、游标卡尺、塞尺、万能角度尺、外径千分尺、钢卷尺、钢直尺等</w:t>
            </w:r>
            <w:r>
              <w:rPr>
                <w:rFonts w:ascii="宋体" w:hAnsi="宋体" w:hint="eastAsia"/>
                <w:sz w:val="20"/>
                <w:szCs w:val="20"/>
              </w:rPr>
              <w:t>，能够满足需求</w:t>
            </w:r>
          </w:p>
        </w:tc>
      </w:tr>
      <w:tr w:rsidR="0046261B">
        <w:trPr>
          <w:cantSplit/>
          <w:trHeight w:val="645"/>
          <w:jc w:val="center"/>
        </w:trPr>
        <w:tc>
          <w:tcPr>
            <w:tcW w:w="720" w:type="dxa"/>
            <w:vMerge/>
            <w:textDirection w:val="tbRlV"/>
            <w:vAlign w:val="center"/>
          </w:tcPr>
          <w:p w:rsidR="002268EA" w:rsidRDefault="002268EA">
            <w:pPr>
              <w:spacing w:line="240" w:lineRule="exact"/>
              <w:ind w:left="113" w:right="113"/>
              <w:jc w:val="center"/>
              <w:rPr>
                <w:b/>
                <w:color w:val="000000" w:themeColor="text1"/>
                <w:szCs w:val="21"/>
              </w:rPr>
            </w:pPr>
          </w:p>
        </w:tc>
        <w:tc>
          <w:tcPr>
            <w:tcW w:w="9198" w:type="dxa"/>
          </w:tcPr>
          <w:p w:rsidR="002268EA" w:rsidRDefault="00011FF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268EA" w:rsidRPr="009857FA" w:rsidRDefault="002268EA" w:rsidP="002268EA">
            <w:pPr>
              <w:tabs>
                <w:tab w:val="left" w:pos="7380"/>
              </w:tabs>
              <w:rPr>
                <w:rFonts w:ascii="楷体" w:eastAsia="楷体" w:hAnsi="楷体"/>
                <w:bCs/>
                <w:szCs w:val="21"/>
              </w:rPr>
            </w:pPr>
            <w:r w:rsidRPr="009857FA">
              <w:rPr>
                <w:rFonts w:ascii="楷体" w:eastAsia="楷体" w:hAnsi="楷体" w:hint="eastAsia"/>
                <w:bCs/>
                <w:szCs w:val="21"/>
              </w:rPr>
              <w:sym w:font="Wingdings 2" w:char="F098"/>
            </w:r>
            <w:r w:rsidRPr="009857FA">
              <w:rPr>
                <w:rFonts w:ascii="楷体" w:eastAsia="楷体" w:hAnsi="楷体" w:hint="eastAsia"/>
                <w:bCs/>
                <w:szCs w:val="21"/>
              </w:rPr>
              <w:t>组织运行所需的知识从内部来源获取的有：操作人员以往多年的工作经验（员工过去所有的），特别是焊接工序作业人员的操作技能；根据顾客要求设计出满足顾客需求的生产工艺等；</w:t>
            </w:r>
          </w:p>
          <w:p w:rsidR="002268EA" w:rsidRPr="009857FA" w:rsidRDefault="002268EA" w:rsidP="002268EA">
            <w:pPr>
              <w:tabs>
                <w:tab w:val="left" w:pos="7380"/>
              </w:tabs>
              <w:rPr>
                <w:rFonts w:ascii="楷体" w:eastAsia="楷体" w:hAnsi="楷体"/>
                <w:bCs/>
                <w:szCs w:val="21"/>
              </w:rPr>
            </w:pPr>
            <w:r w:rsidRPr="009857FA">
              <w:rPr>
                <w:rFonts w:ascii="楷体" w:eastAsia="楷体" w:hAnsi="楷体" w:hint="eastAsia"/>
                <w:bCs/>
                <w:szCs w:val="21"/>
              </w:rPr>
              <w:sym w:font="Wingdings 2" w:char="F098"/>
            </w:r>
            <w:r w:rsidRPr="009857FA">
              <w:rPr>
                <w:rFonts w:ascii="楷体" w:eastAsia="楷体" w:hAnsi="楷体" w:hint="eastAsia"/>
                <w:bCs/>
                <w:szCs w:val="21"/>
              </w:rPr>
              <w:t>外部来源获取有：体系咨询老师传授的体系知识及所实施的内审员的培训；顾客方提供的产品图纸等。获取及保持方法：老员工传帮带新员工；存档产品定型的加工工艺；为应对不断变化的的需求和法阵趋势，组织策划进行体系标准及相关知识的再培训、招聘有技能的设备维修及技术服务人员等方式对确定的知识及时更新。</w:t>
            </w:r>
          </w:p>
          <w:p w:rsidR="002268EA" w:rsidRPr="009857FA" w:rsidRDefault="002268EA" w:rsidP="002268EA">
            <w:pPr>
              <w:rPr>
                <w:rFonts w:ascii="楷体" w:eastAsia="楷体" w:hAnsi="楷体"/>
                <w:b/>
                <w:bCs/>
                <w:szCs w:val="21"/>
              </w:rPr>
            </w:pPr>
            <w:r w:rsidRPr="009857FA">
              <w:rPr>
                <w:rFonts w:ascii="楷体" w:eastAsia="楷体" w:hAnsi="楷体" w:hint="eastAsia"/>
                <w:szCs w:val="21"/>
              </w:rPr>
              <w:sym w:font="Wingdings 2" w:char="F098"/>
            </w:r>
            <w:r w:rsidRPr="009857FA">
              <w:rPr>
                <w:rFonts w:ascii="楷体" w:eastAsia="楷体" w:hAnsi="楷体" w:hint="eastAsia"/>
                <w:szCs w:val="21"/>
              </w:rPr>
              <w:t>查有“受控文件清单”，“外来文件清单”，包含有质量手册、程序文件、管理制度汇编、检验规程、法律法规等。企业提供了收集的标准化法、计量法、JB/T9124.1-2004平面网版印刷机第一部分平台式平面网版印刷机、机械加工通用技术规范等资料清单。</w:t>
            </w:r>
          </w:p>
          <w:p w:rsidR="002268EA" w:rsidRDefault="002268EA" w:rsidP="002268EA">
            <w:pPr>
              <w:spacing w:line="240" w:lineRule="exact"/>
              <w:rPr>
                <w:rFonts w:ascii="宋体" w:hAnsi="宋体"/>
                <w:b/>
                <w:color w:val="000000" w:themeColor="text1"/>
                <w:sz w:val="20"/>
                <w:szCs w:val="20"/>
              </w:rPr>
            </w:pPr>
            <w:r w:rsidRPr="009857FA">
              <w:rPr>
                <w:rFonts w:ascii="楷体" w:eastAsia="楷体" w:hAnsi="楷体" w:hint="eastAsia"/>
                <w:szCs w:val="21"/>
              </w:rPr>
              <w:t>清单上的法律法规为现行版本。</w:t>
            </w:r>
          </w:p>
        </w:tc>
      </w:tr>
      <w:tr w:rsidR="0046261B">
        <w:trPr>
          <w:cantSplit/>
          <w:trHeight w:val="645"/>
          <w:jc w:val="center"/>
        </w:trPr>
        <w:tc>
          <w:tcPr>
            <w:tcW w:w="720" w:type="dxa"/>
            <w:vMerge/>
            <w:textDirection w:val="tbRlV"/>
            <w:vAlign w:val="center"/>
          </w:tcPr>
          <w:p w:rsidR="002268EA" w:rsidRDefault="002268EA">
            <w:pPr>
              <w:spacing w:line="240" w:lineRule="exact"/>
              <w:ind w:left="113" w:right="113"/>
              <w:jc w:val="center"/>
              <w:rPr>
                <w:b/>
                <w:color w:val="000000" w:themeColor="text1"/>
                <w:szCs w:val="21"/>
              </w:rPr>
            </w:pPr>
          </w:p>
        </w:tc>
        <w:tc>
          <w:tcPr>
            <w:tcW w:w="9198" w:type="dxa"/>
          </w:tcPr>
          <w:p w:rsidR="002268EA" w:rsidRDefault="00011FF0">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46261B">
        <w:trPr>
          <w:cantSplit/>
          <w:trHeight w:val="975"/>
          <w:jc w:val="center"/>
        </w:trPr>
        <w:tc>
          <w:tcPr>
            <w:tcW w:w="720" w:type="dxa"/>
            <w:vMerge/>
            <w:textDirection w:val="tbRlV"/>
            <w:vAlign w:val="center"/>
          </w:tcPr>
          <w:p w:rsidR="002268EA" w:rsidRDefault="002268EA">
            <w:pPr>
              <w:spacing w:line="240" w:lineRule="exact"/>
              <w:ind w:left="113" w:right="113"/>
              <w:jc w:val="center"/>
              <w:rPr>
                <w:b/>
                <w:color w:val="000000" w:themeColor="text1"/>
                <w:szCs w:val="21"/>
              </w:rPr>
            </w:pPr>
          </w:p>
        </w:tc>
        <w:tc>
          <w:tcPr>
            <w:tcW w:w="9198" w:type="dxa"/>
          </w:tcPr>
          <w:p w:rsidR="002268EA" w:rsidRDefault="00011FF0">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46261B">
        <w:trPr>
          <w:cantSplit/>
          <w:trHeight w:val="2531"/>
          <w:jc w:val="center"/>
        </w:trPr>
        <w:tc>
          <w:tcPr>
            <w:tcW w:w="720" w:type="dxa"/>
            <w:vMerge w:val="restart"/>
            <w:textDirection w:val="tbRlV"/>
            <w:vAlign w:val="center"/>
          </w:tcPr>
          <w:p w:rsidR="002268EA" w:rsidRDefault="00011FF0">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268EA" w:rsidRDefault="00011FF0">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2268EA" w:rsidRDefault="00011FF0">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268EA" w:rsidRPr="00E264F9" w:rsidRDefault="002268EA" w:rsidP="002268EA">
            <w:pPr>
              <w:autoSpaceDE w:val="0"/>
              <w:autoSpaceDN w:val="0"/>
              <w:adjustRightInd w:val="0"/>
              <w:spacing w:line="360" w:lineRule="auto"/>
              <w:rPr>
                <w:rFonts w:hAnsi="宋体"/>
                <w:b/>
                <w:sz w:val="20"/>
                <w:szCs w:val="20"/>
              </w:rPr>
            </w:pPr>
            <w:r w:rsidRPr="00E264F9">
              <w:rPr>
                <w:rFonts w:ascii="宋体" w:hAnsi="宋体" w:cs="宋体" w:hint="eastAsia"/>
                <w:sz w:val="20"/>
                <w:szCs w:val="20"/>
              </w:rPr>
              <w:sym w:font="Wingdings 2" w:char="F098"/>
            </w:r>
            <w:r w:rsidRPr="00E264F9">
              <w:rPr>
                <w:rFonts w:ascii="宋体" w:hAnsi="宋体" w:cs="宋体" w:hint="eastAsia"/>
                <w:sz w:val="20"/>
                <w:szCs w:val="20"/>
              </w:rPr>
              <w:t>质量手册明确了质量方针：</w:t>
            </w:r>
            <w:r w:rsidRPr="00E264F9">
              <w:rPr>
                <w:rFonts w:hAnsi="宋体"/>
                <w:b/>
                <w:sz w:val="20"/>
                <w:szCs w:val="20"/>
              </w:rPr>
              <w:t>严格</w:t>
            </w:r>
            <w:r w:rsidRPr="00E264F9">
              <w:rPr>
                <w:rFonts w:hAnsi="宋体" w:hint="eastAsia"/>
                <w:b/>
                <w:sz w:val="20"/>
                <w:szCs w:val="20"/>
              </w:rPr>
              <w:t>管</w:t>
            </w:r>
            <w:r w:rsidRPr="00E264F9">
              <w:rPr>
                <w:rFonts w:hAnsi="宋体"/>
                <w:b/>
                <w:sz w:val="20"/>
                <w:szCs w:val="20"/>
              </w:rPr>
              <w:t>理、不断创新、持续改善、用户满意</w:t>
            </w:r>
          </w:p>
          <w:p w:rsidR="002268EA" w:rsidRPr="00E264F9" w:rsidRDefault="002268EA" w:rsidP="002268EA">
            <w:pPr>
              <w:spacing w:line="300" w:lineRule="exact"/>
              <w:ind w:left="1"/>
              <w:rPr>
                <w:rFonts w:ascii="宋体" w:hAnsi="宋体" w:cs="宋体"/>
                <w:sz w:val="20"/>
                <w:szCs w:val="20"/>
              </w:rPr>
            </w:pPr>
            <w:r w:rsidRPr="00E264F9">
              <w:rPr>
                <w:rFonts w:ascii="宋体" w:hAnsi="宋体" w:cs="宋体" w:hint="eastAsia"/>
                <w:sz w:val="20"/>
                <w:szCs w:val="20"/>
              </w:rPr>
              <w:sym w:font="Wingdings 2" w:char="F098"/>
            </w:r>
            <w:r w:rsidRPr="00E264F9">
              <w:rPr>
                <w:rFonts w:ascii="宋体" w:hAnsi="宋体" w:cs="宋体" w:hint="eastAsia"/>
                <w:sz w:val="20"/>
                <w:szCs w:val="20"/>
              </w:rPr>
              <w:t>基本与企业宗旨相符，对方针的含义进行了说明，隐含了满足要求和持续改进的承诺，为制定和评审质量目标提供了框架，</w:t>
            </w:r>
          </w:p>
          <w:p w:rsidR="002268EA" w:rsidRDefault="002268EA" w:rsidP="002268EA">
            <w:pPr>
              <w:spacing w:line="300" w:lineRule="exact"/>
              <w:ind w:left="1"/>
              <w:rPr>
                <w:b/>
                <w:color w:val="000000" w:themeColor="text1"/>
                <w:sz w:val="20"/>
                <w:szCs w:val="20"/>
              </w:rPr>
            </w:pPr>
            <w:r w:rsidRPr="00E264F9">
              <w:rPr>
                <w:rFonts w:ascii="宋体" w:hAnsi="宋体" w:cs="宋体" w:hint="eastAsia"/>
                <w:sz w:val="20"/>
                <w:szCs w:val="20"/>
              </w:rPr>
              <w:sym w:font="Wingdings 2" w:char="F098"/>
            </w:r>
            <w:r w:rsidRPr="00E264F9">
              <w:rPr>
                <w:rFonts w:ascii="宋体" w:hAnsi="宋体" w:cs="宋体" w:hint="eastAsia"/>
                <w:sz w:val="20"/>
                <w:szCs w:val="20"/>
              </w:rPr>
              <w:t>通过培训、学习、宣传栏张贴等形式，方针已告知员工，并在管理评审会上对其适宜性进行评价</w:t>
            </w:r>
            <w:r w:rsidRPr="00E264F9">
              <w:rPr>
                <w:rFonts w:cs="宋体" w:hint="eastAsia"/>
                <w:sz w:val="20"/>
                <w:szCs w:val="20"/>
              </w:rPr>
              <w:t>。并定期进行评审（一般一年一次）。</w:t>
            </w:r>
          </w:p>
        </w:tc>
      </w:tr>
      <w:tr w:rsidR="0046261B">
        <w:trPr>
          <w:cantSplit/>
          <w:trHeight w:val="2553"/>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rsidP="005C12F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268EA" w:rsidRDefault="002268EA">
            <w:pPr>
              <w:spacing w:line="240" w:lineRule="exact"/>
              <w:rPr>
                <w:rFonts w:ascii="楷体_GB2312" w:eastAsia="楷体_GB2312"/>
                <w:b/>
                <w:color w:val="000000" w:themeColor="text1"/>
                <w:sz w:val="20"/>
                <w:szCs w:val="20"/>
              </w:rPr>
            </w:pPr>
          </w:p>
          <w:p w:rsidR="002268EA" w:rsidRPr="0064473B" w:rsidRDefault="002268EA" w:rsidP="002268EA">
            <w:pPr>
              <w:spacing w:line="3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rsidR="002268EA" w:rsidRPr="0064473B" w:rsidRDefault="002268EA" w:rsidP="002268EA">
            <w:pPr>
              <w:spacing w:line="240" w:lineRule="exact"/>
              <w:rPr>
                <w:rFonts w:ascii="楷体_GB2312" w:eastAsia="楷体_GB2312"/>
                <w:b/>
                <w:color w:val="000000" w:themeColor="text1"/>
                <w:sz w:val="20"/>
                <w:szCs w:val="20"/>
              </w:rPr>
            </w:pPr>
          </w:p>
          <w:p w:rsidR="002268EA" w:rsidRDefault="002268EA" w:rsidP="002268E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2268EA" w:rsidRDefault="002268EA" w:rsidP="002268EA">
            <w:pPr>
              <w:spacing w:line="240" w:lineRule="exact"/>
              <w:rPr>
                <w:rFonts w:ascii="楷体_GB2312" w:eastAsia="楷体_GB2312"/>
                <w:b/>
                <w:color w:val="000000" w:themeColor="text1"/>
                <w:sz w:val="20"/>
                <w:szCs w:val="20"/>
              </w:rPr>
            </w:pPr>
          </w:p>
          <w:p w:rsidR="002268EA" w:rsidRDefault="002268EA" w:rsidP="002268E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2268EA" w:rsidRPr="002268EA" w:rsidRDefault="002268EA">
            <w:pPr>
              <w:spacing w:line="240" w:lineRule="exact"/>
              <w:rPr>
                <w:rFonts w:ascii="楷体_GB2312" w:eastAsia="楷体_GB2312"/>
                <w:b/>
                <w:color w:val="000000" w:themeColor="text1"/>
                <w:sz w:val="20"/>
                <w:szCs w:val="20"/>
              </w:rPr>
            </w:pPr>
          </w:p>
          <w:p w:rsidR="002268EA" w:rsidRDefault="00011F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2268EA" w:rsidRDefault="002268EA">
            <w:pPr>
              <w:spacing w:line="240" w:lineRule="exact"/>
              <w:rPr>
                <w:rFonts w:ascii="楷体_GB2312" w:eastAsia="楷体_GB2312"/>
                <w:b/>
                <w:color w:val="000000" w:themeColor="text1"/>
                <w:sz w:val="20"/>
                <w:szCs w:val="20"/>
              </w:rPr>
            </w:pPr>
          </w:p>
          <w:p w:rsidR="002268EA" w:rsidRDefault="00011F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2268EA" w:rsidRDefault="002268EA">
            <w:pPr>
              <w:spacing w:line="240" w:lineRule="exact"/>
              <w:rPr>
                <w:rFonts w:ascii="楷体_GB2312" w:eastAsia="楷体_GB2312"/>
                <w:b/>
                <w:color w:val="000000" w:themeColor="text1"/>
                <w:sz w:val="20"/>
                <w:szCs w:val="20"/>
              </w:rPr>
            </w:pPr>
          </w:p>
          <w:p w:rsidR="002268EA" w:rsidRDefault="00011F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2268EA" w:rsidRDefault="002268EA">
            <w:pPr>
              <w:spacing w:line="240" w:lineRule="exact"/>
              <w:rPr>
                <w:rFonts w:ascii="楷体_GB2312" w:eastAsia="楷体_GB2312"/>
                <w:b/>
                <w:color w:val="000000" w:themeColor="text1"/>
                <w:sz w:val="20"/>
                <w:szCs w:val="20"/>
              </w:rPr>
            </w:pPr>
          </w:p>
          <w:p w:rsidR="002268EA" w:rsidRDefault="002268EA">
            <w:pPr>
              <w:spacing w:line="240" w:lineRule="exact"/>
              <w:rPr>
                <w:rFonts w:ascii="楷体_GB2312" w:eastAsia="楷体_GB2312"/>
                <w:b/>
                <w:color w:val="000000" w:themeColor="text1"/>
                <w:szCs w:val="21"/>
              </w:rPr>
            </w:pPr>
          </w:p>
          <w:p w:rsidR="002268EA" w:rsidRDefault="00011FF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46261B">
        <w:trPr>
          <w:cantSplit/>
          <w:trHeight w:val="2250"/>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2268EA" w:rsidRDefault="00011FF0" w:rsidP="005C12F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268EA" w:rsidRPr="00D74AE3" w:rsidRDefault="002268EA" w:rsidP="002268EA">
            <w:pPr>
              <w:rPr>
                <w:rFonts w:ascii="宋体" w:hAnsi="宋体"/>
                <w:sz w:val="20"/>
                <w:szCs w:val="20"/>
              </w:rPr>
            </w:pPr>
            <w:r w:rsidRPr="00D74AE3">
              <w:rPr>
                <w:rFonts w:ascii="宋体" w:hAnsi="宋体" w:hint="eastAsia"/>
                <w:sz w:val="20"/>
                <w:szCs w:val="20"/>
              </w:rPr>
              <w:sym w:font="Wingdings 2" w:char="F098"/>
            </w:r>
            <w:r w:rsidRPr="00D74AE3">
              <w:rPr>
                <w:rFonts w:ascii="宋体" w:hAnsi="宋体" w:hint="eastAsia"/>
                <w:sz w:val="20"/>
                <w:szCs w:val="20"/>
              </w:rPr>
              <w:t>企业提供的资料显示生产程序：供销部、生产技术部、办公室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技部下达任务书。</w:t>
            </w:r>
          </w:p>
          <w:p w:rsidR="002268EA" w:rsidRPr="00D74AE3" w:rsidRDefault="002268EA" w:rsidP="002268EA">
            <w:pPr>
              <w:pStyle w:val="Default"/>
              <w:autoSpaceDE/>
              <w:autoSpaceDN/>
              <w:adjustRightInd/>
              <w:spacing w:line="340" w:lineRule="exact"/>
              <w:rPr>
                <w:rFonts w:hAnsi="宋体"/>
                <w:color w:val="auto"/>
                <w:kern w:val="2"/>
                <w:sz w:val="20"/>
                <w:szCs w:val="20"/>
              </w:rPr>
            </w:pPr>
            <w:r w:rsidRPr="00D74AE3">
              <w:rPr>
                <w:rFonts w:hAnsi="宋体" w:hint="eastAsia"/>
                <w:color w:val="auto"/>
                <w:kern w:val="2"/>
                <w:sz w:val="20"/>
                <w:szCs w:val="20"/>
              </w:rPr>
              <w:sym w:font="Wingdings 2" w:char="F098"/>
            </w:r>
            <w:r w:rsidRPr="00D74AE3">
              <w:rPr>
                <w:rFonts w:hAnsi="宋体" w:hint="eastAsia"/>
                <w:color w:val="auto"/>
                <w:kern w:val="2"/>
                <w:sz w:val="20"/>
                <w:szCs w:val="20"/>
              </w:rPr>
              <w:t>采购过程控制（包括外包过程）：首先编制进货检验规程等作业文件规定采购产品质量要求；其次对采购供方进行了评价，保证采购产品/服务的质量符合公司要求，通过制定采购计划实施采购。</w:t>
            </w:r>
            <w:r>
              <w:rPr>
                <w:rFonts w:hAnsi="宋体" w:hint="eastAsia"/>
                <w:color w:val="auto"/>
                <w:kern w:val="2"/>
                <w:sz w:val="20"/>
                <w:szCs w:val="20"/>
              </w:rPr>
              <w:t xml:space="preserve"> </w:t>
            </w:r>
          </w:p>
          <w:p w:rsidR="002268EA" w:rsidRPr="00D74AE3" w:rsidRDefault="002268EA" w:rsidP="002268EA">
            <w:pPr>
              <w:pStyle w:val="Default"/>
              <w:autoSpaceDE/>
              <w:autoSpaceDN/>
              <w:adjustRightInd/>
              <w:spacing w:line="340" w:lineRule="exact"/>
              <w:rPr>
                <w:rFonts w:hAnsi="宋体"/>
                <w:color w:val="auto"/>
                <w:kern w:val="2"/>
                <w:sz w:val="20"/>
                <w:szCs w:val="20"/>
              </w:rPr>
            </w:pPr>
            <w:r w:rsidRPr="00D74AE3">
              <w:rPr>
                <w:rFonts w:hAnsi="宋体" w:hint="eastAsia"/>
                <w:color w:val="auto"/>
                <w:kern w:val="2"/>
                <w:sz w:val="20"/>
                <w:szCs w:val="20"/>
                <w:lang w:val="en-GB"/>
              </w:rPr>
              <w:sym w:font="Wingdings 2" w:char="F098"/>
            </w:r>
            <w:r w:rsidRPr="00D74AE3">
              <w:rPr>
                <w:rFonts w:hAnsi="宋体" w:hint="eastAsia"/>
                <w:color w:val="auto"/>
                <w:kern w:val="2"/>
                <w:sz w:val="20"/>
                <w:szCs w:val="20"/>
                <w:lang w:val="en-GB"/>
              </w:rPr>
              <w:t>生产过程控制：主要控制的过程有</w:t>
            </w:r>
            <w:r w:rsidRPr="00D74AE3">
              <w:rPr>
                <w:rFonts w:hint="eastAsia"/>
                <w:sz w:val="20"/>
                <w:szCs w:val="20"/>
              </w:rPr>
              <w:t>设备部件加工、组装、设备调试</w:t>
            </w:r>
            <w:r w:rsidRPr="00D74AE3">
              <w:rPr>
                <w:rFonts w:hAnsi="宋体" w:hint="eastAsia"/>
                <w:color w:val="auto"/>
                <w:kern w:val="2"/>
                <w:sz w:val="20"/>
                <w:szCs w:val="20"/>
                <w:lang w:val="en-GB"/>
              </w:rPr>
              <w:t>；制定了生产</w:t>
            </w:r>
            <w:r w:rsidRPr="00D74AE3">
              <w:rPr>
                <w:rFonts w:hAnsi="宋体" w:hint="eastAsia"/>
                <w:color w:val="auto"/>
                <w:kern w:val="2"/>
                <w:sz w:val="20"/>
                <w:szCs w:val="20"/>
              </w:rPr>
              <w:t>设备</w:t>
            </w:r>
            <w:r>
              <w:rPr>
                <w:rFonts w:hAnsi="宋体" w:hint="eastAsia"/>
                <w:color w:val="auto"/>
                <w:kern w:val="2"/>
                <w:sz w:val="20"/>
                <w:szCs w:val="20"/>
              </w:rPr>
              <w:t>管理制度、设备操作规程、作业指导书、成品检验规范等管理技术文件。</w:t>
            </w:r>
          </w:p>
          <w:p w:rsidR="002268EA" w:rsidRPr="00D74AE3" w:rsidRDefault="002268EA" w:rsidP="002268EA">
            <w:pPr>
              <w:pStyle w:val="Default"/>
              <w:autoSpaceDE/>
              <w:autoSpaceDN/>
              <w:adjustRightInd/>
              <w:spacing w:line="340" w:lineRule="exact"/>
              <w:rPr>
                <w:rFonts w:hAnsi="宋体"/>
                <w:color w:val="auto"/>
                <w:kern w:val="2"/>
                <w:sz w:val="20"/>
                <w:szCs w:val="20"/>
              </w:rPr>
            </w:pPr>
            <w:r w:rsidRPr="00D74AE3">
              <w:rPr>
                <w:rFonts w:hAnsi="宋体" w:hint="eastAsia"/>
                <w:color w:val="auto"/>
                <w:kern w:val="2"/>
                <w:sz w:val="20"/>
                <w:szCs w:val="20"/>
              </w:rPr>
              <w:sym w:font="Wingdings 2" w:char="F098"/>
            </w:r>
            <w:r w:rsidRPr="00D74AE3">
              <w:rPr>
                <w:rFonts w:hAnsi="宋体" w:hint="eastAsia"/>
                <w:color w:val="auto"/>
                <w:kern w:val="2"/>
                <w:sz w:val="20"/>
                <w:szCs w:val="20"/>
              </w:rPr>
              <w:t>配备了</w:t>
            </w:r>
            <w:r w:rsidRPr="00D74AE3">
              <w:rPr>
                <w:rFonts w:hAnsi="宋体" w:hint="eastAsia"/>
                <w:sz w:val="20"/>
                <w:szCs w:val="20"/>
              </w:rPr>
              <w:t>普通车床、数控车床、铣床、钻床、磨床、切割机、电焊机等</w:t>
            </w:r>
            <w:r w:rsidRPr="00D74AE3">
              <w:rPr>
                <w:rFonts w:hAnsi="宋体" w:hint="eastAsia"/>
                <w:color w:val="auto"/>
                <w:kern w:val="2"/>
                <w:sz w:val="20"/>
                <w:szCs w:val="20"/>
              </w:rPr>
              <w:t>生产设备</w:t>
            </w:r>
            <w:r>
              <w:rPr>
                <w:rFonts w:hAnsi="宋体" w:hint="eastAsia"/>
                <w:color w:val="auto"/>
                <w:kern w:val="2"/>
                <w:sz w:val="20"/>
                <w:szCs w:val="20"/>
              </w:rPr>
              <w:t>，</w:t>
            </w:r>
            <w:r w:rsidRPr="00D74AE3">
              <w:rPr>
                <w:rFonts w:hAnsi="宋体" w:hint="eastAsia"/>
                <w:sz w:val="20"/>
                <w:szCs w:val="20"/>
              </w:rPr>
              <w:t>基本满足要求</w:t>
            </w:r>
            <w:r>
              <w:rPr>
                <w:rFonts w:hAnsi="宋体" w:hint="eastAsia"/>
                <w:sz w:val="20"/>
                <w:szCs w:val="20"/>
              </w:rPr>
              <w:t>。</w:t>
            </w:r>
            <w:r>
              <w:rPr>
                <w:rFonts w:hAnsi="宋体" w:hint="eastAsia"/>
                <w:color w:val="auto"/>
                <w:kern w:val="2"/>
                <w:sz w:val="20"/>
                <w:szCs w:val="20"/>
              </w:rPr>
              <w:t xml:space="preserve"> </w:t>
            </w:r>
          </w:p>
          <w:p w:rsidR="002268EA" w:rsidRPr="00BC2EFC" w:rsidRDefault="002268EA" w:rsidP="002268EA">
            <w:pPr>
              <w:rPr>
                <w:rFonts w:ascii="宋体" w:hAnsi="宋体"/>
                <w:szCs w:val="21"/>
              </w:rPr>
            </w:pPr>
            <w:r>
              <w:rPr>
                <w:rFonts w:hint="eastAsia"/>
                <w:sz w:val="20"/>
                <w:szCs w:val="20"/>
              </w:rPr>
              <w:sym w:font="Wingdings 2" w:char="F098"/>
            </w:r>
            <w:r>
              <w:rPr>
                <w:rFonts w:hint="eastAsia"/>
                <w:sz w:val="20"/>
                <w:szCs w:val="20"/>
              </w:rPr>
              <w:t>配备了</w:t>
            </w:r>
            <w:r w:rsidRPr="00DC1246">
              <w:rPr>
                <w:rFonts w:ascii="宋体" w:hAnsi="宋体" w:hint="eastAsia"/>
                <w:sz w:val="20"/>
                <w:szCs w:val="20"/>
              </w:rPr>
              <w:t>百分表、游标卡尺、塞尺、万能角度尺、外径千分尺、钢卷尺、钢直尺</w:t>
            </w:r>
            <w:r w:rsidRPr="00DC1246">
              <w:rPr>
                <w:rFonts w:ascii="宋体" w:hAnsi="宋体" w:cs="宋体" w:hint="eastAsia"/>
                <w:kern w:val="0"/>
                <w:sz w:val="20"/>
                <w:szCs w:val="20"/>
              </w:rPr>
              <w:t>等</w:t>
            </w:r>
            <w:r w:rsidRPr="00DC1246">
              <w:rPr>
                <w:rFonts w:ascii="宋体" w:hAnsi="宋体" w:hint="eastAsia"/>
                <w:sz w:val="20"/>
                <w:szCs w:val="20"/>
              </w:rPr>
              <w:t>，基本满足生产、检测要求。</w:t>
            </w:r>
          </w:p>
          <w:p w:rsidR="002268EA" w:rsidRPr="00D74AE3" w:rsidRDefault="002268EA" w:rsidP="002268EA">
            <w:pPr>
              <w:pStyle w:val="Default"/>
              <w:autoSpaceDE/>
              <w:autoSpaceDN/>
              <w:adjustRightInd/>
              <w:spacing w:line="340" w:lineRule="exact"/>
              <w:rPr>
                <w:rFonts w:hAnsi="宋体"/>
                <w:color w:val="auto"/>
                <w:kern w:val="2"/>
                <w:sz w:val="20"/>
                <w:szCs w:val="20"/>
              </w:rPr>
            </w:pPr>
            <w:r>
              <w:rPr>
                <w:rFonts w:hAnsi="宋体" w:hint="eastAsia"/>
                <w:color w:val="auto"/>
                <w:kern w:val="2"/>
                <w:sz w:val="20"/>
                <w:szCs w:val="20"/>
              </w:rPr>
              <w:sym w:font="Wingdings 2" w:char="F098"/>
            </w:r>
            <w:r>
              <w:rPr>
                <w:rFonts w:hAnsi="宋体" w:hint="eastAsia"/>
                <w:color w:val="auto"/>
                <w:kern w:val="2"/>
                <w:sz w:val="20"/>
                <w:szCs w:val="20"/>
              </w:rPr>
              <w:t>零部件加工</w:t>
            </w:r>
            <w:r w:rsidRPr="00D74AE3">
              <w:rPr>
                <w:rFonts w:hAnsi="宋体" w:hint="eastAsia"/>
                <w:color w:val="auto"/>
                <w:kern w:val="2"/>
                <w:sz w:val="20"/>
                <w:szCs w:val="20"/>
              </w:rPr>
              <w:t>主要控制外观/尺寸</w:t>
            </w:r>
            <w:r>
              <w:rPr>
                <w:rFonts w:hAnsi="宋体" w:hint="eastAsia"/>
                <w:color w:val="auto"/>
                <w:kern w:val="2"/>
                <w:sz w:val="20"/>
                <w:szCs w:val="20"/>
              </w:rPr>
              <w:t>、允差</w:t>
            </w:r>
            <w:r w:rsidRPr="00D74AE3">
              <w:rPr>
                <w:rFonts w:hAnsi="宋体" w:hint="eastAsia"/>
                <w:color w:val="auto"/>
                <w:kern w:val="2"/>
                <w:sz w:val="20"/>
                <w:szCs w:val="20"/>
              </w:rPr>
              <w:t>，</w:t>
            </w:r>
            <w:r>
              <w:rPr>
                <w:rFonts w:hint="eastAsia"/>
                <w:sz w:val="20"/>
                <w:szCs w:val="20"/>
              </w:rPr>
              <w:t>组装工序主要控制组装件的装配精度</w:t>
            </w:r>
            <w:r w:rsidRPr="00D74AE3">
              <w:rPr>
                <w:rFonts w:hAnsi="宋体" w:hint="eastAsia"/>
                <w:color w:val="auto"/>
                <w:kern w:val="2"/>
                <w:sz w:val="20"/>
                <w:szCs w:val="20"/>
              </w:rPr>
              <w:t>，</w:t>
            </w:r>
            <w:r>
              <w:rPr>
                <w:rFonts w:hAnsi="宋体" w:hint="eastAsia"/>
                <w:color w:val="auto"/>
                <w:kern w:val="2"/>
                <w:sz w:val="20"/>
                <w:szCs w:val="20"/>
              </w:rPr>
              <w:t>试运转工序主要是检验各段的性能</w:t>
            </w:r>
            <w:r>
              <w:rPr>
                <w:rFonts w:hAnsi="宋体" w:hint="eastAsia"/>
                <w:color w:val="auto"/>
                <w:kern w:val="2"/>
                <w:sz w:val="20"/>
                <w:szCs w:val="20"/>
                <w:lang w:val="en-GB"/>
              </w:rPr>
              <w:t xml:space="preserve"> 。</w:t>
            </w:r>
          </w:p>
          <w:p w:rsidR="002268EA" w:rsidRPr="00D74AE3" w:rsidRDefault="002268EA" w:rsidP="002268EA">
            <w:pPr>
              <w:pStyle w:val="Default"/>
              <w:autoSpaceDE/>
              <w:autoSpaceDN/>
              <w:adjustRightInd/>
              <w:spacing w:line="340" w:lineRule="exact"/>
              <w:rPr>
                <w:rFonts w:hAnsi="宋体"/>
                <w:sz w:val="20"/>
                <w:szCs w:val="20"/>
              </w:rPr>
            </w:pPr>
            <w:r>
              <w:rPr>
                <w:rFonts w:hAnsi="宋体" w:hint="eastAsia"/>
                <w:color w:val="auto"/>
                <w:kern w:val="2"/>
                <w:sz w:val="20"/>
                <w:szCs w:val="20"/>
              </w:rPr>
              <w:sym w:font="Wingdings 2" w:char="F098"/>
            </w:r>
            <w:r w:rsidRPr="00D74AE3">
              <w:rPr>
                <w:rFonts w:hAnsi="宋体" w:hint="eastAsia"/>
                <w:color w:val="auto"/>
                <w:kern w:val="2"/>
                <w:sz w:val="20"/>
                <w:szCs w:val="20"/>
                <w:lang w:val="en-GB"/>
              </w:rPr>
              <w:t>产品检验：分为原材料、半成品及成品检验，原材料采取进货验证，半成品采取随工序检验，产品采取抽检</w:t>
            </w:r>
            <w:r>
              <w:rPr>
                <w:rFonts w:hAnsi="宋体" w:hint="eastAsia"/>
                <w:color w:val="auto"/>
                <w:kern w:val="2"/>
                <w:sz w:val="20"/>
                <w:szCs w:val="20"/>
                <w:lang w:val="en-GB"/>
              </w:rPr>
              <w:t>。</w:t>
            </w:r>
          </w:p>
          <w:p w:rsidR="002268EA" w:rsidRPr="00D74AE3" w:rsidRDefault="002268EA" w:rsidP="002268EA">
            <w:pPr>
              <w:rPr>
                <w:rFonts w:ascii="宋体" w:hAnsi="宋体"/>
                <w:sz w:val="20"/>
                <w:szCs w:val="20"/>
              </w:rPr>
            </w:pPr>
            <w:r>
              <w:rPr>
                <w:rFonts w:ascii="宋体" w:hAnsi="宋体" w:hint="eastAsia"/>
                <w:sz w:val="20"/>
                <w:szCs w:val="20"/>
                <w:lang w:val="en-GB"/>
              </w:rPr>
              <w:sym w:font="Wingdings 2" w:char="F098"/>
            </w:r>
            <w:r w:rsidRPr="00D74AE3">
              <w:rPr>
                <w:rFonts w:ascii="宋体" w:hAnsi="宋体" w:hint="eastAsia"/>
                <w:sz w:val="20"/>
                <w:szCs w:val="20"/>
                <w:lang w:val="en-GB"/>
              </w:rPr>
              <w:t>产品销售过程：</w:t>
            </w:r>
            <w:r w:rsidRPr="00D74AE3">
              <w:rPr>
                <w:rFonts w:ascii="宋体" w:hAnsi="宋体" w:hint="eastAsia"/>
                <w:sz w:val="20"/>
                <w:szCs w:val="20"/>
              </w:rPr>
              <w:t>公司主要产品为</w:t>
            </w:r>
            <w:r w:rsidRPr="00D74AE3">
              <w:rPr>
                <w:rFonts w:hint="eastAsia"/>
                <w:sz w:val="20"/>
                <w:szCs w:val="20"/>
              </w:rPr>
              <w:t>丝网印刷机械的制作</w:t>
            </w:r>
            <w:r w:rsidRPr="00D74AE3">
              <w:rPr>
                <w:rFonts w:ascii="宋体" w:hAnsi="宋体"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2268EA" w:rsidRPr="00D74AE3" w:rsidRDefault="002268EA" w:rsidP="002268EA">
            <w:pPr>
              <w:pStyle w:val="Default"/>
              <w:spacing w:line="276" w:lineRule="auto"/>
              <w:jc w:val="both"/>
              <w:rPr>
                <w:rFonts w:hAnsi="宋体"/>
                <w:sz w:val="20"/>
                <w:szCs w:val="20"/>
              </w:rPr>
            </w:pPr>
            <w:r w:rsidRPr="00D74AE3">
              <w:rPr>
                <w:rFonts w:hAnsi="宋体"/>
                <w:sz w:val="20"/>
                <w:szCs w:val="20"/>
                <w:lang w:val="en-GB"/>
              </w:rPr>
              <w:sym w:font="Wingdings 2" w:char="F098"/>
            </w:r>
            <w:r w:rsidRPr="00D74AE3">
              <w:rPr>
                <w:rFonts w:hAnsi="宋体" w:hint="eastAsia"/>
                <w:sz w:val="20"/>
                <w:szCs w:val="20"/>
              </w:rPr>
              <w:t>该公司目前识别的特殊过程为：热处理、表面处理、焊接。其中热处理和表面处理过程外包。</w:t>
            </w:r>
          </w:p>
          <w:p w:rsidR="002268EA" w:rsidRPr="00D74AE3" w:rsidRDefault="002268EA" w:rsidP="002268EA">
            <w:pPr>
              <w:pStyle w:val="Default"/>
              <w:spacing w:line="276" w:lineRule="auto"/>
              <w:jc w:val="both"/>
              <w:rPr>
                <w:rFonts w:hAnsi="宋体"/>
                <w:sz w:val="20"/>
                <w:szCs w:val="20"/>
              </w:rPr>
            </w:pPr>
            <w:r w:rsidRPr="00D74AE3">
              <w:rPr>
                <w:rFonts w:hAnsi="宋体" w:hint="eastAsia"/>
                <w:sz w:val="20"/>
                <w:szCs w:val="20"/>
              </w:rPr>
              <w:sym w:font="Wingdings 2" w:char="F098"/>
            </w:r>
            <w:r w:rsidRPr="00D74AE3">
              <w:rPr>
                <w:rFonts w:hAnsi="宋体" w:hint="eastAsia"/>
                <w:sz w:val="20"/>
                <w:szCs w:val="20"/>
              </w:rPr>
              <w:t>质量手册规定了需确认过程识别的要求，提供《过程确认准则》</w:t>
            </w:r>
          </w:p>
          <w:p w:rsidR="002268EA" w:rsidRDefault="002268EA" w:rsidP="002268EA">
            <w:pPr>
              <w:spacing w:line="240" w:lineRule="exact"/>
              <w:rPr>
                <w:b/>
                <w:color w:val="000000" w:themeColor="text1"/>
                <w:sz w:val="20"/>
                <w:szCs w:val="20"/>
              </w:rPr>
            </w:pPr>
            <w:r w:rsidRPr="00D74AE3">
              <w:rPr>
                <w:rFonts w:hAnsi="宋体" w:hint="eastAsia"/>
                <w:sz w:val="20"/>
                <w:szCs w:val="20"/>
              </w:rPr>
              <w:t>提供焊接《特殊过程确认表》</w:t>
            </w:r>
          </w:p>
        </w:tc>
      </w:tr>
      <w:tr w:rsidR="0046261B">
        <w:trPr>
          <w:cantSplit/>
          <w:trHeight w:val="2250"/>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268EA" w:rsidRDefault="002268EA" w:rsidP="002268EA">
            <w:pPr>
              <w:spacing w:line="300" w:lineRule="exact"/>
              <w:rPr>
                <w:b/>
                <w:color w:val="000000" w:themeColor="text1"/>
                <w:sz w:val="20"/>
                <w:szCs w:val="20"/>
              </w:rPr>
            </w:pPr>
            <w:r>
              <w:rPr>
                <w:rFonts w:ascii="宋体" w:hAnsi="宋体" w:hint="eastAsia"/>
                <w:szCs w:val="21"/>
              </w:rPr>
              <w:t>主</w:t>
            </w:r>
            <w:r w:rsidRPr="00BD1824">
              <w:rPr>
                <w:rFonts w:ascii="宋体" w:hAnsi="宋体" w:hint="eastAsia"/>
                <w:sz w:val="20"/>
                <w:szCs w:val="20"/>
              </w:rPr>
              <w:t>要参照JB/T9124.1-2004平面网版印刷机第一部分平台式平面网版印刷机、客户提供的图纸及客户要求，目前向顾客提供的产品均合格，提供有产品检验记录、客户验收记录</w:t>
            </w:r>
            <w:r>
              <w:rPr>
                <w:rFonts w:ascii="宋体" w:hAnsi="宋体" w:hint="eastAsia"/>
                <w:sz w:val="20"/>
                <w:szCs w:val="20"/>
              </w:rPr>
              <w:t>。</w:t>
            </w:r>
          </w:p>
          <w:p w:rsidR="002268EA" w:rsidRDefault="002268EA">
            <w:pPr>
              <w:spacing w:line="240" w:lineRule="exact"/>
              <w:rPr>
                <w:b/>
                <w:color w:val="000000" w:themeColor="text1"/>
                <w:sz w:val="20"/>
                <w:szCs w:val="20"/>
              </w:rPr>
            </w:pPr>
          </w:p>
          <w:p w:rsidR="002268EA" w:rsidRDefault="00011FF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268EA" w:rsidRDefault="002268EA">
            <w:pPr>
              <w:spacing w:line="240" w:lineRule="exact"/>
              <w:rPr>
                <w:b/>
                <w:color w:val="000000" w:themeColor="text1"/>
                <w:sz w:val="20"/>
                <w:szCs w:val="20"/>
              </w:rPr>
            </w:pPr>
          </w:p>
        </w:tc>
      </w:tr>
      <w:tr w:rsidR="0046261B">
        <w:trPr>
          <w:cantSplit/>
          <w:trHeight w:val="2250"/>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268EA" w:rsidRDefault="002268EA" w:rsidP="005C12FE">
            <w:pPr>
              <w:spacing w:line="240" w:lineRule="exact"/>
              <w:ind w:firstLineChars="100" w:firstLine="201"/>
              <w:rPr>
                <w:b/>
                <w:color w:val="000000" w:themeColor="text1"/>
                <w:sz w:val="20"/>
                <w:szCs w:val="20"/>
              </w:rPr>
            </w:pPr>
            <w:r>
              <w:rPr>
                <w:rFonts w:hint="eastAsia"/>
                <w:b/>
                <w:color w:val="000000" w:themeColor="text1"/>
                <w:sz w:val="20"/>
                <w:szCs w:val="20"/>
              </w:rPr>
              <w:t>无</w:t>
            </w:r>
          </w:p>
          <w:p w:rsidR="002268EA" w:rsidRDefault="002268EA" w:rsidP="005C12FE">
            <w:pPr>
              <w:spacing w:line="240" w:lineRule="exact"/>
              <w:ind w:firstLineChars="100" w:firstLine="201"/>
              <w:rPr>
                <w:b/>
                <w:color w:val="000000" w:themeColor="text1"/>
                <w:sz w:val="20"/>
                <w:szCs w:val="20"/>
              </w:rPr>
            </w:pPr>
          </w:p>
          <w:p w:rsidR="002268EA" w:rsidRDefault="002268EA">
            <w:pPr>
              <w:spacing w:line="240" w:lineRule="exact"/>
              <w:rPr>
                <w:b/>
                <w:color w:val="000000" w:themeColor="text1"/>
                <w:sz w:val="20"/>
                <w:szCs w:val="20"/>
              </w:rPr>
            </w:pPr>
          </w:p>
          <w:p w:rsidR="002268EA" w:rsidRDefault="00011FF0" w:rsidP="005C12F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268EA" w:rsidRDefault="002268EA">
            <w:pPr>
              <w:spacing w:line="300" w:lineRule="exact"/>
              <w:jc w:val="left"/>
              <w:rPr>
                <w:b/>
                <w:color w:val="000000" w:themeColor="text1"/>
                <w:sz w:val="20"/>
                <w:szCs w:val="20"/>
              </w:rPr>
            </w:pPr>
          </w:p>
        </w:tc>
      </w:tr>
      <w:tr w:rsidR="0046261B">
        <w:trPr>
          <w:cantSplit/>
          <w:trHeight w:val="1679"/>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268EA" w:rsidRDefault="002268EA">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46261B">
        <w:trPr>
          <w:cantSplit/>
          <w:trHeight w:val="1833"/>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268EA" w:rsidRDefault="00011FF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268EA" w:rsidRDefault="002268EA">
            <w:pPr>
              <w:spacing w:line="240" w:lineRule="exact"/>
              <w:rPr>
                <w:b/>
                <w:color w:val="000000" w:themeColor="text1"/>
                <w:sz w:val="20"/>
                <w:szCs w:val="20"/>
              </w:rPr>
            </w:pPr>
          </w:p>
        </w:tc>
      </w:tr>
      <w:tr w:rsidR="0046261B">
        <w:trPr>
          <w:cantSplit/>
          <w:trHeight w:val="1263"/>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46261B">
        <w:trPr>
          <w:cantSplit/>
          <w:trHeight w:val="1403"/>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rsidP="005C12F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268EA" w:rsidRDefault="002268EA">
            <w:pPr>
              <w:spacing w:line="240" w:lineRule="exact"/>
              <w:rPr>
                <w:b/>
                <w:color w:val="000000" w:themeColor="text1"/>
                <w:spacing w:val="-4"/>
                <w:sz w:val="20"/>
                <w:szCs w:val="20"/>
              </w:rPr>
            </w:pPr>
          </w:p>
        </w:tc>
      </w:tr>
      <w:tr w:rsidR="0046261B">
        <w:trPr>
          <w:cantSplit/>
          <w:trHeight w:val="961"/>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2268EA" w:rsidRDefault="002268EA">
            <w:pPr>
              <w:spacing w:line="240" w:lineRule="exact"/>
              <w:rPr>
                <w:b/>
                <w:color w:val="000000" w:themeColor="text1"/>
                <w:sz w:val="20"/>
                <w:szCs w:val="20"/>
              </w:rPr>
            </w:pPr>
            <w:r>
              <w:rPr>
                <w:rFonts w:hint="eastAsia"/>
                <w:b/>
                <w:color w:val="000000" w:themeColor="text1"/>
                <w:sz w:val="20"/>
                <w:szCs w:val="20"/>
              </w:rPr>
              <w:t>无</w:t>
            </w:r>
          </w:p>
          <w:p w:rsidR="002268EA" w:rsidRDefault="002268EA">
            <w:pPr>
              <w:spacing w:line="240" w:lineRule="exact"/>
              <w:rPr>
                <w:b/>
                <w:color w:val="000000" w:themeColor="text1"/>
                <w:sz w:val="20"/>
                <w:szCs w:val="20"/>
              </w:rPr>
            </w:pPr>
          </w:p>
        </w:tc>
      </w:tr>
      <w:tr w:rsidR="0046261B">
        <w:trPr>
          <w:cantSplit/>
          <w:trHeight w:val="1277"/>
          <w:jc w:val="center"/>
        </w:trPr>
        <w:tc>
          <w:tcPr>
            <w:tcW w:w="720" w:type="dxa"/>
            <w:vMerge/>
            <w:vAlign w:val="center"/>
          </w:tcPr>
          <w:p w:rsidR="002268EA" w:rsidRDefault="002268EA">
            <w:pPr>
              <w:spacing w:line="240" w:lineRule="exact"/>
              <w:jc w:val="center"/>
              <w:rPr>
                <w:b/>
                <w:color w:val="000000" w:themeColor="text1"/>
                <w:szCs w:val="21"/>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46261B">
        <w:trPr>
          <w:cantSplit/>
          <w:trHeight w:val="1415"/>
          <w:jc w:val="center"/>
        </w:trPr>
        <w:tc>
          <w:tcPr>
            <w:tcW w:w="720" w:type="dxa"/>
            <w:vMerge w:val="restart"/>
            <w:textDirection w:val="tbRlV"/>
            <w:vAlign w:val="center"/>
          </w:tcPr>
          <w:p w:rsidR="002268EA" w:rsidRDefault="00011FF0">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268EA" w:rsidRDefault="00011FF0" w:rsidP="005C12F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268EA" w:rsidRDefault="002268EA" w:rsidP="005C12FE">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1-2</w:t>
            </w:r>
            <w:r>
              <w:rPr>
                <w:rFonts w:hint="eastAsia"/>
                <w:sz w:val="20"/>
                <w:szCs w:val="20"/>
              </w:rPr>
              <w:t>季度的</w:t>
            </w:r>
            <w:r w:rsidRPr="00BD1824">
              <w:rPr>
                <w:rFonts w:hint="eastAsia"/>
                <w:sz w:val="20"/>
                <w:szCs w:val="20"/>
              </w:rPr>
              <w:t>考核结果，经查目标完成。并制定了管理方案，经查已完成，符合要求</w:t>
            </w:r>
          </w:p>
        </w:tc>
      </w:tr>
      <w:tr w:rsidR="0046261B">
        <w:trPr>
          <w:cantSplit/>
          <w:trHeight w:val="1415"/>
          <w:jc w:val="center"/>
        </w:trPr>
        <w:tc>
          <w:tcPr>
            <w:tcW w:w="720" w:type="dxa"/>
            <w:vMerge/>
            <w:textDirection w:val="tbRlV"/>
            <w:vAlign w:val="center"/>
          </w:tcPr>
          <w:p w:rsidR="002268EA" w:rsidRDefault="002268EA">
            <w:pPr>
              <w:spacing w:line="240" w:lineRule="exact"/>
              <w:ind w:left="113" w:right="113"/>
              <w:jc w:val="center"/>
              <w:rPr>
                <w:b/>
                <w:color w:val="000000" w:themeColor="text1"/>
                <w:szCs w:val="21"/>
              </w:rPr>
            </w:pPr>
          </w:p>
        </w:tc>
        <w:tc>
          <w:tcPr>
            <w:tcW w:w="9198" w:type="dxa"/>
          </w:tcPr>
          <w:p w:rsidR="002268EA" w:rsidRDefault="00011FF0" w:rsidP="005C12FE">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268EA" w:rsidRPr="00684AED" w:rsidRDefault="002268EA" w:rsidP="002268EA">
            <w:pPr>
              <w:rPr>
                <w:rFonts w:ascii="楷体" w:eastAsia="楷体" w:hAnsi="楷体"/>
                <w:szCs w:val="21"/>
                <w:lang w:val="zh-CN"/>
              </w:rPr>
            </w:pPr>
            <w:r w:rsidRPr="00684AED">
              <w:rPr>
                <w:rFonts w:ascii="楷体" w:eastAsia="楷体" w:hAnsi="楷体"/>
                <w:szCs w:val="21"/>
                <w:lang w:val="zh-CN"/>
              </w:rPr>
              <w:sym w:font="Wingdings 2" w:char="F098"/>
            </w:r>
            <w:r w:rsidRPr="00684AED">
              <w:rPr>
                <w:rFonts w:ascii="楷体" w:eastAsia="楷体" w:hAnsi="楷体"/>
                <w:szCs w:val="21"/>
                <w:lang w:val="zh-CN"/>
              </w:rPr>
              <w:t>公司通过电话，走访等形式，接受顾客反馈，了解顾客顾客满意度信息，发放调查表对顾客满意度进行定量测量。</w:t>
            </w:r>
          </w:p>
          <w:p w:rsidR="002268EA" w:rsidRDefault="002268EA" w:rsidP="002268EA">
            <w:pPr>
              <w:spacing w:line="240" w:lineRule="exact"/>
              <w:ind w:left="105" w:hangingChars="50" w:hanging="105"/>
              <w:rPr>
                <w:b/>
                <w:color w:val="000000" w:themeColor="text1"/>
                <w:sz w:val="20"/>
                <w:szCs w:val="20"/>
              </w:rPr>
            </w:pPr>
            <w:r w:rsidRPr="00684AED">
              <w:rPr>
                <w:rFonts w:ascii="楷体" w:eastAsia="楷体" w:hAnsi="楷体"/>
                <w:szCs w:val="21"/>
                <w:lang w:val="zh-CN"/>
              </w:rPr>
              <w:sym w:font="Wingdings 2" w:char="F098"/>
            </w:r>
            <w:r w:rsidRPr="00684AED">
              <w:rPr>
                <w:rFonts w:ascii="楷体" w:eastAsia="楷体" w:hAnsi="楷体"/>
                <w:szCs w:val="21"/>
                <w:lang w:val="zh-CN"/>
              </w:rPr>
              <w:t>提供“顾客满意程度调查表”，调查主要内容：</w:t>
            </w:r>
            <w:r w:rsidRPr="00684AED">
              <w:rPr>
                <w:rFonts w:ascii="楷体" w:eastAsia="楷体" w:hAnsi="楷体" w:hint="eastAsia"/>
                <w:szCs w:val="21"/>
                <w:lang w:val="zh-CN"/>
              </w:rPr>
              <w:t>产品</w:t>
            </w:r>
            <w:r w:rsidRPr="00684AED">
              <w:rPr>
                <w:rFonts w:ascii="楷体" w:eastAsia="楷体" w:hAnsi="楷体"/>
                <w:szCs w:val="21"/>
              </w:rPr>
              <w:t>质量、价格、</w:t>
            </w:r>
            <w:r w:rsidRPr="00684AED">
              <w:rPr>
                <w:rFonts w:ascii="楷体" w:eastAsia="楷体" w:hAnsi="楷体" w:hint="eastAsia"/>
                <w:szCs w:val="21"/>
              </w:rPr>
              <w:t>工程期限</w:t>
            </w:r>
            <w:r w:rsidRPr="00684AED">
              <w:rPr>
                <w:rFonts w:ascii="楷体" w:eastAsia="楷体" w:hAnsi="楷体"/>
                <w:szCs w:val="21"/>
              </w:rPr>
              <w:t>、服务等方面的满意程度</w:t>
            </w:r>
            <w:r w:rsidRPr="00684AED">
              <w:rPr>
                <w:rFonts w:ascii="楷体" w:eastAsia="楷体" w:hAnsi="楷体"/>
                <w:szCs w:val="21"/>
                <w:lang w:val="zh-CN"/>
              </w:rPr>
              <w:t>等，</w:t>
            </w:r>
            <w:r w:rsidRPr="00684AED">
              <w:rPr>
                <w:rFonts w:ascii="楷体" w:eastAsia="楷体" w:hAnsi="楷体"/>
                <w:szCs w:val="21"/>
              </w:rPr>
              <w:t>各项得分求平均值得最终结果</w:t>
            </w:r>
            <w:r w:rsidRPr="00684AED">
              <w:rPr>
                <w:rFonts w:ascii="楷体" w:eastAsia="楷体" w:hAnsi="楷体"/>
                <w:szCs w:val="21"/>
                <w:lang w:val="zh-CN"/>
              </w:rPr>
              <w:t>。</w:t>
            </w:r>
            <w:r w:rsidRPr="00684AED">
              <w:rPr>
                <w:rFonts w:ascii="楷体" w:eastAsia="楷体" w:hAnsi="楷体"/>
                <w:szCs w:val="21"/>
              </w:rPr>
              <w:t>提供顾客满意调查分析。2020</w:t>
            </w:r>
            <w:r w:rsidRPr="00684AED">
              <w:rPr>
                <w:rFonts w:ascii="楷体" w:eastAsia="楷体" w:hAnsi="楷体" w:hint="eastAsia"/>
                <w:szCs w:val="21"/>
              </w:rPr>
              <w:t>年1-2季度</w:t>
            </w:r>
            <w:r w:rsidRPr="00684AED">
              <w:rPr>
                <w:rFonts w:ascii="楷体" w:eastAsia="楷体" w:hAnsi="楷体"/>
                <w:szCs w:val="21"/>
              </w:rPr>
              <w:t>顾客满意率9</w:t>
            </w:r>
            <w:r w:rsidRPr="00684AED">
              <w:rPr>
                <w:rFonts w:ascii="楷体" w:eastAsia="楷体" w:hAnsi="楷体" w:hint="eastAsia"/>
                <w:szCs w:val="21"/>
              </w:rPr>
              <w:t>9</w:t>
            </w:r>
            <w:r w:rsidRPr="00684AED">
              <w:rPr>
                <w:rFonts w:ascii="楷体" w:eastAsia="楷体" w:hAnsi="楷体"/>
                <w:szCs w:val="21"/>
              </w:rPr>
              <w:t>%。</w:t>
            </w:r>
            <w:r>
              <w:rPr>
                <w:rFonts w:hint="eastAsia"/>
                <w:sz w:val="20"/>
                <w:szCs w:val="20"/>
              </w:rPr>
              <w:t xml:space="preserve"> </w:t>
            </w:r>
          </w:p>
        </w:tc>
      </w:tr>
      <w:tr w:rsidR="0046261B">
        <w:trPr>
          <w:cantSplit/>
          <w:trHeight w:val="2117"/>
          <w:jc w:val="center"/>
        </w:trPr>
        <w:tc>
          <w:tcPr>
            <w:tcW w:w="720" w:type="dxa"/>
            <w:vMerge/>
            <w:textDirection w:val="tbRlV"/>
            <w:vAlign w:val="center"/>
          </w:tcPr>
          <w:p w:rsidR="002268EA" w:rsidRDefault="002268EA" w:rsidP="005C12FE">
            <w:pPr>
              <w:spacing w:line="240" w:lineRule="exact"/>
              <w:ind w:left="201" w:right="113" w:hangingChars="100" w:hanging="201"/>
              <w:jc w:val="center"/>
              <w:rPr>
                <w:b/>
                <w:color w:val="000000" w:themeColor="text1"/>
                <w:sz w:val="20"/>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268EA" w:rsidRPr="00A063EA" w:rsidRDefault="002268EA" w:rsidP="002268EA">
            <w:pPr>
              <w:spacing w:line="240" w:lineRule="exact"/>
              <w:rPr>
                <w:b/>
                <w:color w:val="000000" w:themeColor="text1"/>
                <w:spacing w:val="-8"/>
                <w:sz w:val="20"/>
                <w:szCs w:val="20"/>
              </w:rPr>
            </w:pPr>
            <w:r w:rsidRPr="00A063EA">
              <w:rPr>
                <w:rFonts w:hint="eastAsia"/>
                <w:sz w:val="20"/>
                <w:szCs w:val="20"/>
              </w:rPr>
              <w:t>按照策划的安排于</w:t>
            </w:r>
            <w:r w:rsidRPr="00A063EA">
              <w:rPr>
                <w:sz w:val="20"/>
                <w:szCs w:val="20"/>
              </w:rPr>
              <w:t>20</w:t>
            </w:r>
            <w:r w:rsidRPr="00A063EA">
              <w:rPr>
                <w:rFonts w:hint="eastAsia"/>
                <w:sz w:val="20"/>
                <w:szCs w:val="20"/>
              </w:rPr>
              <w:t>20</w:t>
            </w:r>
            <w:r w:rsidRPr="00A063EA">
              <w:rPr>
                <w:rFonts w:hint="eastAsia"/>
                <w:sz w:val="20"/>
                <w:szCs w:val="20"/>
              </w:rPr>
              <w:t>年</w:t>
            </w:r>
            <w:r w:rsidRPr="00A063EA">
              <w:rPr>
                <w:rFonts w:hint="eastAsia"/>
                <w:sz w:val="20"/>
                <w:szCs w:val="20"/>
              </w:rPr>
              <w:t>1</w:t>
            </w:r>
            <w:r w:rsidRPr="00A063EA">
              <w:rPr>
                <w:rFonts w:hint="eastAsia"/>
                <w:sz w:val="20"/>
                <w:szCs w:val="20"/>
              </w:rPr>
              <w:t>月</w:t>
            </w:r>
            <w:r w:rsidRPr="00A063EA">
              <w:rPr>
                <w:rFonts w:hint="eastAsia"/>
                <w:sz w:val="20"/>
                <w:szCs w:val="20"/>
              </w:rPr>
              <w:t>10-11</w:t>
            </w:r>
            <w:r w:rsidRPr="00A063EA">
              <w:rPr>
                <w:rFonts w:hint="eastAsia"/>
                <w:sz w:val="20"/>
                <w:szCs w:val="20"/>
              </w:rPr>
              <w:t>日进行了一次集中式的内部审核，经查阅资料及与管代沟通，内审员没有审核自己的工作，查阅内审记录，符合策划安排，提出</w:t>
            </w:r>
            <w:r w:rsidRPr="00A063EA">
              <w:rPr>
                <w:rFonts w:hint="eastAsia"/>
                <w:sz w:val="20"/>
                <w:szCs w:val="20"/>
              </w:rPr>
              <w:t>1</w:t>
            </w:r>
            <w:r w:rsidRPr="00A063EA">
              <w:rPr>
                <w:rFonts w:hint="eastAsia"/>
                <w:sz w:val="20"/>
                <w:szCs w:val="20"/>
              </w:rPr>
              <w:t>项不符合，责任部门进行了分析原因、采取纠正</w:t>
            </w:r>
            <w:r w:rsidRPr="00A063EA">
              <w:rPr>
                <w:rFonts w:hint="eastAsia"/>
                <w:sz w:val="20"/>
                <w:szCs w:val="20"/>
              </w:rPr>
              <w:t>/</w:t>
            </w:r>
            <w:r w:rsidRPr="00A063EA">
              <w:rPr>
                <w:rFonts w:hint="eastAsia"/>
                <w:sz w:val="20"/>
                <w:szCs w:val="20"/>
              </w:rPr>
              <w:t>纠正措施并验证了有效性，内审报告中对管理体系的符合性、充分性和运行有效性进行了评价。内审符合要求。</w:t>
            </w:r>
          </w:p>
          <w:p w:rsidR="002268EA" w:rsidRDefault="002268EA">
            <w:pPr>
              <w:spacing w:line="240" w:lineRule="exact"/>
              <w:rPr>
                <w:b/>
                <w:color w:val="000000" w:themeColor="text1"/>
                <w:spacing w:val="-8"/>
                <w:sz w:val="20"/>
                <w:szCs w:val="20"/>
              </w:rPr>
            </w:pPr>
          </w:p>
          <w:p w:rsidR="002268EA" w:rsidRDefault="002268EA">
            <w:pPr>
              <w:spacing w:line="240" w:lineRule="exact"/>
              <w:rPr>
                <w:b/>
                <w:color w:val="000000" w:themeColor="text1"/>
                <w:sz w:val="20"/>
                <w:szCs w:val="20"/>
              </w:rPr>
            </w:pPr>
          </w:p>
        </w:tc>
      </w:tr>
      <w:tr w:rsidR="0046261B">
        <w:trPr>
          <w:cantSplit/>
          <w:trHeight w:val="1826"/>
          <w:jc w:val="center"/>
        </w:trPr>
        <w:tc>
          <w:tcPr>
            <w:tcW w:w="720" w:type="dxa"/>
            <w:vMerge/>
            <w:textDirection w:val="tbRlV"/>
            <w:vAlign w:val="center"/>
          </w:tcPr>
          <w:p w:rsidR="002268EA" w:rsidRDefault="002268EA" w:rsidP="005C12FE">
            <w:pPr>
              <w:spacing w:line="240" w:lineRule="exact"/>
              <w:ind w:left="201" w:right="113" w:hangingChars="100" w:hanging="201"/>
              <w:jc w:val="center"/>
              <w:rPr>
                <w:b/>
                <w:color w:val="000000" w:themeColor="text1"/>
                <w:sz w:val="20"/>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268EA" w:rsidRDefault="002268EA">
            <w:pPr>
              <w:spacing w:line="240" w:lineRule="exact"/>
              <w:rPr>
                <w:b/>
                <w:color w:val="000000" w:themeColor="text1"/>
                <w:sz w:val="20"/>
                <w:szCs w:val="20"/>
              </w:rPr>
            </w:pPr>
            <w:r>
              <w:rPr>
                <w:rFonts w:hint="eastAsia"/>
                <w:sz w:val="20"/>
                <w:szCs w:val="20"/>
              </w:rPr>
              <w:t>按</w:t>
            </w:r>
            <w:r w:rsidRPr="00A063EA">
              <w:rPr>
                <w:rFonts w:hint="eastAsia"/>
                <w:sz w:val="20"/>
                <w:szCs w:val="20"/>
              </w:rPr>
              <w:t>照策划的安排于</w:t>
            </w:r>
            <w:r w:rsidRPr="00A063EA">
              <w:rPr>
                <w:sz w:val="20"/>
                <w:szCs w:val="20"/>
              </w:rPr>
              <w:t>20</w:t>
            </w:r>
            <w:r w:rsidRPr="00A063EA">
              <w:rPr>
                <w:rFonts w:hint="eastAsia"/>
                <w:sz w:val="20"/>
                <w:szCs w:val="20"/>
              </w:rPr>
              <w:t>20</w:t>
            </w:r>
            <w:r w:rsidRPr="00A063EA">
              <w:rPr>
                <w:rFonts w:cs="宋体" w:hint="eastAsia"/>
                <w:sz w:val="20"/>
                <w:szCs w:val="20"/>
              </w:rPr>
              <w:t>年</w:t>
            </w:r>
            <w:r w:rsidRPr="00A063EA">
              <w:rPr>
                <w:rFonts w:cs="宋体" w:hint="eastAsia"/>
                <w:sz w:val="20"/>
                <w:szCs w:val="20"/>
              </w:rPr>
              <w:t>1</w:t>
            </w:r>
            <w:r w:rsidRPr="00A063EA">
              <w:rPr>
                <w:rFonts w:cs="宋体" w:hint="eastAsia"/>
                <w:sz w:val="20"/>
                <w:szCs w:val="20"/>
              </w:rPr>
              <w:t>月</w:t>
            </w:r>
            <w:r w:rsidRPr="00A063EA">
              <w:rPr>
                <w:rFonts w:cs="宋体" w:hint="eastAsia"/>
                <w:sz w:val="20"/>
                <w:szCs w:val="20"/>
              </w:rPr>
              <w:t>18</w:t>
            </w:r>
            <w:r w:rsidRPr="00A063EA">
              <w:rPr>
                <w:rFonts w:cs="宋体" w:hint="eastAsia"/>
                <w:sz w:val="20"/>
                <w:szCs w:val="20"/>
              </w:rPr>
              <w:t>日</w:t>
            </w:r>
            <w:r w:rsidRPr="00A063EA">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46261B">
        <w:trPr>
          <w:cantSplit/>
          <w:trHeight w:val="1834"/>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46261B">
        <w:trPr>
          <w:cantSplit/>
          <w:trHeight w:val="1546"/>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268EA" w:rsidRDefault="002268EA">
            <w:pPr>
              <w:spacing w:line="240" w:lineRule="exact"/>
              <w:rPr>
                <w:b/>
                <w:color w:val="000000" w:themeColor="text1"/>
                <w:sz w:val="20"/>
                <w:szCs w:val="20"/>
              </w:rPr>
            </w:pPr>
          </w:p>
        </w:tc>
      </w:tr>
      <w:tr w:rsidR="0046261B">
        <w:trPr>
          <w:cantSplit/>
          <w:trHeight w:val="1399"/>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268EA" w:rsidRDefault="002268EA">
            <w:pPr>
              <w:spacing w:line="300" w:lineRule="exact"/>
              <w:rPr>
                <w:b/>
                <w:color w:val="000000" w:themeColor="text1"/>
                <w:sz w:val="20"/>
                <w:szCs w:val="20"/>
              </w:rPr>
            </w:pPr>
          </w:p>
          <w:p w:rsidR="002268EA" w:rsidRDefault="002268EA">
            <w:pPr>
              <w:spacing w:line="240" w:lineRule="exact"/>
              <w:rPr>
                <w:b/>
                <w:color w:val="000000" w:themeColor="text1"/>
                <w:sz w:val="20"/>
                <w:szCs w:val="20"/>
              </w:rPr>
            </w:pPr>
          </w:p>
        </w:tc>
      </w:tr>
      <w:tr w:rsidR="0046261B">
        <w:trPr>
          <w:cantSplit/>
          <w:trHeight w:val="1404"/>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Pr>
          <w:p w:rsidR="002268EA" w:rsidRDefault="00011FF0">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268EA" w:rsidRDefault="002268EA">
            <w:pPr>
              <w:spacing w:line="240" w:lineRule="exact"/>
              <w:rPr>
                <w:b/>
                <w:color w:val="000000" w:themeColor="text1"/>
                <w:sz w:val="20"/>
                <w:szCs w:val="20"/>
              </w:rPr>
            </w:pPr>
          </w:p>
        </w:tc>
      </w:tr>
      <w:tr w:rsidR="0046261B">
        <w:trPr>
          <w:cantSplit/>
          <w:trHeight w:val="850"/>
          <w:jc w:val="center"/>
        </w:trPr>
        <w:tc>
          <w:tcPr>
            <w:tcW w:w="720" w:type="dxa"/>
            <w:vMerge/>
            <w:tcBorders>
              <w:bottom w:val="single" w:sz="4" w:space="0" w:color="auto"/>
            </w:tcBorders>
            <w:vAlign w:val="center"/>
          </w:tcPr>
          <w:p w:rsidR="002268EA" w:rsidRDefault="002268EA">
            <w:pPr>
              <w:spacing w:line="240" w:lineRule="exact"/>
              <w:jc w:val="center"/>
              <w:rPr>
                <w:b/>
                <w:color w:val="000000" w:themeColor="text1"/>
                <w:sz w:val="20"/>
              </w:rPr>
            </w:pPr>
          </w:p>
        </w:tc>
        <w:tc>
          <w:tcPr>
            <w:tcW w:w="9198" w:type="dxa"/>
            <w:tcBorders>
              <w:bottom w:val="single" w:sz="4" w:space="0" w:color="auto"/>
            </w:tcBorders>
          </w:tcPr>
          <w:p w:rsidR="002268EA" w:rsidRDefault="00011FF0">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46261B">
        <w:trPr>
          <w:cantSplit/>
          <w:trHeight w:val="1550"/>
          <w:jc w:val="center"/>
        </w:trPr>
        <w:tc>
          <w:tcPr>
            <w:tcW w:w="720" w:type="dxa"/>
            <w:vMerge w:val="restart"/>
            <w:vAlign w:val="center"/>
          </w:tcPr>
          <w:p w:rsidR="002268EA" w:rsidRDefault="00011FF0">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268EA" w:rsidRDefault="00011FF0">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268EA" w:rsidRDefault="002268EA">
            <w:pPr>
              <w:spacing w:line="240" w:lineRule="exact"/>
              <w:rPr>
                <w:b/>
                <w:color w:val="000000" w:themeColor="text1"/>
                <w:sz w:val="20"/>
                <w:szCs w:val="20"/>
              </w:rPr>
            </w:pPr>
            <w:r>
              <w:rPr>
                <w:rFonts w:hint="eastAsia"/>
                <w:szCs w:val="21"/>
              </w:rPr>
              <w:t>对内审提出的不符合进行原因分析，并完成了整改。对管理评审提出的不符合及改进要求，进行原因分析，制定了具体措施，目前已实施。纠正措施尚可，预防措施欠缺。</w:t>
            </w:r>
          </w:p>
        </w:tc>
      </w:tr>
      <w:tr w:rsidR="0046261B">
        <w:trPr>
          <w:cantSplit/>
          <w:trHeight w:val="1259"/>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268EA" w:rsidRDefault="00011FF0">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268EA" w:rsidRDefault="002268EA">
            <w:pPr>
              <w:spacing w:line="240" w:lineRule="exact"/>
              <w:rPr>
                <w:b/>
                <w:color w:val="000000" w:themeColor="text1"/>
                <w:spacing w:val="-20"/>
                <w:sz w:val="20"/>
                <w:szCs w:val="20"/>
              </w:rPr>
            </w:pPr>
            <w:r>
              <w:rPr>
                <w:rFonts w:hint="eastAsia"/>
                <w:b/>
                <w:color w:val="000000" w:themeColor="text1"/>
                <w:spacing w:val="-20"/>
                <w:sz w:val="20"/>
                <w:szCs w:val="20"/>
              </w:rPr>
              <w:t>无</w:t>
            </w:r>
          </w:p>
          <w:p w:rsidR="002268EA" w:rsidRDefault="002268EA">
            <w:pPr>
              <w:spacing w:line="240" w:lineRule="exact"/>
              <w:rPr>
                <w:b/>
                <w:color w:val="000000" w:themeColor="text1"/>
                <w:sz w:val="20"/>
                <w:szCs w:val="20"/>
              </w:rPr>
            </w:pPr>
          </w:p>
        </w:tc>
      </w:tr>
      <w:tr w:rsidR="0046261B">
        <w:trPr>
          <w:cantSplit/>
          <w:trHeight w:val="1259"/>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268EA" w:rsidRDefault="00011FF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268EA" w:rsidRDefault="002268EA">
            <w:pPr>
              <w:spacing w:line="240" w:lineRule="exact"/>
              <w:rPr>
                <w:b/>
                <w:color w:val="000000" w:themeColor="text1"/>
                <w:spacing w:val="-20"/>
                <w:sz w:val="20"/>
                <w:szCs w:val="20"/>
              </w:rPr>
            </w:pPr>
          </w:p>
        </w:tc>
      </w:tr>
      <w:tr w:rsidR="0046261B" w:rsidTr="002268EA">
        <w:trPr>
          <w:cantSplit/>
          <w:trHeight w:val="460"/>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268EA" w:rsidRDefault="00011FF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46261B">
        <w:trPr>
          <w:cantSplit/>
          <w:trHeight w:val="980"/>
          <w:jc w:val="center"/>
        </w:trPr>
        <w:tc>
          <w:tcPr>
            <w:tcW w:w="720" w:type="dxa"/>
            <w:vMerge/>
            <w:vAlign w:val="center"/>
          </w:tcPr>
          <w:p w:rsidR="002268EA" w:rsidRDefault="002268E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268EA" w:rsidRDefault="00011FF0">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2268EA" w:rsidRPr="00AC1311" w:rsidRDefault="002268EA" w:rsidP="002268EA">
            <w:pPr>
              <w:rPr>
                <w:rFonts w:ascii="楷体" w:eastAsia="楷体" w:hAnsi="楷体"/>
                <w:szCs w:val="21"/>
              </w:rPr>
            </w:pPr>
            <w:r w:rsidRPr="00AC1311">
              <w:rPr>
                <w:rFonts w:ascii="楷体" w:eastAsia="楷体" w:hAnsi="楷体" w:hint="eastAsia"/>
                <w:szCs w:val="21"/>
              </w:rPr>
              <w:t>2020.3.15的远程审核，企业没有对签订时间2020 年1月20日的销售合同（顾客：</w:t>
            </w:r>
            <w:r w:rsidRPr="00AC1311">
              <w:rPr>
                <w:rFonts w:ascii="楷体" w:eastAsia="楷体" w:hAnsi="楷体"/>
                <w:szCs w:val="21"/>
              </w:rPr>
              <w:t>山西日盛达新材料科技有限公司</w:t>
            </w:r>
            <w:r w:rsidRPr="00AC1311">
              <w:rPr>
                <w:rFonts w:ascii="楷体" w:eastAsia="楷体" w:hAnsi="楷体" w:hint="eastAsia"/>
                <w:szCs w:val="21"/>
              </w:rPr>
              <w:t>订购产品名称：</w:t>
            </w:r>
            <w:r w:rsidRPr="00AC1311">
              <w:rPr>
                <w:rFonts w:ascii="楷体" w:eastAsia="楷体" w:hAnsi="楷体"/>
                <w:szCs w:val="21"/>
              </w:rPr>
              <w:t>梭式全自动印刷机，烘干机，传输机）</w:t>
            </w:r>
            <w:r w:rsidRPr="00AC1311">
              <w:rPr>
                <w:rFonts w:ascii="楷体" w:eastAsia="楷体" w:hAnsi="楷体" w:hint="eastAsia"/>
                <w:szCs w:val="21"/>
              </w:rPr>
              <w:t>进行评审  ，企业已于2020.3.18进行了整改，经验证企业的纠正措施有效</w:t>
            </w:r>
          </w:p>
          <w:p w:rsidR="002268EA" w:rsidRPr="002268EA" w:rsidRDefault="002268EA">
            <w:pPr>
              <w:spacing w:line="240" w:lineRule="exact"/>
              <w:rPr>
                <w:b/>
                <w:color w:val="000000" w:themeColor="text1"/>
                <w:szCs w:val="21"/>
              </w:rPr>
            </w:pPr>
          </w:p>
        </w:tc>
      </w:tr>
    </w:tbl>
    <w:p w:rsidR="002268EA" w:rsidRDefault="002268EA">
      <w:pPr>
        <w:spacing w:line="300" w:lineRule="exact"/>
        <w:rPr>
          <w:b/>
          <w:color w:val="000000" w:themeColor="text1"/>
          <w:sz w:val="26"/>
          <w:szCs w:val="26"/>
        </w:rPr>
      </w:pPr>
    </w:p>
    <w:p w:rsidR="002268EA" w:rsidRDefault="00011FF0" w:rsidP="005C12F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268EA" w:rsidRDefault="00011FF0">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2268EA">
        <w:rPr>
          <w:rFonts w:hint="eastAsia"/>
          <w:b/>
          <w:color w:val="000000" w:themeColor="text1"/>
        </w:rPr>
        <w:t>0</w:t>
      </w:r>
      <w:r>
        <w:rPr>
          <w:rFonts w:hint="eastAsia"/>
          <w:b/>
          <w:color w:val="000000" w:themeColor="text1"/>
        </w:rPr>
        <w:t>项；其中</w:t>
      </w:r>
      <w:r w:rsidR="000E5760">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2268EA">
        <w:rPr>
          <w:rFonts w:hint="eastAsia"/>
          <w:b/>
          <w:color w:val="000000" w:themeColor="text1"/>
        </w:rPr>
        <w:t>0</w:t>
      </w:r>
      <w:r>
        <w:rPr>
          <w:rFonts w:hint="eastAsia"/>
          <w:b/>
          <w:color w:val="000000" w:themeColor="text1"/>
        </w:rPr>
        <w:t>项，一般不符合</w:t>
      </w:r>
      <w:r w:rsidR="002268EA">
        <w:rPr>
          <w:rFonts w:hint="eastAsia"/>
          <w:b/>
          <w:color w:val="000000" w:themeColor="text1"/>
        </w:rPr>
        <w:t>0</w:t>
      </w:r>
      <w:r>
        <w:rPr>
          <w:rFonts w:hint="eastAsia"/>
          <w:b/>
          <w:color w:val="000000" w:themeColor="text1"/>
        </w:rPr>
        <w:t>项，观察项</w:t>
      </w:r>
      <w:r w:rsidR="002268EA">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2268EA" w:rsidRDefault="00011FF0" w:rsidP="005C12F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2268EA" w:rsidRDefault="00011FF0" w:rsidP="005C12F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268EA" w:rsidRDefault="00011FF0" w:rsidP="005C12F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46261B">
        <w:tc>
          <w:tcPr>
            <w:tcW w:w="5246" w:type="dxa"/>
          </w:tcPr>
          <w:p w:rsidR="002268EA" w:rsidRDefault="00011FF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268EA" w:rsidRDefault="00011FF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6261B">
        <w:tc>
          <w:tcPr>
            <w:tcW w:w="5246" w:type="dxa"/>
          </w:tcPr>
          <w:p w:rsidR="002268EA" w:rsidRDefault="00011FF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268EA" w:rsidRDefault="002268EA">
            <w:pPr>
              <w:snapToGrid w:val="0"/>
              <w:spacing w:line="360" w:lineRule="auto"/>
              <w:rPr>
                <w:rFonts w:ascii="宋体" w:hAnsi="宋体"/>
                <w:b/>
                <w:color w:val="000000" w:themeColor="text1"/>
                <w:szCs w:val="21"/>
              </w:rPr>
            </w:pPr>
          </w:p>
        </w:tc>
      </w:tr>
      <w:tr w:rsidR="0046261B">
        <w:tc>
          <w:tcPr>
            <w:tcW w:w="5246" w:type="dxa"/>
          </w:tcPr>
          <w:p w:rsidR="002268EA" w:rsidRDefault="00011FF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268EA" w:rsidRDefault="002268EA">
            <w:pPr>
              <w:snapToGrid w:val="0"/>
              <w:spacing w:line="360" w:lineRule="auto"/>
              <w:rPr>
                <w:rFonts w:ascii="宋体" w:hAnsi="宋体"/>
                <w:b/>
                <w:color w:val="000000" w:themeColor="text1"/>
                <w:szCs w:val="21"/>
              </w:rPr>
            </w:pPr>
          </w:p>
        </w:tc>
      </w:tr>
      <w:tr w:rsidR="0046261B">
        <w:tc>
          <w:tcPr>
            <w:tcW w:w="5246" w:type="dxa"/>
          </w:tcPr>
          <w:p w:rsidR="002268EA" w:rsidRDefault="00011FF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268EA" w:rsidRDefault="002268EA">
            <w:pPr>
              <w:snapToGrid w:val="0"/>
              <w:spacing w:line="360" w:lineRule="auto"/>
              <w:rPr>
                <w:rFonts w:ascii="宋体" w:hAnsi="宋体"/>
                <w:b/>
                <w:color w:val="000000" w:themeColor="text1"/>
                <w:szCs w:val="21"/>
              </w:rPr>
            </w:pPr>
          </w:p>
        </w:tc>
      </w:tr>
    </w:tbl>
    <w:p w:rsidR="002268EA" w:rsidRDefault="002268EA">
      <w:pPr>
        <w:snapToGrid w:val="0"/>
        <w:spacing w:line="360" w:lineRule="auto"/>
        <w:rPr>
          <w:b/>
          <w:color w:val="000000" w:themeColor="text1"/>
          <w:spacing w:val="-10"/>
          <w:szCs w:val="21"/>
        </w:rPr>
      </w:pPr>
    </w:p>
    <w:p w:rsidR="002268EA" w:rsidRDefault="00011FF0" w:rsidP="005C12F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268EA" w:rsidRDefault="002268EA" w:rsidP="002268E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011FF0">
        <w:rPr>
          <w:rFonts w:ascii="宋体" w:hAnsi="宋体" w:hint="eastAsia"/>
          <w:b/>
          <w:color w:val="000000" w:themeColor="text1"/>
          <w:szCs w:val="21"/>
        </w:rPr>
        <w:t xml:space="preserve">达到审核目的 </w:t>
      </w:r>
    </w:p>
    <w:p w:rsidR="002268EA" w:rsidRDefault="00011FF0" w:rsidP="005C12F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268EA" w:rsidRDefault="00011FF0" w:rsidP="005C12F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46261B">
        <w:trPr>
          <w:trHeight w:val="4952"/>
        </w:trPr>
        <w:tc>
          <w:tcPr>
            <w:tcW w:w="10080" w:type="dxa"/>
          </w:tcPr>
          <w:p w:rsidR="002268EA" w:rsidRDefault="00011FF0">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268EA" w:rsidRDefault="00011FF0" w:rsidP="005C12F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268EA" w:rsidRDefault="00011FF0">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268EA" w:rsidRPr="00A063EA" w:rsidRDefault="002268EA" w:rsidP="002268EA">
            <w:pPr>
              <w:pStyle w:val="Default"/>
              <w:spacing w:line="340" w:lineRule="exact"/>
              <w:ind w:left="1453" w:hanging="1033"/>
              <w:rPr>
                <w:color w:val="auto"/>
                <w:kern w:val="2"/>
                <w:sz w:val="21"/>
                <w:szCs w:val="21"/>
                <w:lang w:val="en-GB"/>
              </w:rPr>
            </w:pPr>
            <w:r>
              <w:rPr>
                <w:rFonts w:hint="eastAsia"/>
                <w:color w:val="auto"/>
                <w:kern w:val="2"/>
                <w:sz w:val="21"/>
                <w:szCs w:val="21"/>
                <w:lang w:val="en-GB"/>
              </w:rPr>
              <w:t>根据审核发现，审核组一致认为，</w:t>
            </w:r>
            <w:r w:rsidRPr="00A063EA">
              <w:rPr>
                <w:rFonts w:hint="eastAsia"/>
                <w:color w:val="auto"/>
                <w:kern w:val="2"/>
                <w:sz w:val="21"/>
                <w:szCs w:val="21"/>
                <w:lang w:val="en-GB"/>
              </w:rPr>
              <w:t xml:space="preserve"> </w:t>
            </w:r>
            <w:r w:rsidRPr="00A063EA">
              <w:rPr>
                <w:rFonts w:hint="eastAsia"/>
                <w:color w:val="auto"/>
                <w:sz w:val="21"/>
                <w:szCs w:val="21"/>
                <w:u w:val="single"/>
                <w:lang w:val="en-GB"/>
              </w:rPr>
              <w:t xml:space="preserve"> </w:t>
            </w:r>
            <w:r w:rsidRPr="00A063EA">
              <w:rPr>
                <w:rFonts w:hAnsi="宋体"/>
                <w:b/>
                <w:color w:val="000000" w:themeColor="text1"/>
                <w:sz w:val="20"/>
                <w:szCs w:val="20"/>
                <w:u w:val="single"/>
              </w:rPr>
              <w:t>石家庄五禾机械设备有限公司</w:t>
            </w:r>
            <w:r w:rsidRPr="00A063EA">
              <w:rPr>
                <w:rFonts w:hint="eastAsia"/>
                <w:color w:val="auto"/>
                <w:sz w:val="21"/>
                <w:szCs w:val="21"/>
                <w:u w:val="single"/>
              </w:rPr>
              <w:t xml:space="preserve"> </w:t>
            </w:r>
            <w:r w:rsidRPr="00A063EA">
              <w:rPr>
                <w:rFonts w:hint="eastAsia"/>
                <w:sz w:val="21"/>
                <w:szCs w:val="21"/>
                <w:u w:val="single"/>
              </w:rPr>
              <w:t xml:space="preserve"> </w:t>
            </w:r>
            <w:r w:rsidRPr="00A063EA">
              <w:rPr>
                <w:rFonts w:hint="eastAsia"/>
                <w:color w:val="auto"/>
                <w:kern w:val="2"/>
                <w:sz w:val="21"/>
                <w:szCs w:val="21"/>
                <w:lang w:val="en-GB"/>
              </w:rPr>
              <w:t>的</w:t>
            </w:r>
          </w:p>
          <w:p w:rsidR="002268EA" w:rsidRDefault="002268EA" w:rsidP="002268EA">
            <w:pPr>
              <w:pStyle w:val="Default"/>
              <w:spacing w:line="340" w:lineRule="exact"/>
              <w:ind w:left="1441"/>
              <w:rPr>
                <w:color w:val="auto"/>
                <w:kern w:val="2"/>
                <w:sz w:val="21"/>
                <w:szCs w:val="21"/>
                <w:lang w:val="en-GB"/>
              </w:rPr>
            </w:pPr>
            <w:r>
              <w:rPr>
                <w:rFonts w:hAnsi="宋体" w:hint="eastAsia"/>
                <w:b/>
                <w:color w:val="auto"/>
                <w:sz w:val="21"/>
                <w:szCs w:val="21"/>
              </w:rPr>
              <w:t>■</w:t>
            </w:r>
            <w:r>
              <w:rPr>
                <w:rFonts w:hint="eastAsia"/>
                <w:color w:val="auto"/>
                <w:kern w:val="2"/>
                <w:sz w:val="21"/>
                <w:szCs w:val="21"/>
                <w:lang w:val="en-GB"/>
              </w:rPr>
              <w:t>质量</w:t>
            </w:r>
            <w:r>
              <w:rPr>
                <w:rFonts w:hint="eastAsia"/>
                <w:b/>
                <w:color w:val="auto"/>
                <w:sz w:val="21"/>
                <w:szCs w:val="21"/>
              </w:rPr>
              <w:t>□</w:t>
            </w:r>
            <w:r>
              <w:rPr>
                <w:rFonts w:hint="eastAsia"/>
                <w:color w:val="auto"/>
                <w:kern w:val="2"/>
                <w:sz w:val="21"/>
                <w:szCs w:val="21"/>
                <w:lang w:val="en-GB"/>
              </w:rPr>
              <w:t>环境</w:t>
            </w:r>
            <w:r>
              <w:rPr>
                <w:rFonts w:hint="eastAsia"/>
                <w:b/>
                <w:color w:val="auto"/>
                <w:sz w:val="21"/>
                <w:szCs w:val="21"/>
              </w:rPr>
              <w:t>□</w:t>
            </w:r>
            <w:r>
              <w:rPr>
                <w:rFonts w:hint="eastAsia"/>
                <w:color w:val="auto"/>
                <w:kern w:val="2"/>
                <w:sz w:val="21"/>
                <w:szCs w:val="21"/>
                <w:lang w:val="en-GB"/>
              </w:rPr>
              <w:t>职业健康安全</w:t>
            </w:r>
            <w:r>
              <w:rPr>
                <w:rFonts w:hint="eastAsia"/>
                <w:b/>
                <w:color w:val="auto"/>
                <w:sz w:val="21"/>
                <w:szCs w:val="21"/>
              </w:rPr>
              <w:t>□</w:t>
            </w:r>
            <w:r>
              <w:rPr>
                <w:rFonts w:hint="eastAsia"/>
                <w:color w:val="auto"/>
                <w:kern w:val="2"/>
                <w:sz w:val="21"/>
                <w:szCs w:val="21"/>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tblPr>
            <w:tblGrid>
              <w:gridCol w:w="2803"/>
              <w:gridCol w:w="967"/>
              <w:gridCol w:w="1134"/>
            </w:tblGrid>
            <w:tr w:rsidR="002268EA" w:rsidTr="002268EA">
              <w:tc>
                <w:tcPr>
                  <w:tcW w:w="2803" w:type="dxa"/>
                </w:tcPr>
                <w:p w:rsidR="002268EA" w:rsidRDefault="002268EA" w:rsidP="002268EA">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2268EA" w:rsidRDefault="002268EA" w:rsidP="002268EA">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kern w:val="2"/>
                      <w:sz w:val="21"/>
                      <w:szCs w:val="21"/>
                      <w:lang w:val="en-GB"/>
                    </w:rPr>
                    <w:t>符合</w:t>
                  </w:r>
                </w:p>
              </w:tc>
              <w:tc>
                <w:tcPr>
                  <w:tcW w:w="1134" w:type="dxa"/>
                </w:tcPr>
                <w:p w:rsidR="002268EA" w:rsidRDefault="002268EA" w:rsidP="002268EA">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kern w:val="2"/>
                      <w:sz w:val="21"/>
                      <w:szCs w:val="21"/>
                      <w:lang w:val="en-GB"/>
                    </w:rPr>
                    <w:t>不符合</w:t>
                  </w:r>
                </w:p>
              </w:tc>
            </w:tr>
            <w:tr w:rsidR="002268EA" w:rsidTr="002268EA">
              <w:tc>
                <w:tcPr>
                  <w:tcW w:w="2803" w:type="dxa"/>
                </w:tcPr>
                <w:p w:rsidR="002268EA" w:rsidRDefault="002268EA" w:rsidP="002268EA">
                  <w:pPr>
                    <w:pStyle w:val="Default"/>
                    <w:spacing w:line="340" w:lineRule="exact"/>
                    <w:jc w:val="both"/>
                    <w:rPr>
                      <w:color w:val="auto"/>
                      <w:kern w:val="2"/>
                      <w:sz w:val="21"/>
                      <w:szCs w:val="21"/>
                      <w:lang w:val="en-GB"/>
                    </w:rPr>
                  </w:pPr>
                  <w:r>
                    <w:rPr>
                      <w:rFonts w:hint="eastAsia"/>
                      <w:color w:val="auto"/>
                      <w:sz w:val="21"/>
                      <w:szCs w:val="21"/>
                    </w:rPr>
                    <w:t>适用要求</w:t>
                  </w:r>
                </w:p>
              </w:tc>
              <w:tc>
                <w:tcPr>
                  <w:tcW w:w="967" w:type="dxa"/>
                </w:tcPr>
                <w:p w:rsidR="002268EA" w:rsidRDefault="002268EA" w:rsidP="002268EA">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满足</w:t>
                  </w:r>
                </w:p>
              </w:tc>
              <w:tc>
                <w:tcPr>
                  <w:tcW w:w="1134" w:type="dxa"/>
                </w:tcPr>
                <w:p w:rsidR="002268EA" w:rsidRDefault="002268EA" w:rsidP="002268EA">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rsidR="002268EA" w:rsidTr="002268EA">
              <w:tc>
                <w:tcPr>
                  <w:tcW w:w="2803" w:type="dxa"/>
                </w:tcPr>
                <w:p w:rsidR="002268EA" w:rsidRDefault="002268EA" w:rsidP="002268EA">
                  <w:pPr>
                    <w:pStyle w:val="Default"/>
                    <w:spacing w:line="340" w:lineRule="exact"/>
                    <w:jc w:val="both"/>
                    <w:rPr>
                      <w:color w:val="auto"/>
                      <w:kern w:val="2"/>
                      <w:sz w:val="21"/>
                      <w:szCs w:val="21"/>
                      <w:lang w:val="en-GB"/>
                    </w:rPr>
                  </w:pPr>
                  <w:r>
                    <w:rPr>
                      <w:rFonts w:hint="eastAsia"/>
                      <w:color w:val="auto"/>
                      <w:sz w:val="21"/>
                      <w:szCs w:val="21"/>
                    </w:rPr>
                    <w:t>实现预期结果的能力</w:t>
                  </w:r>
                </w:p>
              </w:tc>
              <w:tc>
                <w:tcPr>
                  <w:tcW w:w="967" w:type="dxa"/>
                </w:tcPr>
                <w:p w:rsidR="002268EA" w:rsidRDefault="002268EA" w:rsidP="002268EA">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满足</w:t>
                  </w:r>
                </w:p>
              </w:tc>
              <w:tc>
                <w:tcPr>
                  <w:tcW w:w="1134" w:type="dxa"/>
                </w:tcPr>
                <w:p w:rsidR="002268EA" w:rsidRDefault="002268EA" w:rsidP="002268EA">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rsidR="002268EA" w:rsidTr="002268EA">
              <w:tc>
                <w:tcPr>
                  <w:tcW w:w="2803" w:type="dxa"/>
                </w:tcPr>
                <w:p w:rsidR="002268EA" w:rsidRDefault="002268EA" w:rsidP="002268EA">
                  <w:pPr>
                    <w:pStyle w:val="Default"/>
                    <w:spacing w:line="340" w:lineRule="exact"/>
                    <w:jc w:val="both"/>
                    <w:rPr>
                      <w:color w:val="auto"/>
                      <w:kern w:val="2"/>
                      <w:sz w:val="21"/>
                      <w:szCs w:val="21"/>
                      <w:lang w:val="en-GB"/>
                    </w:rPr>
                  </w:pPr>
                  <w:r>
                    <w:rPr>
                      <w:rFonts w:hint="eastAsia"/>
                      <w:color w:val="auto"/>
                      <w:sz w:val="21"/>
                      <w:szCs w:val="21"/>
                    </w:rPr>
                    <w:t>内部审核和管理评审过程</w:t>
                  </w:r>
                </w:p>
              </w:tc>
              <w:tc>
                <w:tcPr>
                  <w:tcW w:w="967" w:type="dxa"/>
                </w:tcPr>
                <w:p w:rsidR="002268EA" w:rsidRDefault="002268EA" w:rsidP="002268EA">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有效</w:t>
                  </w:r>
                </w:p>
              </w:tc>
              <w:tc>
                <w:tcPr>
                  <w:tcW w:w="1134" w:type="dxa"/>
                </w:tcPr>
                <w:p w:rsidR="002268EA" w:rsidRDefault="002268EA" w:rsidP="002268EA">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r w:rsidR="002268EA" w:rsidTr="002268EA">
              <w:tc>
                <w:tcPr>
                  <w:tcW w:w="2803" w:type="dxa"/>
                </w:tcPr>
                <w:p w:rsidR="002268EA" w:rsidRDefault="002268EA" w:rsidP="002268EA">
                  <w:pPr>
                    <w:pStyle w:val="Default"/>
                    <w:spacing w:line="340" w:lineRule="exact"/>
                    <w:jc w:val="both"/>
                    <w:rPr>
                      <w:color w:val="auto"/>
                      <w:kern w:val="2"/>
                      <w:sz w:val="21"/>
                      <w:szCs w:val="21"/>
                      <w:lang w:val="en-GB"/>
                    </w:rPr>
                  </w:pPr>
                  <w:r>
                    <w:rPr>
                      <w:rFonts w:hint="eastAsia"/>
                      <w:color w:val="auto"/>
                      <w:sz w:val="21"/>
                      <w:szCs w:val="21"/>
                    </w:rPr>
                    <w:t>审核目的</w:t>
                  </w:r>
                </w:p>
              </w:tc>
              <w:tc>
                <w:tcPr>
                  <w:tcW w:w="967" w:type="dxa"/>
                </w:tcPr>
                <w:p w:rsidR="002268EA" w:rsidRDefault="002268EA" w:rsidP="002268EA">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达到</w:t>
                  </w:r>
                </w:p>
              </w:tc>
              <w:tc>
                <w:tcPr>
                  <w:tcW w:w="1134" w:type="dxa"/>
                </w:tcPr>
                <w:p w:rsidR="002268EA" w:rsidRDefault="002268EA" w:rsidP="002268EA">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未达到</w:t>
                  </w:r>
                </w:p>
              </w:tc>
            </w:tr>
            <w:tr w:rsidR="002268EA" w:rsidTr="002268EA">
              <w:tc>
                <w:tcPr>
                  <w:tcW w:w="2803" w:type="dxa"/>
                </w:tcPr>
                <w:p w:rsidR="002268EA" w:rsidRDefault="002268EA" w:rsidP="002268EA">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2268EA" w:rsidRDefault="002268EA" w:rsidP="002268EA">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有效</w:t>
                  </w:r>
                </w:p>
              </w:tc>
              <w:tc>
                <w:tcPr>
                  <w:tcW w:w="1134" w:type="dxa"/>
                </w:tcPr>
                <w:p w:rsidR="002268EA" w:rsidRDefault="002268EA" w:rsidP="002268EA">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bl>
          <w:p w:rsidR="002268EA" w:rsidRDefault="002268EA">
            <w:pPr>
              <w:spacing w:line="240" w:lineRule="exact"/>
              <w:rPr>
                <w:b/>
                <w:color w:val="000000" w:themeColor="text1"/>
                <w:sz w:val="28"/>
                <w:szCs w:val="28"/>
              </w:rPr>
            </w:pPr>
          </w:p>
        </w:tc>
      </w:tr>
      <w:tr w:rsidR="0046261B" w:rsidTr="002268EA">
        <w:trPr>
          <w:trHeight w:val="2586"/>
        </w:trPr>
        <w:tc>
          <w:tcPr>
            <w:tcW w:w="10080" w:type="dxa"/>
          </w:tcPr>
          <w:p w:rsidR="002268EA" w:rsidRDefault="00011FF0">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2268EA" w:rsidRDefault="002268EA">
            <w:pPr>
              <w:rPr>
                <w:b/>
                <w:color w:val="000000" w:themeColor="text1"/>
              </w:rPr>
            </w:pPr>
            <w:r>
              <w:rPr>
                <w:rFonts w:hint="eastAsia"/>
                <w:b/>
                <w:color w:val="000000" w:themeColor="text1"/>
                <w:spacing w:val="-10"/>
                <w:szCs w:val="21"/>
              </w:rPr>
              <w:sym w:font="Wingdings 2" w:char="F0A2"/>
            </w:r>
            <w:r w:rsidR="00011FF0">
              <w:rPr>
                <w:rFonts w:hint="eastAsia"/>
                <w:b/>
                <w:color w:val="000000" w:themeColor="text1"/>
              </w:rPr>
              <w:t>审核范围适宜，与申请范围一致</w:t>
            </w:r>
          </w:p>
          <w:p w:rsidR="002268EA" w:rsidRDefault="00011FF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268EA" w:rsidRDefault="00011FF0">
            <w:pPr>
              <w:spacing w:line="320" w:lineRule="exact"/>
              <w:rPr>
                <w:rFonts w:ascii="宋体" w:hAnsi="宋体"/>
                <w:b/>
                <w:color w:val="000000" w:themeColor="text1"/>
                <w:u w:val="single"/>
              </w:rPr>
            </w:pPr>
            <w:r>
              <w:rPr>
                <w:rFonts w:ascii="宋体" w:hAnsi="宋体"/>
                <w:b/>
                <w:color w:val="000000" w:themeColor="text1"/>
              </w:rPr>
              <w:t>QMS:</w:t>
            </w:r>
          </w:p>
          <w:p w:rsidR="002268EA" w:rsidRDefault="002268EA">
            <w:pPr>
              <w:spacing w:line="320" w:lineRule="exact"/>
              <w:rPr>
                <w:rFonts w:ascii="宋体" w:hAnsi="宋体"/>
                <w:b/>
                <w:color w:val="000000" w:themeColor="text1"/>
                <w:u w:val="single"/>
              </w:rPr>
            </w:pPr>
          </w:p>
          <w:p w:rsidR="002268EA" w:rsidRDefault="00011FF0">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268EA" w:rsidRDefault="002268EA">
            <w:pPr>
              <w:spacing w:line="320" w:lineRule="exact"/>
              <w:rPr>
                <w:rFonts w:ascii="宋体" w:hAnsi="宋体"/>
                <w:b/>
                <w:color w:val="000000" w:themeColor="text1"/>
                <w:u w:val="single"/>
                <w:lang w:val="en-GB"/>
              </w:rPr>
            </w:pPr>
          </w:p>
          <w:p w:rsidR="002268EA" w:rsidRPr="002268EA" w:rsidRDefault="00011FF0" w:rsidP="002268E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tc>
      </w:tr>
      <w:tr w:rsidR="0046261B" w:rsidTr="002268EA">
        <w:trPr>
          <w:trHeight w:val="3164"/>
        </w:trPr>
        <w:tc>
          <w:tcPr>
            <w:tcW w:w="10080" w:type="dxa"/>
          </w:tcPr>
          <w:p w:rsidR="002268EA" w:rsidRDefault="00011FF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268EA" w:rsidRDefault="00011FF0">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268EA" w:rsidRDefault="00011FF0">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268EA" w:rsidRDefault="002268EA">
            <w:pPr>
              <w:rPr>
                <w:b/>
                <w:color w:val="000000" w:themeColor="text1"/>
                <w:spacing w:val="-4"/>
                <w:szCs w:val="21"/>
              </w:rPr>
            </w:pPr>
            <w:r>
              <w:rPr>
                <w:rFonts w:hint="eastAsia"/>
                <w:b/>
                <w:color w:val="000000" w:themeColor="text1"/>
                <w:spacing w:val="-10"/>
                <w:szCs w:val="21"/>
              </w:rPr>
              <w:sym w:font="Wingdings 2" w:char="F0A2"/>
            </w:r>
            <w:r w:rsidR="00011FF0">
              <w:rPr>
                <w:rFonts w:hint="eastAsia"/>
                <w:b/>
                <w:color w:val="000000" w:themeColor="text1"/>
              </w:rPr>
              <w:t>推荐保持认证注册</w:t>
            </w:r>
            <w:r w:rsidR="00011FF0">
              <w:rPr>
                <w:rFonts w:hint="eastAsia"/>
                <w:b/>
                <w:color w:val="000000" w:themeColor="text1"/>
                <w:szCs w:val="21"/>
              </w:rPr>
              <w:t>(</w:t>
            </w:r>
            <w:r>
              <w:rPr>
                <w:rFonts w:hint="eastAsia"/>
                <w:b/>
                <w:color w:val="000000" w:themeColor="text1"/>
                <w:spacing w:val="-10"/>
                <w:szCs w:val="21"/>
              </w:rPr>
              <w:sym w:font="Wingdings 2" w:char="F0A2"/>
            </w:r>
            <w:r w:rsidR="00011FF0">
              <w:rPr>
                <w:rFonts w:hint="eastAsia"/>
                <w:b/>
                <w:color w:val="000000" w:themeColor="text1"/>
                <w:szCs w:val="21"/>
              </w:rPr>
              <w:t xml:space="preserve">QMS  </w:t>
            </w:r>
            <w:r w:rsidR="00011FF0">
              <w:rPr>
                <w:rFonts w:hint="eastAsia"/>
                <w:b/>
                <w:color w:val="000000" w:themeColor="text1"/>
                <w:spacing w:val="-10"/>
                <w:szCs w:val="21"/>
              </w:rPr>
              <w:t>□</w:t>
            </w:r>
            <w:r w:rsidR="00011FF0">
              <w:rPr>
                <w:rFonts w:hint="eastAsia"/>
                <w:b/>
                <w:color w:val="000000" w:themeColor="text1"/>
                <w:szCs w:val="21"/>
              </w:rPr>
              <w:t xml:space="preserve">EMS   </w:t>
            </w:r>
            <w:r w:rsidR="00011FF0">
              <w:rPr>
                <w:rFonts w:hint="eastAsia"/>
                <w:b/>
                <w:color w:val="000000" w:themeColor="text1"/>
                <w:spacing w:val="-10"/>
                <w:szCs w:val="21"/>
              </w:rPr>
              <w:t>□</w:t>
            </w:r>
            <w:r w:rsidR="00011FF0">
              <w:rPr>
                <w:rFonts w:hint="eastAsia"/>
                <w:b/>
                <w:color w:val="000000" w:themeColor="text1"/>
                <w:szCs w:val="21"/>
              </w:rPr>
              <w:t>OHSMS)</w:t>
            </w:r>
          </w:p>
          <w:p w:rsidR="002268EA" w:rsidRDefault="00011FF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268EA" w:rsidRDefault="00011FF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268EA" w:rsidRDefault="00011FF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268EA" w:rsidRDefault="00011FF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268EA" w:rsidRDefault="00011FF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268EA" w:rsidRDefault="00011FF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6261B">
        <w:tblPrEx>
          <w:tblBorders>
            <w:left w:val="nil"/>
            <w:bottom w:val="nil"/>
            <w:right w:val="nil"/>
            <w:insideH w:val="nil"/>
            <w:insideV w:val="nil"/>
          </w:tblBorders>
        </w:tblPrEx>
        <w:trPr>
          <w:trHeight w:val="100"/>
        </w:trPr>
        <w:tc>
          <w:tcPr>
            <w:tcW w:w="10080" w:type="dxa"/>
            <w:tcBorders>
              <w:top w:val="single" w:sz="4" w:space="0" w:color="auto"/>
            </w:tcBorders>
          </w:tcPr>
          <w:p w:rsidR="002268EA" w:rsidRDefault="002268EA">
            <w:pPr>
              <w:spacing w:line="360" w:lineRule="auto"/>
              <w:rPr>
                <w:b/>
                <w:color w:val="000000" w:themeColor="text1"/>
              </w:rPr>
            </w:pPr>
          </w:p>
        </w:tc>
      </w:tr>
    </w:tbl>
    <w:p w:rsidR="002268EA" w:rsidRDefault="00011FF0" w:rsidP="005C12F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268EA" w:rsidRDefault="00011FF0" w:rsidP="005C12F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2268EA" w:rsidRDefault="00011FF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268EA" w:rsidRDefault="00011FF0" w:rsidP="005C12FE">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2268EA" w:rsidRPr="002268EA" w:rsidRDefault="00011FF0" w:rsidP="002268E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2268EA" w:rsidRDefault="00011FF0" w:rsidP="00A44D9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2268EA" w:rsidRPr="002268EA" w:rsidRDefault="00011FF0" w:rsidP="00A44D9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2268EA">
        <w:rPr>
          <w:rFonts w:hint="eastAsia"/>
          <w:b/>
          <w:noProof/>
          <w:color w:val="000000" w:themeColor="text1"/>
          <w:sz w:val="26"/>
          <w:szCs w:val="26"/>
        </w:rPr>
        <w:drawing>
          <wp:inline distT="0" distB="0" distL="0" distR="0">
            <wp:extent cx="603885" cy="193675"/>
            <wp:effectExtent l="1905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3885" cy="193675"/>
                    </a:xfrm>
                    <a:prstGeom prst="rect">
                      <a:avLst/>
                    </a:prstGeom>
                    <a:noFill/>
                    <a:ln w="9525">
                      <a:noFill/>
                      <a:miter lim="800000"/>
                      <a:headEnd/>
                      <a:tailEnd/>
                    </a:ln>
                  </pic:spPr>
                </pic:pic>
              </a:graphicData>
            </a:graphic>
          </wp:inline>
        </w:drawing>
      </w:r>
    </w:p>
    <w:p w:rsidR="002268EA" w:rsidRDefault="002268EA" w:rsidP="00A44D91">
      <w:pPr>
        <w:snapToGrid w:val="0"/>
        <w:spacing w:beforeLines="50" w:line="360" w:lineRule="auto"/>
        <w:ind w:firstLineChars="250" w:firstLine="527"/>
        <w:rPr>
          <w:b/>
          <w:color w:val="000000" w:themeColor="text1"/>
        </w:rPr>
      </w:pPr>
    </w:p>
    <w:p w:rsidR="002268EA" w:rsidRPr="002268EA" w:rsidRDefault="00011FF0" w:rsidP="00A44D9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2268EA">
        <w:rPr>
          <w:rFonts w:hint="eastAsia"/>
          <w:b/>
          <w:noProof/>
          <w:color w:val="000000" w:themeColor="text1"/>
          <w:sz w:val="26"/>
          <w:szCs w:val="26"/>
        </w:rPr>
        <w:drawing>
          <wp:inline distT="0" distB="0" distL="0" distR="0">
            <wp:extent cx="603885" cy="193675"/>
            <wp:effectExtent l="19050" t="0" r="571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03885" cy="193675"/>
                    </a:xfrm>
                    <a:prstGeom prst="rect">
                      <a:avLst/>
                    </a:prstGeom>
                    <a:noFill/>
                    <a:ln w="9525">
                      <a:noFill/>
                      <a:miter lim="800000"/>
                      <a:headEnd/>
                      <a:tailEnd/>
                    </a:ln>
                  </pic:spPr>
                </pic:pic>
              </a:graphicData>
            </a:graphic>
          </wp:inline>
        </w:drawing>
      </w:r>
    </w:p>
    <w:p w:rsidR="002268EA" w:rsidRDefault="00011FF0" w:rsidP="005C12FE">
      <w:pPr>
        <w:snapToGrid w:val="0"/>
        <w:spacing w:line="360" w:lineRule="auto"/>
        <w:ind w:firstLineChars="1461" w:firstLine="3080"/>
        <w:rPr>
          <w:b/>
          <w:color w:val="000000" w:themeColor="text1"/>
          <w:sz w:val="16"/>
          <w:szCs w:val="16"/>
        </w:rPr>
      </w:pPr>
      <w:r>
        <w:rPr>
          <w:rFonts w:hint="eastAsia"/>
          <w:b/>
          <w:color w:val="000000" w:themeColor="text1"/>
        </w:rPr>
        <w:t>日期</w:t>
      </w:r>
      <w:r w:rsidR="002268EA">
        <w:rPr>
          <w:rFonts w:hint="eastAsia"/>
          <w:b/>
          <w:color w:val="000000" w:themeColor="text1"/>
        </w:rPr>
        <w:t>：</w:t>
      </w:r>
      <w:r w:rsidR="002268EA">
        <w:rPr>
          <w:rFonts w:hint="eastAsia"/>
          <w:b/>
          <w:color w:val="000000" w:themeColor="text1"/>
        </w:rPr>
        <w:t>2020</w:t>
      </w:r>
      <w:r>
        <w:rPr>
          <w:rFonts w:asciiTheme="minorEastAsia" w:eastAsiaTheme="minorEastAsia" w:hAnsiTheme="minorEastAsia" w:hint="eastAsia"/>
          <w:b/>
          <w:color w:val="000000" w:themeColor="text1"/>
        </w:rPr>
        <w:t>年</w:t>
      </w:r>
      <w:r w:rsidR="002268EA">
        <w:rPr>
          <w:rFonts w:asciiTheme="minorEastAsia" w:eastAsiaTheme="minorEastAsia" w:hAnsiTheme="minorEastAsia" w:hint="eastAsia"/>
          <w:b/>
          <w:color w:val="000000" w:themeColor="text1"/>
        </w:rPr>
        <w:t xml:space="preserve"> 7</w:t>
      </w:r>
      <w:r>
        <w:rPr>
          <w:rFonts w:asciiTheme="minorEastAsia" w:eastAsiaTheme="minorEastAsia" w:hAnsiTheme="minorEastAsia" w:hint="eastAsia"/>
          <w:b/>
          <w:color w:val="000000" w:themeColor="text1"/>
        </w:rPr>
        <w:t>月</w:t>
      </w:r>
      <w:r w:rsidR="002268EA">
        <w:rPr>
          <w:rFonts w:asciiTheme="minorEastAsia" w:eastAsiaTheme="minorEastAsia" w:hAnsiTheme="minorEastAsia" w:hint="eastAsia"/>
          <w:b/>
          <w:color w:val="000000" w:themeColor="text1"/>
        </w:rPr>
        <w:t>29</w:t>
      </w:r>
      <w:r>
        <w:rPr>
          <w:rFonts w:asciiTheme="minorEastAsia" w:eastAsiaTheme="minorEastAsia" w:hAnsiTheme="minorEastAsia" w:hint="eastAsia"/>
          <w:b/>
          <w:color w:val="000000" w:themeColor="text1"/>
        </w:rPr>
        <w:t>日</w:t>
      </w:r>
    </w:p>
    <w:p w:rsidR="002268EA" w:rsidRDefault="00011FF0" w:rsidP="00A44D91">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2268EA" w:rsidRDefault="00011FF0" w:rsidP="00A44D9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268EA" w:rsidRDefault="00011FF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268EA" w:rsidRDefault="00011FF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268EA" w:rsidRDefault="00011FF0">
      <w:pPr>
        <w:spacing w:line="360" w:lineRule="auto"/>
        <w:rPr>
          <w:b/>
          <w:color w:val="000000" w:themeColor="text1"/>
          <w:szCs w:val="21"/>
          <w:u w:val="single"/>
        </w:rPr>
      </w:pPr>
      <w:r>
        <w:rPr>
          <w:rFonts w:hint="eastAsia"/>
          <w:b/>
          <w:color w:val="000000" w:themeColor="text1"/>
          <w:szCs w:val="21"/>
        </w:rPr>
        <w:t>存在问题说明及意见：</w:t>
      </w:r>
    </w:p>
    <w:p w:rsidR="002268EA" w:rsidRDefault="002268EA" w:rsidP="00A44D91">
      <w:pPr>
        <w:spacing w:afterLines="50"/>
        <w:ind w:firstLineChars="200" w:firstLine="422"/>
        <w:rPr>
          <w:b/>
          <w:color w:val="000000" w:themeColor="text1"/>
          <w:szCs w:val="21"/>
        </w:rPr>
      </w:pPr>
    </w:p>
    <w:p w:rsidR="002268EA" w:rsidRDefault="00011FF0" w:rsidP="00A44D9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268EA" w:rsidRDefault="00011FF0" w:rsidP="005C12FE">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2268EA" w:rsidRDefault="00011FF0" w:rsidP="00A44D9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2268EA" w:rsidRDefault="00011FF0" w:rsidP="005C12F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268EA" w:rsidRDefault="00011FF0" w:rsidP="005C12FE">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268EA" w:rsidRDefault="00011FF0" w:rsidP="005C12FE">
      <w:pPr>
        <w:spacing w:line="360" w:lineRule="auto"/>
        <w:ind w:leftChars="-405" w:hangingChars="403" w:hanging="850"/>
        <w:rPr>
          <w:b/>
          <w:color w:val="000000" w:themeColor="text1"/>
        </w:rPr>
      </w:pPr>
      <w:r>
        <w:rPr>
          <w:rFonts w:hint="eastAsia"/>
          <w:b/>
          <w:color w:val="000000" w:themeColor="text1"/>
        </w:rPr>
        <w:t>认证评定负责人：日期：年月日</w:t>
      </w:r>
    </w:p>
    <w:p w:rsidR="002268EA" w:rsidRDefault="00011FF0" w:rsidP="005C12FE">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268EA" w:rsidRDefault="00011FF0" w:rsidP="005C12FE">
      <w:pPr>
        <w:spacing w:line="360" w:lineRule="auto"/>
        <w:ind w:leftChars="-405" w:hangingChars="403" w:hanging="850"/>
        <w:rPr>
          <w:b/>
          <w:color w:val="000000" w:themeColor="text1"/>
        </w:rPr>
      </w:pPr>
      <w:r>
        <w:rPr>
          <w:rFonts w:hint="eastAsia"/>
          <w:b/>
          <w:color w:val="000000" w:themeColor="text1"/>
        </w:rPr>
        <w:t>批准人（总经理）：日期：年月日</w:t>
      </w:r>
    </w:p>
    <w:p w:rsidR="002268EA" w:rsidRDefault="00011FF0" w:rsidP="005C12F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268EA" w:rsidRDefault="002268EA" w:rsidP="005C12FE">
      <w:pPr>
        <w:snapToGrid w:val="0"/>
        <w:spacing w:line="360" w:lineRule="auto"/>
        <w:ind w:leftChars="-405" w:hangingChars="403" w:hanging="850"/>
        <w:rPr>
          <w:b/>
          <w:color w:val="000000" w:themeColor="text1"/>
          <w:szCs w:val="21"/>
          <w:u w:val="single"/>
        </w:rPr>
      </w:pPr>
    </w:p>
    <w:p w:rsidR="002268EA" w:rsidRDefault="002268EA" w:rsidP="005C12FE">
      <w:pPr>
        <w:snapToGrid w:val="0"/>
        <w:spacing w:line="360" w:lineRule="auto"/>
        <w:ind w:leftChars="-405" w:hangingChars="403" w:hanging="850"/>
        <w:rPr>
          <w:b/>
          <w:color w:val="000000" w:themeColor="text1"/>
          <w:szCs w:val="21"/>
          <w:u w:val="single"/>
        </w:rPr>
      </w:pPr>
    </w:p>
    <w:p w:rsidR="002268EA" w:rsidRDefault="002268EA" w:rsidP="005C12FE">
      <w:pPr>
        <w:snapToGrid w:val="0"/>
        <w:spacing w:line="360" w:lineRule="auto"/>
        <w:ind w:left="738" w:hangingChars="350" w:hanging="738"/>
        <w:rPr>
          <w:b/>
          <w:color w:val="000000" w:themeColor="text1"/>
          <w:szCs w:val="21"/>
          <w:u w:val="single"/>
        </w:rPr>
      </w:pPr>
    </w:p>
    <w:p w:rsidR="002268EA" w:rsidRDefault="00011FF0" w:rsidP="00A44D9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268EA" w:rsidRDefault="00011FF0" w:rsidP="00A44D9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268EA" w:rsidRDefault="00011FF0" w:rsidP="00A44D9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268EA" w:rsidRDefault="00011FF0" w:rsidP="00A44D9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268EA" w:rsidRDefault="00011FF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268EA" w:rsidRDefault="00011FF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268EA" w:rsidRDefault="00011FF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268EA" w:rsidRDefault="00011FF0" w:rsidP="005C12F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268EA" w:rsidRDefault="00011FF0" w:rsidP="005C12F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268EA" w:rsidRDefault="00011FF0">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268EA" w:rsidRDefault="00011FF0" w:rsidP="005C12FE">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268EA" w:rsidRDefault="00011FF0" w:rsidP="005C12F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268EA" w:rsidRDefault="00011FF0" w:rsidP="005C12F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2268EA" w:rsidRDefault="002268EA" w:rsidP="005C12FE">
      <w:pPr>
        <w:spacing w:line="360" w:lineRule="auto"/>
        <w:ind w:left="964" w:hangingChars="600" w:hanging="964"/>
        <w:rPr>
          <w:b/>
          <w:bCs/>
          <w:color w:val="000000" w:themeColor="text1"/>
          <w:sz w:val="16"/>
          <w:szCs w:val="16"/>
        </w:rPr>
      </w:pPr>
    </w:p>
    <w:p w:rsidR="002268EA" w:rsidRDefault="002268EA" w:rsidP="005C12FE">
      <w:pPr>
        <w:snapToGrid w:val="0"/>
        <w:spacing w:line="300" w:lineRule="auto"/>
        <w:ind w:firstLineChars="100" w:firstLine="244"/>
        <w:jc w:val="left"/>
        <w:rPr>
          <w:b/>
          <w:bCs/>
          <w:color w:val="000000" w:themeColor="text1"/>
          <w:w w:val="115"/>
        </w:rPr>
      </w:pPr>
    </w:p>
    <w:p w:rsidR="002268EA" w:rsidRDefault="002268EA">
      <w:pPr>
        <w:rPr>
          <w:rFonts w:ascii="宋体" w:hAnsi="宋体"/>
          <w:b/>
          <w:color w:val="000000" w:themeColor="text1"/>
          <w:sz w:val="26"/>
          <w:szCs w:val="26"/>
        </w:rPr>
      </w:pPr>
    </w:p>
    <w:sectPr w:rsidR="002268EA" w:rsidSect="002268EA">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674" w:rsidRDefault="00820674" w:rsidP="0046261B">
      <w:r>
        <w:separator/>
      </w:r>
    </w:p>
  </w:endnote>
  <w:endnote w:type="continuationSeparator" w:id="1">
    <w:p w:rsidR="00820674" w:rsidRDefault="00820674" w:rsidP="00462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674" w:rsidRDefault="00820674" w:rsidP="0046261B">
      <w:r>
        <w:separator/>
      </w:r>
    </w:p>
  </w:footnote>
  <w:footnote w:type="continuationSeparator" w:id="1">
    <w:p w:rsidR="00820674" w:rsidRDefault="00820674" w:rsidP="00462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EA" w:rsidRPr="00390345" w:rsidRDefault="002268EA" w:rsidP="005C12F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0E5760">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2268EA" w:rsidRPr="00532B87" w:rsidRDefault="002268EA" w:rsidP="002268E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2268EA" w:rsidRPr="008E67FF" w:rsidRDefault="002268EA" w:rsidP="002268E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B4467"/>
    <w:multiLevelType w:val="hybridMultilevel"/>
    <w:tmpl w:val="DC0C38FE"/>
    <w:lvl w:ilvl="0" w:tplc="D520B050">
      <w:start w:val="1"/>
      <w:numFmt w:val="decimal"/>
      <w:lvlText w:val="%1)"/>
      <w:lvlJc w:val="left"/>
      <w:pPr>
        <w:ind w:left="420" w:hanging="420"/>
      </w:pPr>
      <w:rPr>
        <w:b/>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61B"/>
    <w:rsid w:val="00011FF0"/>
    <w:rsid w:val="000E5760"/>
    <w:rsid w:val="002268EA"/>
    <w:rsid w:val="0046261B"/>
    <w:rsid w:val="0048515F"/>
    <w:rsid w:val="005C12FE"/>
    <w:rsid w:val="00820674"/>
    <w:rsid w:val="00A44D91"/>
    <w:rsid w:val="00FC1A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2268EA"/>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1F685-3034-4DF7-A8A3-942476F1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1467</Words>
  <Characters>8363</Characters>
  <Application>Microsoft Office Word</Application>
  <DocSecurity>0</DocSecurity>
  <Lines>69</Lines>
  <Paragraphs>19</Paragraphs>
  <ScaleCrop>false</ScaleCrop>
  <Company>微软中国</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58</cp:revision>
  <cp:lastPrinted>2019-05-13T03:19:00Z</cp:lastPrinted>
  <dcterms:created xsi:type="dcterms:W3CDTF">2015-06-17T14:51:00Z</dcterms:created>
  <dcterms:modified xsi:type="dcterms:W3CDTF">2020-09-12T09:57:00Z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