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受审核部门：综合管理部 </w:t>
            </w:r>
            <w:r>
              <w:rPr>
                <w:sz w:val="24"/>
                <w:szCs w:val="24"/>
              </w:rPr>
              <w:t xml:space="preserve">  </w:t>
            </w:r>
            <w:r>
              <w:rPr>
                <w:rFonts w:hint="eastAsia"/>
                <w:sz w:val="24"/>
                <w:szCs w:val="24"/>
              </w:rPr>
              <w:t xml:space="preserve">主管领导：周宇 </w:t>
            </w:r>
            <w:r>
              <w:rPr>
                <w:sz w:val="24"/>
                <w:szCs w:val="24"/>
              </w:rPr>
              <w:t xml:space="preserve">  </w:t>
            </w:r>
            <w:r>
              <w:rPr>
                <w:rFonts w:hint="eastAsia"/>
                <w:sz w:val="24"/>
                <w:szCs w:val="24"/>
              </w:rPr>
              <w:t>陪同人员：李亚男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审核员：林兵、任泽华、王央央</w:t>
            </w:r>
            <w:r>
              <w:rPr>
                <w:rFonts w:hint="eastAsia"/>
                <w:sz w:val="24"/>
                <w:szCs w:val="24"/>
                <w:lang w:val="en-US" w:eastAsia="zh-CN"/>
              </w:rPr>
              <w:t xml:space="preserve">  </w:t>
            </w:r>
            <w:r>
              <w:rPr>
                <w:rFonts w:hint="eastAsia"/>
                <w:sz w:val="24"/>
                <w:szCs w:val="24"/>
              </w:rPr>
              <w:t>审核时间：</w:t>
            </w:r>
            <w:r>
              <w:rPr>
                <w:rFonts w:hint="eastAsia" w:ascii="宋体" w:hAnsi="宋体" w:cs="Arial"/>
                <w:szCs w:val="21"/>
              </w:rPr>
              <w:t>2020年</w:t>
            </w:r>
            <w:r>
              <w:rPr>
                <w:rFonts w:ascii="宋体" w:hAnsi="宋体" w:cs="Arial"/>
                <w:szCs w:val="21"/>
              </w:rPr>
              <w:t>7</w:t>
            </w:r>
            <w:r>
              <w:rPr>
                <w:rFonts w:hint="eastAsia" w:ascii="宋体" w:hAnsi="宋体" w:cs="Arial"/>
                <w:szCs w:val="21"/>
              </w:rPr>
              <w:t>月</w:t>
            </w:r>
            <w:r>
              <w:rPr>
                <w:rFonts w:ascii="宋体" w:hAnsi="宋体" w:cs="Arial"/>
                <w:szCs w:val="21"/>
              </w:rPr>
              <w:t>30</w:t>
            </w:r>
            <w:r>
              <w:rPr>
                <w:rFonts w:hint="eastAsia" w:ascii="宋体" w:hAnsi="宋体" w:cs="Arial"/>
                <w:szCs w:val="21"/>
              </w:rPr>
              <w:t>日</w:t>
            </w:r>
            <w:r>
              <w:rPr>
                <w:rFonts w:hint="eastAsia" w:ascii="宋体" w:hAnsi="宋体" w:cs="Arial"/>
                <w:szCs w:val="21"/>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审核条款QMS: 5.3组织的岗位、职责和权限、6.2质量目标、7.1.2人员、7.1.6组织知识、7.2能力、7.3意识、7.5.1形成文件的信息总则、7.5.2形成文件的信息的创建和更新、7.5.3形成文件的信息的控制、9.1.1监视、测量、分析和评价总则、9.1.3分析与评价</w:t>
            </w:r>
          </w:p>
          <w:p>
            <w:pPr>
              <w:rPr>
                <w:sz w:val="24"/>
                <w:szCs w:val="24"/>
              </w:rPr>
            </w:pPr>
            <w:r>
              <w:rPr>
                <w:rFonts w:hint="eastAsia"/>
                <w:sz w:val="24"/>
                <w:szCs w:val="24"/>
              </w:rPr>
              <w:t>E/OMS: 5.3组织的岗位、职责和权限、6.2.1环境/职业健康安全目标、6.2.2实现环境/职业健康安全目标措施的策划7.2能力、7.3意识、7.5.1形成文件的信息总则、7.5.2形成文件的信息的创建和更新、7.5.3形成文件的信息的控制</w:t>
            </w:r>
          </w:p>
          <w:p>
            <w:pPr>
              <w:rPr>
                <w:sz w:val="24"/>
                <w:szCs w:val="24"/>
              </w:rPr>
            </w:pPr>
            <w:r>
              <w:rPr>
                <w:rFonts w:hint="eastAsia"/>
                <w:sz w:val="24"/>
                <w:szCs w:val="24"/>
              </w:rPr>
              <w:t>E:6.1.2环境因素/危险源的辨识与评价、6.1.4措施的策划、8.1运行策划和控制、9.1监视、测量、分析和评价（9.1.1总则、9.1.2合规性评价）、8.2应急准备和响应,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综合管理部按照公司领导要求，做好公司职能和岗位的具体确定，对从事与设计、销售有关的管理、执行和验证人员规定其职责、权限及其相互关系，以实现公司管理方针和管理目标。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办公室负责人：周宇。在手册中确定了办公室部门的的职能，人员职责、权限和相互关系。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询问综合管理部人员，基本清楚本部门职责。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提供了“环境因素清单”，识别的环境因素标明时态、状态和对环境的影响；经查阅识别出对在办公活动中产生的</w:t>
            </w:r>
            <w:r>
              <w:rPr>
                <w:rFonts w:hint="eastAsia" w:ascii="宋体" w:hAnsi="宋体" w:cs="宋体"/>
                <w:szCs w:val="21"/>
              </w:rPr>
              <w:t>危险固废的排放、水电消耗、潜在火灾、生活垃圾的排放</w:t>
            </w:r>
            <w:r>
              <w:rPr>
                <w:rFonts w:hint="eastAsia"/>
                <w:szCs w:val="21"/>
              </w:rPr>
              <w:t>等环境因素及考虑到环境管理体系发生变更时可能产生的环境因素。</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w:t>
            </w:r>
            <w:r>
              <w:rPr>
                <w:rFonts w:hint="eastAsia" w:ascii="宋体" w:hAnsi="宋体" w:cs="宋体"/>
                <w:szCs w:val="21"/>
              </w:rPr>
              <w:t>危险固废的排放、水电消耗、潜在火灾、生活垃圾的排放</w:t>
            </w:r>
            <w:r>
              <w:rPr>
                <w:rFonts w:hint="eastAsia"/>
                <w:szCs w:val="21"/>
              </w:rPr>
              <w:t>；提供了针对重要环境因素，编的环境目标、指标及管理方案，内容包括：目标指标、实施方法与预计资金、完成日期、检查部门等。</w:t>
            </w:r>
          </w:p>
          <w:p>
            <w:pPr>
              <w:spacing w:line="280" w:lineRule="exact"/>
              <w:ind w:firstLine="420" w:firstLineChars="200"/>
              <w:rPr>
                <w:szCs w:val="21"/>
              </w:rPr>
            </w:pPr>
            <w:r>
              <w:rPr>
                <w:rFonts w:hint="eastAsia"/>
                <w:szCs w:val="21"/>
              </w:rPr>
              <w:t>2）提供了公司制定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提供了“危险源辨识和风险评价表”，对活动场所产生的危险源辨识并进行风险评价，以确定控制措施，经查阅已辨识外出</w:t>
            </w:r>
            <w:r>
              <w:rPr>
                <w:rFonts w:hint="eastAsia" w:ascii="宋体" w:hAnsi="宋体" w:cs="宋体"/>
                <w:szCs w:val="21"/>
              </w:rPr>
              <w:t>触电、潜在火灾事故、交通事故、意外工伤事故</w:t>
            </w:r>
            <w:r>
              <w:rPr>
                <w:rFonts w:hint="eastAsia"/>
                <w:szCs w:val="21"/>
              </w:rPr>
              <w:t>等危险因素。</w:t>
            </w:r>
          </w:p>
          <w:p>
            <w:pPr>
              <w:spacing w:line="280" w:lineRule="exact"/>
              <w:ind w:firstLine="420" w:firstLineChars="200"/>
              <w:rPr>
                <w:szCs w:val="21"/>
              </w:rPr>
            </w:pPr>
            <w:r>
              <w:rPr>
                <w:rFonts w:hint="eastAsia"/>
                <w:szCs w:val="21"/>
              </w:rPr>
              <w:t>由各部门有管理经验的人员共同讨论、采用直接判断的方法确定不可接受风险。提供了“不可接受风险清单”涉及本部门的不可接受风险有：</w:t>
            </w:r>
            <w:r>
              <w:rPr>
                <w:rFonts w:hint="eastAsia" w:ascii="宋体" w:hAnsi="宋体" w:cs="宋体"/>
                <w:szCs w:val="21"/>
              </w:rPr>
              <w:t>触电、潜在火灾事故、交通事故、意外工伤事故</w:t>
            </w:r>
            <w:r>
              <w:rPr>
                <w:rFonts w:hint="eastAsia"/>
                <w:szCs w:val="21"/>
              </w:rPr>
              <w:t>；针对不可接受风险编制了职业健康安全目标、指标及管理方案，内容包括：目标指标、实施方法与预计资金、完成日期、检查部门等。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440" w:lineRule="exact"/>
              <w:jc w:val="left"/>
              <w:rPr>
                <w:sz w:val="24"/>
                <w:szCs w:val="24"/>
              </w:rPr>
            </w:pPr>
            <w:r>
              <w:rPr>
                <w:rFonts w:hint="eastAsia"/>
                <w:sz w:val="24"/>
                <w:szCs w:val="24"/>
              </w:rPr>
              <w:t>措施的策划</w:t>
            </w:r>
          </w:p>
        </w:tc>
        <w:tc>
          <w:tcPr>
            <w:tcW w:w="998" w:type="dxa"/>
          </w:tcPr>
          <w:p>
            <w:pPr>
              <w:spacing w:line="280" w:lineRule="exact"/>
              <w:rPr>
                <w:szCs w:val="21"/>
              </w:rPr>
            </w:pPr>
            <w:r>
              <w:rPr>
                <w:rFonts w:hint="eastAsia"/>
                <w:szCs w:val="21"/>
              </w:rPr>
              <w:t>E</w:t>
            </w:r>
            <w:r>
              <w:rPr>
                <w:szCs w:val="21"/>
              </w:rPr>
              <w:t>O</w:t>
            </w:r>
            <w:r>
              <w:rPr>
                <w:rFonts w:hint="eastAsia"/>
                <w:szCs w:val="21"/>
              </w:rPr>
              <w:t>6.1.4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在制定环境目标指标时，综合管理部</w:t>
            </w:r>
            <w:r>
              <w:rPr>
                <w:rFonts w:hint="eastAsia" w:ascii="宋体" w:hAnsi="宋体" w:cs="宋体"/>
                <w:szCs w:val="21"/>
              </w:rPr>
              <w:t>负责制定环境、职业健康安全目标及管理方案，总经理郭华厅负责批准。环境、职业健康安全管理方案中明确为实现环境、职业健康安全目标和指标的责任部门；规定实现环境、职业健康安全目标和指标的时间；具体措施和经费预算；都由总经理批准。环境、职业健康安全管理方案的实施，综合管理部每半年对方案实施情况进行检查跟踪，向总经理报告；一般在管理评审之前对环境、职业健康安全目标及管理方案由办公室对其进行评审，并将完成情况以书面形式呈报管理者代表，以便提交管理评审。</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rPr>
              <w:t>办公室涉及的目标及实现情况是：</w:t>
            </w:r>
          </w:p>
          <w:p>
            <w:pPr>
              <w:ind w:firstLine="420" w:firstLineChars="200"/>
              <w:rPr>
                <w:rFonts w:ascii="宋体" w:hAnsi="宋体" w:cs="宋体"/>
                <w:szCs w:val="21"/>
              </w:rPr>
            </w:pPr>
            <w:r>
              <w:drawing>
                <wp:inline distT="0" distB="0" distL="0" distR="0">
                  <wp:extent cx="4339590" cy="1915795"/>
                  <wp:effectExtent l="0" t="0" r="381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357078" cy="1923916"/>
                          </a:xfrm>
                          <a:prstGeom prst="rect">
                            <a:avLst/>
                          </a:prstGeom>
                        </pic:spPr>
                      </pic:pic>
                    </a:graphicData>
                  </a:graphic>
                </wp:inline>
              </w:drawing>
            </w: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ascii="宋体" w:hAnsi="宋体" w:cs="宋体"/>
                <w:szCs w:val="21"/>
              </w:rPr>
              <w:t>5</w:t>
            </w:r>
            <w:r>
              <w:rPr>
                <w:rFonts w:hint="eastAsia" w:ascii="宋体" w:hAnsi="宋体" w:cs="宋体"/>
                <w:szCs w:val="21"/>
              </w:rPr>
              <w:t>月</w:t>
            </w:r>
            <w:r>
              <w:rPr>
                <w:rFonts w:ascii="宋体" w:hAnsi="宋体" w:cs="宋体"/>
                <w:szCs w:val="21"/>
              </w:rPr>
              <w:t>31</w:t>
            </w:r>
            <w:r>
              <w:rPr>
                <w:rFonts w:hint="eastAsia" w:ascii="宋体" w:hAnsi="宋体" w:cs="宋体"/>
                <w:szCs w:val="21"/>
              </w:rPr>
              <w:t>日统计结果，目标均已完成。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《环境因素识别和评价管理程序》和《危险源辨识与风险评价控制措施管理程序》</w:t>
            </w:r>
            <w:r>
              <w:rPr>
                <w:rFonts w:hint="eastAsia"/>
                <w:szCs w:val="21"/>
              </w:rPr>
              <w:t>识别的重要环境因素和重大危险制定管理措施，制定</w:t>
            </w:r>
            <w:r>
              <w:rPr>
                <w:rFonts w:hint="eastAsia" w:ascii="宋体" w:hAnsi="宋体" w:cs="宋体"/>
                <w:szCs w:val="21"/>
              </w:rPr>
              <w:t>《对相关方施加影响管理程序》等文件；由综合管理部统一管理。基本不涉及重大法规要求的不可接受的环境和安全风险。未制定针对性的管理措施和方案。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人员</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Q7.1.2</w:t>
            </w:r>
          </w:p>
          <w:p>
            <w:pPr>
              <w:spacing w:line="280" w:lineRule="exact"/>
              <w:rPr>
                <w:b/>
                <w:szCs w:val="21"/>
              </w:rPr>
            </w:pPr>
          </w:p>
        </w:tc>
        <w:tc>
          <w:tcPr>
            <w:tcW w:w="10004" w:type="dxa"/>
            <w:vAlign w:val="center"/>
          </w:tcPr>
          <w:p>
            <w:pPr>
              <w:ind w:firstLine="420" w:firstLineChars="200"/>
              <w:rPr>
                <w:szCs w:val="21"/>
              </w:rPr>
            </w:pPr>
            <w:r>
              <w:rPr>
                <w:rFonts w:hint="eastAsia"/>
                <w:szCs w:val="21"/>
              </w:rPr>
              <w:t>综合管理部根据各部门的需要配备管理体系运行所需的人员，任命内审员</w:t>
            </w:r>
            <w:r>
              <w:rPr>
                <w:szCs w:val="21"/>
              </w:rPr>
              <w:t>2</w:t>
            </w:r>
            <w:r>
              <w:rPr>
                <w:rFonts w:hint="eastAsia"/>
                <w:szCs w:val="21"/>
              </w:rPr>
              <w:t>名，均经过相关培训，有公司任命证书。查有《人力资源控制程序》并制定有《相关人员的职责和权限》相关文件化信息确定并对配备所需的人员资源，各级各层人员能力、意识、岗位定员、部门人员职责、权限、相互关系等进行了清晰要求并做了沟通，以有效实施体系并运行和控制其过程。</w:t>
            </w:r>
          </w:p>
          <w:p>
            <w:pPr>
              <w:rPr>
                <w:szCs w:val="21"/>
              </w:rPr>
            </w:pPr>
            <w:r>
              <w:rPr>
                <w:rFonts w:hint="eastAsia"/>
                <w:szCs w:val="21"/>
              </w:rPr>
              <w:t>提供有员工花名册，目前公司共有员工</w:t>
            </w:r>
            <w:r>
              <w:rPr>
                <w:szCs w:val="21"/>
              </w:rPr>
              <w:t>59</w:t>
            </w:r>
            <w:r>
              <w:rPr>
                <w:rFonts w:hint="eastAsia"/>
                <w:szCs w:val="21"/>
              </w:rPr>
              <w:t>人，各部门人员配备基本充分，基本符合要求。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004"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信息（管理手册、程序文件、管理制度等）、专业技术知识等；外部来源包括：外来资料（如供应商、用户和竞争对手等利益相关者的动向报告、专家、顾客意见的采集、技术动态的跟踪）、市场信息等。</w:t>
            </w:r>
          </w:p>
          <w:p>
            <w:pPr>
              <w:spacing w:line="280" w:lineRule="exact"/>
              <w:ind w:firstLine="420" w:firstLineChars="200"/>
              <w:rPr>
                <w:b/>
                <w:szCs w:val="21"/>
              </w:rPr>
            </w:pPr>
            <w:r>
              <w:rPr>
                <w:rFonts w:hint="eastAsia" w:ascii="宋体" w:hAnsi="宋体" w:cs="宋体"/>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98" w:type="dxa"/>
          </w:tcPr>
          <w:p>
            <w:pPr>
              <w:spacing w:line="280" w:lineRule="exact"/>
              <w:rPr>
                <w:b/>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7.2</w:t>
            </w:r>
          </w:p>
        </w:tc>
        <w:tc>
          <w:tcPr>
            <w:tcW w:w="10004"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查有：人员能力要求资格确认表，公司经识别，设计过程为关键过程，对人员岗位人员能力进行了资格确认，均有评审结果，基本符合要求。</w:t>
            </w:r>
          </w:p>
          <w:p>
            <w:pPr>
              <w:spacing w:line="280" w:lineRule="exact"/>
              <w:rPr>
                <w:rFonts w:ascii="宋体" w:hAnsi="宋体" w:cs="宋体"/>
                <w:color w:val="000000"/>
                <w:kern w:val="0"/>
                <w:szCs w:val="21"/>
              </w:rPr>
            </w:pPr>
            <w:r>
              <w:rPr>
                <w:rFonts w:hint="eastAsia" w:ascii="宋体" w:hAnsi="宋体" w:cs="宋体"/>
                <w:color w:val="000000"/>
                <w:kern w:val="0"/>
                <w:szCs w:val="21"/>
              </w:rPr>
              <w:t>查看“20</w:t>
            </w:r>
            <w:r>
              <w:rPr>
                <w:rFonts w:ascii="宋体" w:hAnsi="宋体" w:cs="宋体"/>
                <w:color w:val="000000"/>
                <w:kern w:val="0"/>
                <w:szCs w:val="21"/>
              </w:rPr>
              <w:t>20</w:t>
            </w:r>
            <w:r>
              <w:rPr>
                <w:rFonts w:hint="eastAsia" w:ascii="宋体" w:hAnsi="宋体" w:cs="宋体"/>
                <w:color w:val="000000"/>
                <w:kern w:val="0"/>
                <w:szCs w:val="21"/>
              </w:rPr>
              <w:t>年培训计划”，内容包括质量、环境、安全基础知识培训。列入了培训计划内容如：管理评审知识、管理体系文件培训、安全知识等。查有：培训记录/评价表、培训试题等。</w:t>
            </w:r>
          </w:p>
          <w:p>
            <w:pPr>
              <w:spacing w:line="280" w:lineRule="exact"/>
              <w:rPr>
                <w:rFonts w:ascii="宋体" w:hAnsi="宋体" w:cs="宋体"/>
                <w:color w:val="000000"/>
                <w:kern w:val="0"/>
                <w:szCs w:val="21"/>
              </w:rPr>
            </w:pPr>
            <w:r>
              <w:rPr>
                <w:rFonts w:hint="eastAsia" w:ascii="宋体" w:hAnsi="宋体" w:cs="宋体"/>
                <w:color w:val="000000"/>
                <w:kern w:val="0"/>
                <w:szCs w:val="21"/>
              </w:rPr>
              <w:t>抽查《培训记录/评价表》：</w:t>
            </w:r>
          </w:p>
          <w:p>
            <w:pPr>
              <w:spacing w:line="280" w:lineRule="exact"/>
              <w:rPr>
                <w:rFonts w:ascii="宋体" w:hAnsi="宋体" w:cs="宋体"/>
                <w:color w:val="000000"/>
                <w:kern w:val="0"/>
                <w:szCs w:val="21"/>
              </w:rPr>
            </w:pPr>
            <w:r>
              <w:rPr>
                <w:rFonts w:hint="eastAsia" w:ascii="宋体" w:hAnsi="宋体" w:cs="宋体"/>
                <w:color w:val="000000"/>
                <w:kern w:val="0"/>
                <w:szCs w:val="21"/>
              </w:rPr>
              <w:t>1、20</w:t>
            </w:r>
            <w:r>
              <w:rPr>
                <w:rFonts w:ascii="宋体" w:hAnsi="宋体" w:cs="宋体"/>
                <w:color w:val="000000"/>
                <w:kern w:val="0"/>
                <w:szCs w:val="21"/>
              </w:rPr>
              <w:t>20</w:t>
            </w: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w:t>
            </w:r>
            <w:r>
              <w:rPr>
                <w:rFonts w:ascii="宋体" w:hAnsi="宋体" w:cs="宋体"/>
                <w:color w:val="000000"/>
                <w:kern w:val="0"/>
                <w:szCs w:val="21"/>
              </w:rPr>
              <w:t>16</w:t>
            </w:r>
            <w:r>
              <w:rPr>
                <w:rFonts w:hint="eastAsia" w:ascii="宋体" w:hAnsi="宋体" w:cs="宋体"/>
                <w:color w:val="000000"/>
                <w:kern w:val="0"/>
                <w:szCs w:val="21"/>
              </w:rPr>
              <w:t>：对管理体系文件进行了培训。培训老师：李亚男，参加人员：各部门人员等。通过口试对理解情况进行考核，考核结果：全部通过。验证人：李亚男。</w:t>
            </w:r>
          </w:p>
          <w:p>
            <w:pPr>
              <w:spacing w:line="280" w:lineRule="exact"/>
              <w:rPr>
                <w:rFonts w:ascii="宋体" w:hAnsi="宋体" w:cs="宋体"/>
                <w:color w:val="000000"/>
                <w:kern w:val="0"/>
                <w:szCs w:val="21"/>
              </w:rPr>
            </w:pPr>
            <w:r>
              <w:rPr>
                <w:rFonts w:hint="eastAsia" w:ascii="宋体" w:hAnsi="宋体" w:cs="宋体"/>
                <w:color w:val="000000"/>
                <w:kern w:val="0"/>
                <w:szCs w:val="21"/>
              </w:rPr>
              <w:t>2、20</w:t>
            </w:r>
            <w:r>
              <w:rPr>
                <w:rFonts w:ascii="宋体" w:hAnsi="宋体" w:cs="宋体"/>
                <w:color w:val="000000"/>
                <w:kern w:val="0"/>
                <w:szCs w:val="21"/>
              </w:rPr>
              <w:t>20</w:t>
            </w: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w:t>
            </w:r>
            <w:r>
              <w:rPr>
                <w:rFonts w:ascii="宋体" w:hAnsi="宋体" w:cs="宋体"/>
                <w:color w:val="000000"/>
                <w:kern w:val="0"/>
                <w:szCs w:val="21"/>
              </w:rPr>
              <w:t>23</w:t>
            </w:r>
            <w:r>
              <w:rPr>
                <w:rFonts w:hint="eastAsia" w:ascii="宋体" w:hAnsi="宋体" w:cs="宋体"/>
                <w:color w:val="000000"/>
                <w:kern w:val="0"/>
                <w:szCs w:val="21"/>
              </w:rPr>
              <w:t>：对环境及安全防护知识进行培训，培训老师：外聘。参加人：各部门人员等。通过口试对理解情况进行考核，考核结果：全部通过。验证人：李亚男。</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QE7.3</w:t>
            </w:r>
          </w:p>
          <w:p>
            <w:pPr>
              <w:spacing w:line="280" w:lineRule="exact"/>
              <w:rPr>
                <w:b/>
                <w:szCs w:val="21"/>
              </w:rPr>
            </w:pP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20" w:firstLineChars="200"/>
              <w:rPr>
                <w:b/>
                <w:szCs w:val="21"/>
              </w:rPr>
            </w:pPr>
            <w:r>
              <w:rPr>
                <w:rFonts w:hint="eastAsia"/>
                <w:szCs w:val="21"/>
              </w:rPr>
              <w:t>询问综合管理部李亚男知道公司方针，知道所在的工作岗位的质量、环境、职业健康安全目标，也了解自己的工作好坏会影响组织资质量、环境、职业健康安全管理体系的有效运行。</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7.5</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szCs w:val="21"/>
              </w:rPr>
            </w:pPr>
            <w:r>
              <w:rPr>
                <w:rFonts w:hint="eastAsia"/>
                <w:szCs w:val="21"/>
              </w:rPr>
              <w:t>公司形成了文件化的管理手册、程序文件、管理制度以及所要求的记录。公司编制的程序文件基本符合标准要求的所有程序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二级文件：公司编制了程序文件，包括质量、环境、职业健康安全标准要求的所有程序。</w:t>
            </w:r>
          </w:p>
          <w:p>
            <w:pPr>
              <w:spacing w:line="280" w:lineRule="exact"/>
              <w:ind w:firstLine="420" w:firstLineChars="200"/>
              <w:rPr>
                <w:szCs w:val="21"/>
              </w:rPr>
            </w:pPr>
            <w:r>
              <w:rPr>
                <w:rFonts w:hint="eastAsia"/>
                <w:szCs w:val="21"/>
              </w:rPr>
              <w:t>三层次文件：管理制度，外来文件：包括产品设计规范，环境、职业健康安全及运行记录，满足公司目前的管理体系运行的需要。体系文件基本能保证有效性和效率的要求。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w:t>
            </w:r>
            <w:bookmarkStart w:id="0" w:name="OLE_LINK4"/>
            <w:r>
              <w:rPr>
                <w:rFonts w:hint="eastAsia"/>
                <w:szCs w:val="21"/>
              </w:rPr>
              <w:t>文件控制/法律法规及其它要求控制程序</w:t>
            </w:r>
            <w:bookmarkEnd w:id="0"/>
            <w:r>
              <w:rPr>
                <w:rFonts w:hint="eastAsia"/>
                <w:szCs w:val="21"/>
              </w:rPr>
              <w:t>》，文件包括：管理手册、程序文件、各种管理制度等。</w:t>
            </w:r>
          </w:p>
          <w:p>
            <w:pPr>
              <w:spacing w:line="280" w:lineRule="exact"/>
              <w:ind w:firstLine="420" w:firstLineChars="200"/>
              <w:rPr>
                <w:szCs w:val="21"/>
              </w:rPr>
            </w:pPr>
            <w:r>
              <w:rPr>
                <w:rFonts w:hint="eastAsia"/>
                <w:szCs w:val="21"/>
              </w:rPr>
              <w:t>无企业标准。</w:t>
            </w:r>
          </w:p>
          <w:p>
            <w:pPr>
              <w:spacing w:line="280" w:lineRule="exact"/>
              <w:ind w:firstLine="420" w:firstLineChars="200"/>
              <w:rPr>
                <w:szCs w:val="21"/>
              </w:rPr>
            </w:pPr>
            <w:r>
              <w:rPr>
                <w:rFonts w:hint="eastAsia"/>
                <w:szCs w:val="21"/>
              </w:rPr>
              <w:t>查管理手册、程序文件等文件，编制：徐光亮，审核：李亚男，批准：郭华厅，20</w:t>
            </w:r>
            <w:r>
              <w:rPr>
                <w:szCs w:val="21"/>
              </w:rPr>
              <w:t>20</w:t>
            </w:r>
            <w:r>
              <w:rPr>
                <w:rFonts w:hint="eastAsia"/>
                <w:szCs w:val="21"/>
              </w:rPr>
              <w:t>年</w:t>
            </w:r>
            <w:r>
              <w:rPr>
                <w:szCs w:val="21"/>
              </w:rPr>
              <w:t>3</w:t>
            </w:r>
            <w:r>
              <w:rPr>
                <w:rFonts w:hint="eastAsia"/>
                <w:szCs w:val="21"/>
              </w:rPr>
              <w:t>月</w:t>
            </w:r>
            <w:r>
              <w:rPr>
                <w:szCs w:val="21"/>
              </w:rPr>
              <w:t>2</w:t>
            </w:r>
            <w:r>
              <w:rPr>
                <w:rFonts w:hint="eastAsia"/>
                <w:szCs w:val="21"/>
              </w:rPr>
              <w:t>日，查文件编审批手续齐全、文件清晰、编号符合文件控制程序要求。查办公室文件，都有受控标识，有效版本。</w:t>
            </w:r>
          </w:p>
          <w:p>
            <w:pPr>
              <w:spacing w:line="280" w:lineRule="exact"/>
              <w:ind w:firstLine="420" w:firstLineChars="20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有效文件一览表（外来）》未收集《中华人民共和国环境保护法》、《中华人民共和国水污染防治法》。</w:t>
            </w:r>
          </w:p>
          <w:p>
            <w:pPr>
              <w:spacing w:line="280" w:lineRule="exact"/>
              <w:ind w:firstLine="420" w:firstLineChars="200"/>
              <w:rPr>
                <w:szCs w:val="21"/>
              </w:rPr>
            </w:pPr>
            <w:r>
              <w:rPr>
                <w:rFonts w:hint="eastAsia"/>
                <w:szCs w:val="21"/>
              </w:rPr>
              <w:t>查文件发放：综合管理部20</w:t>
            </w:r>
            <w:r>
              <w:rPr>
                <w:szCs w:val="21"/>
              </w:rPr>
              <w:t>20</w:t>
            </w:r>
            <w:r>
              <w:rPr>
                <w:rFonts w:hint="eastAsia"/>
                <w:szCs w:val="21"/>
              </w:rPr>
              <w:t>年</w:t>
            </w:r>
            <w:r>
              <w:rPr>
                <w:szCs w:val="21"/>
              </w:rPr>
              <w:t>3</w:t>
            </w:r>
            <w:r>
              <w:rPr>
                <w:rFonts w:hint="eastAsia"/>
                <w:szCs w:val="21"/>
              </w:rPr>
              <w:t>月</w:t>
            </w:r>
            <w:r>
              <w:rPr>
                <w:szCs w:val="21"/>
              </w:rPr>
              <w:t>2</w:t>
            </w:r>
            <w:r>
              <w:rPr>
                <w:rFonts w:hint="eastAsia"/>
                <w:szCs w:val="21"/>
              </w:rPr>
              <w:t>日下发了管理手册、程序文件、管理制度汇编等文件。</w:t>
            </w:r>
          </w:p>
          <w:p>
            <w:pPr>
              <w:spacing w:line="280" w:lineRule="exact"/>
              <w:ind w:firstLine="420" w:firstLineChars="200"/>
              <w:rPr>
                <w:szCs w:val="21"/>
              </w:rPr>
            </w:pPr>
            <w:r>
              <w:rPr>
                <w:rFonts w:hint="eastAsia"/>
                <w:szCs w:val="21"/>
              </w:rPr>
              <w:t>查综合管理部文件有标识，检索方便，文件夹存放于铁制文件柜内，防护符合要求。</w:t>
            </w:r>
          </w:p>
          <w:p>
            <w:pPr>
              <w:spacing w:line="280" w:lineRule="exact"/>
              <w:ind w:firstLine="420" w:firstLineChars="200"/>
              <w:rPr>
                <w:szCs w:val="21"/>
              </w:rPr>
            </w:pPr>
            <w:r>
              <w:rPr>
                <w:rFonts w:hint="eastAsia"/>
                <w:szCs w:val="21"/>
              </w:rPr>
              <w:t>公司编制并实施了《记录控制程序》对管理体系记录的标识、贮存、保护、检索、保存期限和处置等作了明确规定，符合要求。公司提供《记录一览表》—有内审报告、供方评价表、采购清单、管理评审报告等记录。明确了记录名称、编号、使用保存部门、保存期限等，并经审核后使用。公司各种记录由各使用部门保存，查阅综合管理部保存的记录环境情况，归档文件、记录存放于通风、干燥、防蛀的文件柜内，环境干燥、通风，符合文件归档的要求。</w:t>
            </w:r>
          </w:p>
          <w:p>
            <w:pPr>
              <w:spacing w:line="280" w:lineRule="exact"/>
              <w:ind w:firstLine="420" w:firstLineChars="200"/>
              <w:rPr>
                <w:szCs w:val="21"/>
              </w:rPr>
            </w:pPr>
            <w:r>
              <w:rPr>
                <w:rFonts w:hint="eastAsia"/>
                <w:szCs w:val="21"/>
              </w:rPr>
              <w:t>抽查归档文件整理情况，综合管理部已将文件进行了分类，按文件的名称、编号及时间装文件袋进行归档，文件较清洁，字迹清晰，检索方便，抽查有内部审核资料、管理评审资料等，均已装订成册。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szCs w:val="21"/>
              </w:rPr>
            </w:pPr>
            <w:r>
              <w:rPr>
                <w:rFonts w:hint="eastAsia"/>
                <w:szCs w:val="21"/>
              </w:rPr>
              <w:t>提供了作废文件记录：有作废理由、作废日期及申请部门、审核人签字。记录控制基本有效。</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0" w:firstLineChars="200"/>
              <w:rPr>
                <w:szCs w:val="21"/>
              </w:rPr>
            </w:pPr>
            <w:r>
              <w:rPr>
                <w:rFonts w:hint="eastAsia"/>
                <w:szCs w:val="21"/>
              </w:rPr>
              <w:t>编制与环境、安全管理体系运行控制有关的文件有《环境因素识别与评价管理程序》、《危险源辨识与风险评价控制措施管理程序》、《对相关方施加影响管理程序》等。</w:t>
            </w:r>
          </w:p>
          <w:p>
            <w:pPr>
              <w:spacing w:line="280" w:lineRule="exact"/>
              <w:ind w:firstLine="420" w:firstLineChars="200"/>
              <w:rPr>
                <w:szCs w:val="21"/>
              </w:rPr>
            </w:pPr>
            <w:r>
              <w:rPr>
                <w:rFonts w:hint="eastAsia"/>
                <w:szCs w:val="21"/>
              </w:rPr>
              <w:t>1、废水管控</w:t>
            </w:r>
          </w:p>
          <w:p>
            <w:pPr>
              <w:spacing w:line="280" w:lineRule="exact"/>
              <w:ind w:firstLine="420" w:firstLineChars="200"/>
              <w:rPr>
                <w:szCs w:val="21"/>
              </w:rPr>
            </w:pPr>
            <w:r>
              <w:rPr>
                <w:rFonts w:hint="eastAsia"/>
                <w:szCs w:val="21"/>
              </w:rPr>
              <w:t>主要生活废水排入政府污水管网统一处理。</w:t>
            </w:r>
          </w:p>
          <w:p>
            <w:pPr>
              <w:spacing w:line="280" w:lineRule="exact"/>
              <w:ind w:firstLine="420" w:firstLineChars="200"/>
              <w:rPr>
                <w:szCs w:val="21"/>
              </w:rPr>
            </w:pPr>
            <w:r>
              <w:rPr>
                <w:rFonts w:hint="eastAsia"/>
                <w:szCs w:val="21"/>
              </w:rPr>
              <w:t>2、固废管控</w:t>
            </w:r>
          </w:p>
          <w:p>
            <w:pPr>
              <w:spacing w:line="280" w:lineRule="exact"/>
              <w:ind w:firstLine="420" w:firstLineChars="200"/>
              <w:rPr>
                <w:szCs w:val="21"/>
              </w:rPr>
            </w:pPr>
            <w:r>
              <w:rPr>
                <w:rFonts w:hint="eastAsia"/>
                <w:szCs w:val="21"/>
              </w:rPr>
              <w:t>主要为生活垃圾，办公室有垃圾篓集中倒入垃圾站由市政环卫运送至统一地点集中处理。危废（墨盒、硒鼓、灯管）排放由杭州惠智办公用品有限公司回收；火灾，能源资源消耗等集中放置后，由有资质单位进行处理。</w:t>
            </w:r>
          </w:p>
          <w:p>
            <w:pPr>
              <w:pStyle w:val="13"/>
              <w:numPr>
                <w:ilvl w:val="0"/>
                <w:numId w:val="1"/>
              </w:numPr>
              <w:spacing w:line="280" w:lineRule="exact"/>
              <w:ind w:firstLineChars="0"/>
              <w:rPr>
                <w:szCs w:val="21"/>
              </w:rPr>
            </w:pPr>
            <w:r>
              <w:rPr>
                <w:rFonts w:hint="eastAsia"/>
                <w:szCs w:val="21"/>
              </w:rPr>
              <w:t>能源资源管控</w:t>
            </w:r>
          </w:p>
          <w:p>
            <w:pPr>
              <w:spacing w:line="280" w:lineRule="exact"/>
              <w:ind w:firstLine="420" w:firstLineChars="200"/>
              <w:rPr>
                <w:szCs w:val="21"/>
              </w:rPr>
            </w:pPr>
            <w:r>
              <w:rPr>
                <w:rFonts w:hint="eastAsia"/>
                <w:szCs w:val="21"/>
              </w:rPr>
              <w:t>销售过程注意节水、节电、节油，人走关闭开关，未发现有漏水和浪费电能的现象。</w:t>
            </w:r>
          </w:p>
          <w:p>
            <w:pPr>
              <w:spacing w:line="280" w:lineRule="exact"/>
              <w:ind w:firstLine="420" w:firstLineChars="200"/>
              <w:rPr>
                <w:szCs w:val="21"/>
              </w:rPr>
            </w:pPr>
            <w:r>
              <w:rPr>
                <w:szCs w:val="21"/>
              </w:rPr>
              <w:t>4</w:t>
            </w:r>
            <w:r>
              <w:rPr>
                <w:rFonts w:hint="eastAsia"/>
                <w:szCs w:val="21"/>
              </w:rPr>
              <w:t>、潜在火灾管控</w:t>
            </w:r>
          </w:p>
          <w:p>
            <w:pPr>
              <w:spacing w:line="280" w:lineRule="exact"/>
              <w:ind w:firstLine="420" w:firstLineChars="200"/>
              <w:rPr>
                <w:szCs w:val="21"/>
              </w:rPr>
            </w:pPr>
            <w:r>
              <w:rPr>
                <w:rFonts w:hint="eastAsia"/>
                <w:szCs w:val="21"/>
              </w:rPr>
              <w:t>公司办公室现场配有灭火器和应急预案。</w:t>
            </w:r>
          </w:p>
          <w:p>
            <w:pPr>
              <w:spacing w:line="280" w:lineRule="exact"/>
              <w:ind w:firstLine="420" w:firstLineChars="200"/>
              <w:rPr>
                <w:szCs w:val="21"/>
              </w:rPr>
            </w:pPr>
            <w:r>
              <w:rPr>
                <w:szCs w:val="21"/>
              </w:rPr>
              <w:t>5</w:t>
            </w:r>
            <w:r>
              <w:rPr>
                <w:rFonts w:hint="eastAsia"/>
                <w:szCs w:val="21"/>
              </w:rPr>
              <w:t>、安全防护</w:t>
            </w:r>
          </w:p>
          <w:p>
            <w:pPr>
              <w:spacing w:line="280" w:lineRule="exact"/>
              <w:ind w:firstLine="420" w:firstLineChars="200"/>
              <w:rPr>
                <w:szCs w:val="21"/>
              </w:rPr>
            </w:pPr>
            <w:r>
              <w:rPr>
                <w:rFonts w:hint="eastAsia"/>
                <w:szCs w:val="21"/>
              </w:rPr>
              <w:t>疫情期间进出公司人员进行温度登记，查看健康码，公司给员工发放口罩等劳保用品，不允许私拉乱扔。</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2"/>
              <w:spacing w:line="280" w:lineRule="exact"/>
              <w:rPr>
                <w:sz w:val="21"/>
                <w:szCs w:val="21"/>
              </w:rPr>
            </w:pPr>
            <w:r>
              <w:rPr>
                <w:rFonts w:hint="eastAsia"/>
                <w:sz w:val="21"/>
                <w:szCs w:val="21"/>
              </w:rPr>
              <w:t>编制了《应急准备和响应管理程序》，查看内容基本符合要求。</w:t>
            </w:r>
          </w:p>
          <w:p>
            <w:pPr>
              <w:pStyle w:val="12"/>
              <w:spacing w:line="280" w:lineRule="exact"/>
              <w:ind w:firstLineChars="0"/>
              <w:rPr>
                <w:sz w:val="21"/>
                <w:szCs w:val="21"/>
              </w:rPr>
            </w:pPr>
            <w:r>
              <w:rPr>
                <w:rFonts w:hint="eastAsia"/>
                <w:sz w:val="21"/>
                <w:szCs w:val="21"/>
              </w:rPr>
              <w:t>策划了应急预案包括触电、火灾、中暑、台风等应急预案。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Calibri" w:hAnsi="Calibri"/>
                <w:szCs w:val="21"/>
              </w:rPr>
            </w:pPr>
            <w:r>
              <w:rPr>
                <w:rFonts w:hint="eastAsia" w:ascii="Calibri" w:hAnsi="Calibri"/>
                <w:szCs w:val="21"/>
              </w:rPr>
              <w:t>查消防灭火演练，演练时间20</w:t>
            </w:r>
            <w:r>
              <w:rPr>
                <w:rFonts w:ascii="Calibri" w:hAnsi="Calibri"/>
                <w:szCs w:val="21"/>
              </w:rPr>
              <w:t>20.4.20</w:t>
            </w:r>
            <w:r>
              <w:rPr>
                <w:rFonts w:hint="eastAsia" w:ascii="Calibri" w:hAnsi="Calibri"/>
                <w:szCs w:val="21"/>
              </w:rPr>
              <w:t>，地点办公大楼前，对演练过程进行了描述，并对预案的有效性进行了评价。目前未发生火灾、人身伤害等事故。</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w:t>
            </w:r>
            <w:bookmarkStart w:id="1" w:name="OLE_LINK5"/>
            <w:r>
              <w:rPr>
                <w:rFonts w:hint="eastAsia"/>
                <w:szCs w:val="21"/>
              </w:rPr>
              <w:t>信息交流管理程序</w:t>
            </w:r>
            <w:bookmarkEnd w:id="1"/>
            <w:r>
              <w:rPr>
                <w:rFonts w:hint="eastAsia"/>
                <w:szCs w:val="21"/>
              </w:rPr>
              <w:t>》，规定了职责、工作流程，包括内部沟通和外部沟通的方法和要求。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综合管理部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和员工李某某面谈，知道公司的管理者代表及职业健康安全事务代表。</w:t>
            </w:r>
          </w:p>
          <w:p>
            <w:pPr>
              <w:spacing w:line="280" w:lineRule="exact"/>
              <w:ind w:firstLine="420" w:firstLineChars="200"/>
              <w:rPr>
                <w:szCs w:val="21"/>
              </w:rPr>
            </w:pPr>
            <w:r>
              <w:rPr>
                <w:rFonts w:hint="eastAsia"/>
                <w:szCs w:val="21"/>
              </w:rPr>
              <w:t>审核周期内未发生因沟通不善造成的的问题。</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Q9.1.1</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综合管理部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20</w:t>
            </w:r>
            <w:r>
              <w:rPr>
                <w:rFonts w:hint="eastAsia" w:ascii="宋体" w:hAnsi="宋体" w:cs="宋体"/>
                <w:szCs w:val="21"/>
              </w:rPr>
              <w:t>年度的目标完成情况，公司及各部门的管理目标均能完成。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09" w:type="dxa"/>
            <w:gridSpan w:val="4"/>
          </w:tcPr>
          <w:p>
            <w:pPr>
              <w:rPr>
                <w:rFonts w:hint="eastAsia"/>
              </w:rPr>
            </w:pPr>
            <w:r>
              <w:rPr>
                <w:rFonts w:hint="eastAsia"/>
                <w:lang w:val="en-US" w:eastAsia="zh-CN"/>
              </w:rPr>
              <w:t>备注：审核记录一组同时完成，QE部分由任泽华和王央央记录；O部分由林兵完成</w:t>
            </w:r>
            <w:bookmarkStart w:id="2" w:name="_GoBack"/>
            <w:bookmarkEnd w:id="2"/>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169EC"/>
    <w:multiLevelType w:val="multilevel"/>
    <w:tmpl w:val="4DA169EC"/>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832CA"/>
    <w:rsid w:val="00497971"/>
    <w:rsid w:val="004B20B2"/>
    <w:rsid w:val="004B4B24"/>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676DC"/>
    <w:rsid w:val="005A2330"/>
    <w:rsid w:val="005A23B2"/>
    <w:rsid w:val="005B6C34"/>
    <w:rsid w:val="005D2531"/>
    <w:rsid w:val="005F04E5"/>
    <w:rsid w:val="00621578"/>
    <w:rsid w:val="00621EA2"/>
    <w:rsid w:val="006256EF"/>
    <w:rsid w:val="00646303"/>
    <w:rsid w:val="0066353B"/>
    <w:rsid w:val="00663A52"/>
    <w:rsid w:val="00665E60"/>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97BA7"/>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11D5E"/>
    <w:rsid w:val="0092791F"/>
    <w:rsid w:val="00954D65"/>
    <w:rsid w:val="00955C0E"/>
    <w:rsid w:val="00976860"/>
    <w:rsid w:val="00991AEB"/>
    <w:rsid w:val="00992529"/>
    <w:rsid w:val="009977CF"/>
    <w:rsid w:val="009B1072"/>
    <w:rsid w:val="00A01526"/>
    <w:rsid w:val="00A23D1B"/>
    <w:rsid w:val="00A30F85"/>
    <w:rsid w:val="00A52229"/>
    <w:rsid w:val="00A76F84"/>
    <w:rsid w:val="00A86196"/>
    <w:rsid w:val="00A94706"/>
    <w:rsid w:val="00AB5CFD"/>
    <w:rsid w:val="00AE6698"/>
    <w:rsid w:val="00B007F3"/>
    <w:rsid w:val="00B03AA7"/>
    <w:rsid w:val="00B119B7"/>
    <w:rsid w:val="00B361C1"/>
    <w:rsid w:val="00B531A8"/>
    <w:rsid w:val="00B53B05"/>
    <w:rsid w:val="00B6239E"/>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080"/>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1F3"/>
    <w:rsid w:val="00FF0A51"/>
    <w:rsid w:val="00FF1D21"/>
    <w:rsid w:val="00FF5E6D"/>
    <w:rsid w:val="0A755CD1"/>
    <w:rsid w:val="11B844E6"/>
    <w:rsid w:val="1EED5939"/>
    <w:rsid w:val="4DED56EF"/>
    <w:rsid w:val="747D0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779</Words>
  <Characters>4442</Characters>
  <Lines>37</Lines>
  <Paragraphs>10</Paragraphs>
  <TotalTime>0</TotalTime>
  <ScaleCrop>false</ScaleCrop>
  <LinksUpToDate>false</LinksUpToDate>
  <CharactersWithSpaces>5211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2020-08-10T03:26:20Z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