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1249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BEC8C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158BB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0C4E9F2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重庆琼池科技有限公司</w:t>
            </w:r>
          </w:p>
        </w:tc>
        <w:tc>
          <w:tcPr>
            <w:tcW w:w="1134" w:type="dxa"/>
            <w:vAlign w:val="center"/>
          </w:tcPr>
          <w:p w14:paraId="59BD77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0FFCF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11592-2025-Q</w:t>
            </w:r>
          </w:p>
        </w:tc>
      </w:tr>
      <w:tr w14:paraId="5577DB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1A07A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9765A1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重庆市北碚区童家溪镇同兴北路128号</w:t>
            </w:r>
          </w:p>
        </w:tc>
      </w:tr>
      <w:tr w14:paraId="0A3D3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C6358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B167461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重庆市北碚区童家溪镇同兴北路128号</w:t>
            </w:r>
          </w:p>
          <w:p w14:paraId="70BE347E"/>
        </w:tc>
      </w:tr>
      <w:tr w14:paraId="73E7A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BEB04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364C0CC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秦海英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D11FF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61793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18166467373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FB110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DCDBBD3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856D0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967E1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08FB208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 w14:paraId="7F6EF7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A73C0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AD6CC1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3ED094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24B2FD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77EB8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AFC9D1E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350015202@qq.com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11029E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4C19E60">
            <w:pPr>
              <w:rPr>
                <w:sz w:val="21"/>
                <w:szCs w:val="21"/>
              </w:rPr>
            </w:pPr>
          </w:p>
        </w:tc>
      </w:tr>
      <w:tr w14:paraId="150C1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4B866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83ADBE6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2026年01月16日 08:30至2026年01月16日 17:00</w:t>
            </w:r>
          </w:p>
        </w:tc>
        <w:tc>
          <w:tcPr>
            <w:tcW w:w="1457" w:type="dxa"/>
            <w:gridSpan w:val="5"/>
            <w:vAlign w:val="center"/>
          </w:tcPr>
          <w:p w14:paraId="776D9F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BC505C0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272E9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2EA6D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489D1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1B49B4E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12CF27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3E99011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C84B1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E29B8D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99C964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B807C5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5F420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903AEE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BFDE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54286C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CAA48E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2C8DAE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9C065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85D832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35AA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849D96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6ED78C6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7432A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4045A0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699271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725E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314763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76D5B4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C7DC75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E45A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69A850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70FC6B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Q:金属结构件加工（需资质的除外）</w:t>
            </w:r>
          </w:p>
          <w:p w14:paraId="537C16F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3B4F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E25C4F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D2E39F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17.06.01</w:t>
            </w:r>
          </w:p>
        </w:tc>
        <w:tc>
          <w:tcPr>
            <w:tcW w:w="1275" w:type="dxa"/>
            <w:gridSpan w:val="3"/>
            <w:vAlign w:val="center"/>
          </w:tcPr>
          <w:p w14:paraId="1714EEA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DE271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9FD2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4665F3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F396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2B25F4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FE6140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BC7AD7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1AD0E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271CF5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263C2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C1B03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B2025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D431F0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337E4C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64677FA">
            <w:pPr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850" w:type="dxa"/>
            <w:vAlign w:val="center"/>
          </w:tcPr>
          <w:p w14:paraId="554C2AAC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70BF8C4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14:paraId="529FB530">
            <w:pPr>
              <w:jc w:val="center"/>
              <w:rPr>
                <w:sz w:val="21"/>
                <w:szCs w:val="21"/>
              </w:rPr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14:paraId="3747583A">
            <w:pPr>
              <w:jc w:val="center"/>
              <w:rPr>
                <w:sz w:val="21"/>
                <w:szCs w:val="21"/>
              </w:rPr>
            </w:pPr>
            <w:r>
              <w:t>15023289133</w:t>
            </w:r>
          </w:p>
        </w:tc>
      </w:tr>
      <w:tr w14:paraId="0FFA41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6836D76">
            <w:pPr>
              <w:jc w:val="center"/>
            </w:pPr>
          </w:p>
        </w:tc>
        <w:tc>
          <w:tcPr>
            <w:tcW w:w="885" w:type="dxa"/>
            <w:vAlign w:val="center"/>
          </w:tcPr>
          <w:p w14:paraId="42E401E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42F10BD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3F8724B2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133574C">
            <w:pPr>
              <w:jc w:val="both"/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 w14:paraId="3523880C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36C4130">
            <w:pPr>
              <w:jc w:val="center"/>
            </w:pPr>
            <w:r>
              <w:t>18716273657</w:t>
            </w:r>
          </w:p>
        </w:tc>
      </w:tr>
      <w:tr w14:paraId="2577DA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06B4644F"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见证人：胡帅；被见证人：张心；见证体系：QMS；见证类型：（审核+组长）持续能力见证</w:t>
            </w:r>
            <w:bookmarkStart w:id="12" w:name="_GoBack"/>
            <w:bookmarkEnd w:id="12"/>
          </w:p>
        </w:tc>
      </w:tr>
      <w:tr w14:paraId="17DFF9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BEA23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97A4DE3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ACD2027">
            <w:pPr>
              <w:widowControl/>
              <w:jc w:val="left"/>
              <w:rPr>
                <w:sz w:val="21"/>
                <w:szCs w:val="21"/>
              </w:rPr>
            </w:pPr>
          </w:p>
          <w:p w14:paraId="4CD686A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7E07C9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2026年01月09</w:t>
            </w:r>
          </w:p>
        </w:tc>
        <w:tc>
          <w:tcPr>
            <w:tcW w:w="5244" w:type="dxa"/>
            <w:gridSpan w:val="11"/>
          </w:tcPr>
          <w:p w14:paraId="71F1F0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4CAF02B">
            <w:pPr>
              <w:rPr>
                <w:sz w:val="21"/>
                <w:szCs w:val="21"/>
              </w:rPr>
            </w:pPr>
          </w:p>
          <w:p w14:paraId="596F2CDC">
            <w:pPr>
              <w:rPr>
                <w:sz w:val="21"/>
                <w:szCs w:val="21"/>
              </w:rPr>
            </w:pPr>
          </w:p>
          <w:p w14:paraId="076C127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A23884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74C8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7055E2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4AE89C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D36AC5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FE6664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4891D6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14CE9D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9ADD26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BD5CEB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9FA691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4286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1DBAF0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152D9C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00E9428">
      <w:pPr>
        <w:pStyle w:val="2"/>
      </w:pPr>
    </w:p>
    <w:p w14:paraId="21B7CC3C">
      <w:pPr>
        <w:pStyle w:val="2"/>
      </w:pPr>
    </w:p>
    <w:p w14:paraId="13C5A060">
      <w:pPr>
        <w:pStyle w:val="2"/>
      </w:pPr>
    </w:p>
    <w:p w14:paraId="304D70A6">
      <w:pPr>
        <w:pStyle w:val="2"/>
      </w:pPr>
    </w:p>
    <w:p w14:paraId="2E9F51CC">
      <w:pPr>
        <w:pStyle w:val="2"/>
      </w:pPr>
    </w:p>
    <w:p w14:paraId="6CD61B3A">
      <w:pPr>
        <w:pStyle w:val="2"/>
      </w:pPr>
    </w:p>
    <w:p w14:paraId="48522512">
      <w:pPr>
        <w:pStyle w:val="2"/>
      </w:pPr>
    </w:p>
    <w:p w14:paraId="0ABFB489">
      <w:pPr>
        <w:pStyle w:val="2"/>
      </w:pPr>
    </w:p>
    <w:p w14:paraId="06A5344E">
      <w:pPr>
        <w:pStyle w:val="2"/>
      </w:pPr>
    </w:p>
    <w:p w14:paraId="1A80853C">
      <w:pPr>
        <w:pStyle w:val="2"/>
      </w:pPr>
    </w:p>
    <w:p w14:paraId="547CB20C">
      <w:pPr>
        <w:pStyle w:val="2"/>
      </w:pPr>
    </w:p>
    <w:p w14:paraId="6EDCA529">
      <w:pPr>
        <w:pStyle w:val="2"/>
      </w:pPr>
    </w:p>
    <w:p w14:paraId="42D9AEDA">
      <w:pPr>
        <w:pStyle w:val="2"/>
      </w:pPr>
    </w:p>
    <w:p w14:paraId="2F395B49">
      <w:pPr>
        <w:pStyle w:val="2"/>
      </w:pPr>
    </w:p>
    <w:p w14:paraId="4AB25F21">
      <w:pPr>
        <w:pStyle w:val="2"/>
      </w:pPr>
    </w:p>
    <w:p w14:paraId="0C34744C">
      <w:pPr>
        <w:pStyle w:val="2"/>
      </w:pPr>
    </w:p>
    <w:p w14:paraId="0DD6E619">
      <w:pPr>
        <w:pStyle w:val="2"/>
      </w:pPr>
    </w:p>
    <w:p w14:paraId="1A6A7778">
      <w:pPr>
        <w:pStyle w:val="2"/>
      </w:pPr>
    </w:p>
    <w:p w14:paraId="1E4A139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A40BE0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135D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C95854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A37FE0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64DE01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5B96B7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D4DB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897E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2B48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9A8F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294A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D50E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6CEE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D502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A11E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CA03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A25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0985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5E09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E97B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3A41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A33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8975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4B91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69D3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BD84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6EC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C8EE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5335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4B2A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45D3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745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8FD3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B0A7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B794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DE97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4AF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BE62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B43E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26CF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F2C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CBF2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98C7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2F71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9DFF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EF80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385C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459B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0F2A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1E9A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8900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000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20C0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0909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56AA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C6ED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D09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A0D0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7762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6565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1274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1794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B2A4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AF51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AC56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5060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A93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34C1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EF10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6E46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95B1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F23D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EAF8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DE8F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0588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10E7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4A7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D867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9B1D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D811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EBDA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C6F9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CCAE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E45C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9D64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C27E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595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54CD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211F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1E81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1468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8C4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A762F2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7740B5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6CA8F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B82CC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796EF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AB84E0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77000B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D389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2360D5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F585E4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572D45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3E3F58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85B720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2554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6C41B1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130A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5FA83A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C46AE0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DE07DE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1172</Words>
  <Characters>1346</Characters>
  <Lines>9</Lines>
  <Paragraphs>2</Paragraphs>
  <TotalTime>0</TotalTime>
  <ScaleCrop>false</ScaleCrop>
  <LinksUpToDate>false</LinksUpToDate>
  <CharactersWithSpaces>1390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2026-01-09T03:18:33Z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