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D41" w:rsidRDefault="002172FC">
      <w:pPr>
        <w:spacing w:line="480" w:lineRule="exact"/>
        <w:jc w:val="center"/>
        <w:rPr>
          <w:rFonts w:ascii="楷体" w:eastAsia="楷体" w:hAnsi="楷体"/>
          <w:bCs/>
          <w:sz w:val="36"/>
          <w:szCs w:val="36"/>
        </w:rPr>
      </w:pPr>
      <w:r>
        <w:rPr>
          <w:rFonts w:ascii="楷体" w:eastAsia="楷体" w:hAnsi="楷体" w:hint="eastAsia"/>
          <w:bCs/>
          <w:sz w:val="36"/>
          <w:szCs w:val="36"/>
        </w:rPr>
        <w:t>管理体系远程审核记录表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0464"/>
        <w:gridCol w:w="1585"/>
      </w:tblGrid>
      <w:tr w:rsidR="00303D41">
        <w:trPr>
          <w:trHeight w:val="515"/>
        </w:trPr>
        <w:tc>
          <w:tcPr>
            <w:tcW w:w="1384" w:type="dxa"/>
            <w:vMerge w:val="restart"/>
            <w:vAlign w:val="center"/>
          </w:tcPr>
          <w:p w:rsidR="00303D41" w:rsidRDefault="002172FC">
            <w:pPr>
              <w:spacing w:before="120" w:line="360" w:lineRule="auto"/>
              <w:jc w:val="center"/>
              <w:rPr>
                <w:rFonts w:ascii="楷体" w:eastAsia="楷体" w:hAnsi="楷体"/>
                <w:sz w:val="24"/>
                <w:szCs w:val="24"/>
              </w:rPr>
            </w:pPr>
            <w:r>
              <w:rPr>
                <w:rFonts w:ascii="楷体" w:eastAsia="楷体" w:hAnsi="楷体" w:hint="eastAsia"/>
                <w:sz w:val="24"/>
                <w:szCs w:val="24"/>
              </w:rPr>
              <w:t>过程与活动、</w:t>
            </w:r>
          </w:p>
          <w:p w:rsidR="00303D41" w:rsidRDefault="002172FC">
            <w:pPr>
              <w:spacing w:line="360" w:lineRule="auto"/>
              <w:jc w:val="center"/>
              <w:rPr>
                <w:rFonts w:ascii="楷体" w:eastAsia="楷体" w:hAnsi="楷体"/>
                <w:sz w:val="24"/>
                <w:szCs w:val="24"/>
              </w:rPr>
            </w:pPr>
            <w:r>
              <w:rPr>
                <w:rFonts w:ascii="楷体" w:eastAsia="楷体" w:hAnsi="楷体" w:hint="eastAsia"/>
                <w:sz w:val="24"/>
                <w:szCs w:val="24"/>
              </w:rPr>
              <w:t>抽样计划</w:t>
            </w:r>
          </w:p>
        </w:tc>
        <w:tc>
          <w:tcPr>
            <w:tcW w:w="1276" w:type="dxa"/>
            <w:vMerge w:val="restart"/>
            <w:vAlign w:val="center"/>
          </w:tcPr>
          <w:p w:rsidR="00303D41" w:rsidRDefault="002172FC">
            <w:pPr>
              <w:rPr>
                <w:rFonts w:ascii="楷体" w:eastAsia="楷体" w:hAnsi="楷体"/>
                <w:sz w:val="24"/>
                <w:szCs w:val="24"/>
              </w:rPr>
            </w:pPr>
            <w:r>
              <w:rPr>
                <w:rFonts w:ascii="楷体" w:eastAsia="楷体" w:hAnsi="楷体" w:hint="eastAsia"/>
                <w:sz w:val="24"/>
                <w:szCs w:val="24"/>
              </w:rPr>
              <w:t>涉及条款</w:t>
            </w:r>
          </w:p>
        </w:tc>
        <w:tc>
          <w:tcPr>
            <w:tcW w:w="10464" w:type="dxa"/>
            <w:vAlign w:val="center"/>
          </w:tcPr>
          <w:p w:rsidR="00303D41" w:rsidRDefault="002172FC" w:rsidP="00251F6C">
            <w:pPr>
              <w:rPr>
                <w:rFonts w:ascii="楷体" w:eastAsia="楷体" w:hAnsi="楷体"/>
                <w:sz w:val="24"/>
                <w:szCs w:val="24"/>
              </w:rPr>
            </w:pPr>
            <w:r>
              <w:rPr>
                <w:rFonts w:ascii="楷体" w:eastAsia="楷体" w:hAnsi="楷体" w:hint="eastAsia"/>
                <w:sz w:val="24"/>
                <w:szCs w:val="24"/>
              </w:rPr>
              <w:t>受审核部门：生产部     主管领导：</w:t>
            </w:r>
            <w:r w:rsidR="00251F6C">
              <w:rPr>
                <w:rFonts w:ascii="楷体" w:eastAsia="楷体" w:hAnsi="楷体" w:hint="eastAsia"/>
                <w:sz w:val="24"/>
                <w:szCs w:val="24"/>
              </w:rPr>
              <w:t>万祥</w:t>
            </w:r>
            <w:r>
              <w:rPr>
                <w:rFonts w:ascii="楷体" w:eastAsia="楷体" w:hAnsi="楷体" w:hint="eastAsia"/>
                <w:sz w:val="24"/>
                <w:szCs w:val="24"/>
              </w:rPr>
              <w:t xml:space="preserve">     陪同人员：</w:t>
            </w:r>
            <w:r w:rsidR="00251F6C">
              <w:rPr>
                <w:rFonts w:ascii="楷体" w:eastAsia="楷体" w:hAnsi="楷体" w:hint="eastAsia"/>
                <w:sz w:val="24"/>
                <w:szCs w:val="24"/>
              </w:rPr>
              <w:t>吴樱</w:t>
            </w:r>
          </w:p>
        </w:tc>
        <w:tc>
          <w:tcPr>
            <w:tcW w:w="1585" w:type="dxa"/>
            <w:vMerge w:val="restart"/>
            <w:vAlign w:val="center"/>
          </w:tcPr>
          <w:p w:rsidR="00303D41" w:rsidRDefault="002172FC">
            <w:pPr>
              <w:spacing w:line="360" w:lineRule="auto"/>
              <w:rPr>
                <w:rFonts w:ascii="楷体" w:eastAsia="楷体" w:hAnsi="楷体"/>
                <w:sz w:val="24"/>
                <w:szCs w:val="24"/>
              </w:rPr>
            </w:pPr>
            <w:r>
              <w:rPr>
                <w:rFonts w:ascii="楷体" w:eastAsia="楷体" w:hAnsi="楷体" w:hint="eastAsia"/>
                <w:sz w:val="24"/>
                <w:szCs w:val="24"/>
              </w:rPr>
              <w:t>判定</w:t>
            </w:r>
          </w:p>
        </w:tc>
      </w:tr>
      <w:tr w:rsidR="00303D41">
        <w:trPr>
          <w:trHeight w:val="403"/>
        </w:trPr>
        <w:tc>
          <w:tcPr>
            <w:tcW w:w="1384" w:type="dxa"/>
            <w:vMerge/>
            <w:vAlign w:val="center"/>
          </w:tcPr>
          <w:p w:rsidR="00303D41" w:rsidRDefault="00303D41">
            <w:pPr>
              <w:spacing w:line="360" w:lineRule="auto"/>
              <w:rPr>
                <w:rFonts w:ascii="楷体" w:eastAsia="楷体" w:hAnsi="楷体"/>
                <w:sz w:val="24"/>
                <w:szCs w:val="24"/>
              </w:rPr>
            </w:pPr>
          </w:p>
        </w:tc>
        <w:tc>
          <w:tcPr>
            <w:tcW w:w="1276" w:type="dxa"/>
            <w:vMerge/>
            <w:vAlign w:val="center"/>
          </w:tcPr>
          <w:p w:rsidR="00303D41" w:rsidRDefault="00303D41">
            <w:pPr>
              <w:rPr>
                <w:rFonts w:ascii="楷体" w:eastAsia="楷体" w:hAnsi="楷体"/>
                <w:sz w:val="24"/>
                <w:szCs w:val="24"/>
              </w:rPr>
            </w:pPr>
          </w:p>
        </w:tc>
        <w:tc>
          <w:tcPr>
            <w:tcW w:w="10464" w:type="dxa"/>
            <w:vAlign w:val="center"/>
          </w:tcPr>
          <w:p w:rsidR="00303D41" w:rsidRDefault="002172FC" w:rsidP="009D66F2">
            <w:pPr>
              <w:spacing w:before="120"/>
              <w:rPr>
                <w:rFonts w:ascii="楷体" w:eastAsia="楷体" w:hAnsi="楷体"/>
                <w:sz w:val="24"/>
                <w:szCs w:val="24"/>
              </w:rPr>
            </w:pPr>
            <w:r>
              <w:rPr>
                <w:rFonts w:ascii="楷体" w:eastAsia="楷体" w:hAnsi="楷体" w:hint="eastAsia"/>
                <w:sz w:val="24"/>
                <w:szCs w:val="24"/>
              </w:rPr>
              <w:t>审核员：姜海军        审核时间：2020.</w:t>
            </w:r>
            <w:r w:rsidR="009D66F2">
              <w:rPr>
                <w:rFonts w:ascii="楷体" w:eastAsia="楷体" w:hAnsi="楷体" w:hint="eastAsia"/>
                <w:sz w:val="24"/>
                <w:szCs w:val="24"/>
              </w:rPr>
              <w:t>8</w:t>
            </w:r>
            <w:r>
              <w:rPr>
                <w:rFonts w:ascii="楷体" w:eastAsia="楷体" w:hAnsi="楷体" w:hint="eastAsia"/>
                <w:sz w:val="24"/>
                <w:szCs w:val="24"/>
              </w:rPr>
              <w:t>.</w:t>
            </w:r>
            <w:r w:rsidR="009D66F2">
              <w:rPr>
                <w:rFonts w:ascii="楷体" w:eastAsia="楷体" w:hAnsi="楷体" w:hint="eastAsia"/>
                <w:sz w:val="24"/>
                <w:szCs w:val="24"/>
              </w:rPr>
              <w:t>1</w:t>
            </w:r>
            <w:r>
              <w:rPr>
                <w:rFonts w:ascii="楷体" w:eastAsia="楷体" w:hAnsi="楷体" w:hint="eastAsia"/>
                <w:sz w:val="24"/>
                <w:szCs w:val="24"/>
              </w:rPr>
              <w:t>2</w:t>
            </w:r>
          </w:p>
        </w:tc>
        <w:tc>
          <w:tcPr>
            <w:tcW w:w="1585" w:type="dxa"/>
            <w:vMerge/>
          </w:tcPr>
          <w:p w:rsidR="00303D41" w:rsidRDefault="00303D41">
            <w:pPr>
              <w:spacing w:line="360" w:lineRule="auto"/>
              <w:rPr>
                <w:rFonts w:ascii="楷体" w:eastAsia="楷体" w:hAnsi="楷体"/>
                <w:sz w:val="24"/>
                <w:szCs w:val="24"/>
              </w:rPr>
            </w:pPr>
          </w:p>
        </w:tc>
      </w:tr>
      <w:tr w:rsidR="00303D41">
        <w:trPr>
          <w:trHeight w:val="516"/>
        </w:trPr>
        <w:tc>
          <w:tcPr>
            <w:tcW w:w="1384" w:type="dxa"/>
            <w:vMerge/>
            <w:vAlign w:val="center"/>
          </w:tcPr>
          <w:p w:rsidR="00303D41" w:rsidRDefault="00303D41">
            <w:pPr>
              <w:spacing w:line="360" w:lineRule="auto"/>
              <w:rPr>
                <w:rFonts w:ascii="楷体" w:eastAsia="楷体" w:hAnsi="楷体"/>
                <w:sz w:val="24"/>
                <w:szCs w:val="24"/>
              </w:rPr>
            </w:pPr>
          </w:p>
        </w:tc>
        <w:tc>
          <w:tcPr>
            <w:tcW w:w="1276" w:type="dxa"/>
            <w:vMerge/>
            <w:vAlign w:val="center"/>
          </w:tcPr>
          <w:p w:rsidR="00303D41" w:rsidRDefault="00303D41">
            <w:pPr>
              <w:rPr>
                <w:rFonts w:ascii="楷体" w:eastAsia="楷体" w:hAnsi="楷体"/>
                <w:sz w:val="24"/>
                <w:szCs w:val="24"/>
              </w:rPr>
            </w:pPr>
          </w:p>
        </w:tc>
        <w:tc>
          <w:tcPr>
            <w:tcW w:w="10464" w:type="dxa"/>
            <w:vAlign w:val="center"/>
          </w:tcPr>
          <w:p w:rsidR="00303D41" w:rsidRDefault="002172FC">
            <w:pPr>
              <w:adjustRightInd w:val="0"/>
              <w:snapToGrid w:val="0"/>
              <w:spacing w:line="320" w:lineRule="exact"/>
              <w:ind w:rightChars="50" w:right="105"/>
              <w:textAlignment w:val="baseline"/>
              <w:rPr>
                <w:rFonts w:ascii="宋体" w:hAnsi="宋体" w:cs="Arial"/>
                <w:b/>
                <w:szCs w:val="21"/>
              </w:rPr>
            </w:pPr>
            <w:r>
              <w:rPr>
                <w:rFonts w:ascii="楷体" w:eastAsia="楷体" w:hAnsi="楷体" w:hint="eastAsia"/>
                <w:sz w:val="24"/>
                <w:szCs w:val="24"/>
              </w:rPr>
              <w:t>审核条款：</w:t>
            </w:r>
            <w:r>
              <w:rPr>
                <w:rFonts w:ascii="宋体" w:hAnsi="宋体" w:cs="Arial" w:hint="eastAsia"/>
                <w:szCs w:val="21"/>
              </w:rPr>
              <w:t>QMS:5.3组织的岗位、职责和权限、6.2质量目标、7.1.3基础设施、7.1.4过程运行环境、8.1运行策划和控制、8.3产品和服务的设计和开发不适用确认、8.5.1生产和服务提供的控制、8.5.2产品标识和可追朔性、8.5.4产品防护、8.5.6生产和服务提供的更改控制，</w:t>
            </w:r>
            <w:r>
              <w:rPr>
                <w:rFonts w:ascii="宋体" w:hAnsi="宋体" w:cs="Arial"/>
                <w:b/>
                <w:szCs w:val="21"/>
              </w:rPr>
              <w:t xml:space="preserve"> </w:t>
            </w:r>
          </w:p>
          <w:p w:rsidR="00303D41" w:rsidRDefault="002172FC" w:rsidP="00686EBB">
            <w:pPr>
              <w:rPr>
                <w:rFonts w:ascii="楷体" w:eastAsia="楷体" w:hAnsi="楷体"/>
                <w:sz w:val="24"/>
                <w:szCs w:val="24"/>
              </w:rPr>
            </w:pPr>
            <w:r>
              <w:rPr>
                <w:rFonts w:ascii="宋体" w:hAnsi="宋体" w:cs="Arial" w:hint="eastAsia"/>
                <w:szCs w:val="21"/>
              </w:rPr>
              <w:t>O</w:t>
            </w:r>
            <w:r w:rsidR="00686EBB">
              <w:rPr>
                <w:rFonts w:ascii="宋体" w:hAnsi="宋体" w:cs="Arial" w:hint="eastAsia"/>
                <w:szCs w:val="21"/>
              </w:rPr>
              <w:t>H</w:t>
            </w:r>
            <w:r>
              <w:rPr>
                <w:rFonts w:ascii="宋体" w:hAnsi="宋体" w:cs="Arial" w:hint="eastAsia"/>
                <w:szCs w:val="21"/>
              </w:rPr>
              <w:t>MS: 5.3组织的岗位、职责和权限、6.2职业健康安全目标、6.1.2危险源辨识与评价、8.1运行策划和控制、8.2应急准备和响应，</w:t>
            </w:r>
          </w:p>
        </w:tc>
        <w:tc>
          <w:tcPr>
            <w:tcW w:w="1585" w:type="dxa"/>
            <w:vMerge/>
          </w:tcPr>
          <w:p w:rsidR="00303D41" w:rsidRDefault="00303D41">
            <w:pPr>
              <w:spacing w:line="360" w:lineRule="auto"/>
              <w:rPr>
                <w:rFonts w:ascii="楷体" w:eastAsia="楷体" w:hAnsi="楷体"/>
                <w:sz w:val="24"/>
                <w:szCs w:val="24"/>
              </w:rPr>
            </w:pPr>
          </w:p>
        </w:tc>
      </w:tr>
      <w:tr w:rsidR="00303D41">
        <w:trPr>
          <w:trHeight w:val="516"/>
        </w:trPr>
        <w:tc>
          <w:tcPr>
            <w:tcW w:w="1384" w:type="dxa"/>
            <w:vAlign w:val="center"/>
          </w:tcPr>
          <w:p w:rsidR="00303D41" w:rsidRDefault="002172FC">
            <w:pPr>
              <w:spacing w:line="360" w:lineRule="auto"/>
              <w:rPr>
                <w:rFonts w:ascii="楷体" w:eastAsia="楷体" w:hAnsi="楷体"/>
                <w:b/>
                <w:sz w:val="24"/>
                <w:szCs w:val="24"/>
              </w:rPr>
            </w:pPr>
            <w:r>
              <w:rPr>
                <w:rFonts w:ascii="楷体" w:eastAsia="楷体" w:hAnsi="楷体" w:cs="Arial" w:hint="eastAsia"/>
                <w:sz w:val="24"/>
                <w:szCs w:val="24"/>
              </w:rPr>
              <w:t>组织的岗位、职责和权限</w:t>
            </w:r>
          </w:p>
        </w:tc>
        <w:tc>
          <w:tcPr>
            <w:tcW w:w="1276" w:type="dxa"/>
          </w:tcPr>
          <w:p w:rsidR="00303D41" w:rsidRDefault="00686EBB">
            <w:pPr>
              <w:spacing w:line="360" w:lineRule="auto"/>
              <w:rPr>
                <w:rFonts w:ascii="楷体" w:eastAsia="楷体" w:hAnsi="楷体" w:cs="Arial"/>
                <w:sz w:val="24"/>
                <w:szCs w:val="24"/>
              </w:rPr>
            </w:pPr>
            <w:r>
              <w:rPr>
                <w:rFonts w:ascii="楷体" w:eastAsia="楷体" w:hAnsi="楷体" w:cs="Arial" w:hint="eastAsia"/>
                <w:sz w:val="24"/>
                <w:szCs w:val="24"/>
              </w:rPr>
              <w:t>Q</w:t>
            </w:r>
            <w:r w:rsidR="002172FC">
              <w:rPr>
                <w:rFonts w:ascii="楷体" w:eastAsia="楷体" w:hAnsi="楷体" w:cs="Arial" w:hint="eastAsia"/>
                <w:sz w:val="24"/>
                <w:szCs w:val="24"/>
              </w:rPr>
              <w:t>O 5.3</w:t>
            </w:r>
          </w:p>
        </w:tc>
        <w:tc>
          <w:tcPr>
            <w:tcW w:w="10464" w:type="dxa"/>
          </w:tcPr>
          <w:p w:rsidR="00303D41" w:rsidRDefault="002172FC">
            <w:pPr>
              <w:spacing w:line="360" w:lineRule="auto"/>
              <w:ind w:firstLineChars="200" w:firstLine="480"/>
              <w:rPr>
                <w:rFonts w:ascii="楷体" w:eastAsia="楷体" w:hAnsi="楷体"/>
                <w:sz w:val="24"/>
                <w:szCs w:val="24"/>
              </w:rPr>
            </w:pPr>
            <w:r>
              <w:rPr>
                <w:rFonts w:ascii="楷体" w:eastAsia="楷体" w:hAnsi="楷体" w:hint="eastAsia"/>
                <w:sz w:val="24"/>
                <w:szCs w:val="24"/>
              </w:rPr>
              <w:t>生产部主要作用、职责和权限包括:负责基础设施管理控制，负责生产和服务提供的控制，包括制定生产计划，科学合理调度，确保生产计划及时按期完成，负责产品标识，并确保在必要时实现可追溯性，负责部门环境因素、危险源辨识和控制，负责生产过程运行的环境和安全控制，负责生产进度、现场工作环境和安全生产管理。</w:t>
            </w:r>
          </w:p>
          <w:p w:rsidR="00303D41" w:rsidRDefault="002172FC">
            <w:pPr>
              <w:spacing w:line="360" w:lineRule="auto"/>
              <w:ind w:firstLineChars="200" w:firstLine="480"/>
              <w:rPr>
                <w:rFonts w:ascii="楷体" w:eastAsia="楷体" w:hAnsi="楷体"/>
                <w:sz w:val="24"/>
                <w:szCs w:val="24"/>
              </w:rPr>
            </w:pPr>
            <w:r>
              <w:rPr>
                <w:rFonts w:ascii="楷体" w:eastAsia="楷体" w:hAnsi="楷体" w:hint="eastAsia"/>
                <w:sz w:val="24"/>
                <w:szCs w:val="24"/>
              </w:rPr>
              <w:t>生产</w:t>
            </w:r>
            <w:proofErr w:type="gramStart"/>
            <w:r>
              <w:rPr>
                <w:rFonts w:ascii="楷体" w:eastAsia="楷体" w:hAnsi="楷体" w:hint="eastAsia"/>
                <w:sz w:val="24"/>
                <w:szCs w:val="24"/>
              </w:rPr>
              <w:t>部上述</w:t>
            </w:r>
            <w:proofErr w:type="gramEnd"/>
            <w:r>
              <w:rPr>
                <w:rFonts w:ascii="楷体" w:eastAsia="楷体" w:hAnsi="楷体" w:hint="eastAsia"/>
                <w:sz w:val="24"/>
                <w:szCs w:val="24"/>
              </w:rPr>
              <w:t>作用和职责、权限基本得到有效沟通和实施。</w:t>
            </w:r>
          </w:p>
        </w:tc>
        <w:tc>
          <w:tcPr>
            <w:tcW w:w="1585" w:type="dxa"/>
          </w:tcPr>
          <w:p w:rsidR="00303D41" w:rsidRDefault="00303D41">
            <w:pPr>
              <w:spacing w:line="360" w:lineRule="auto"/>
              <w:rPr>
                <w:rFonts w:ascii="楷体" w:eastAsia="楷体" w:hAnsi="楷体"/>
                <w:sz w:val="24"/>
                <w:szCs w:val="24"/>
              </w:rPr>
            </w:pPr>
          </w:p>
        </w:tc>
      </w:tr>
      <w:tr w:rsidR="00303D41">
        <w:trPr>
          <w:trHeight w:val="516"/>
        </w:trPr>
        <w:tc>
          <w:tcPr>
            <w:tcW w:w="1384" w:type="dxa"/>
            <w:vAlign w:val="center"/>
          </w:tcPr>
          <w:p w:rsidR="00303D41" w:rsidRDefault="002172FC">
            <w:pPr>
              <w:spacing w:line="360" w:lineRule="auto"/>
              <w:rPr>
                <w:rFonts w:ascii="楷体" w:eastAsia="楷体" w:hAnsi="楷体" w:cs="Arial"/>
                <w:sz w:val="24"/>
                <w:szCs w:val="24"/>
              </w:rPr>
            </w:pPr>
            <w:r>
              <w:rPr>
                <w:rFonts w:ascii="楷体" w:eastAsia="楷体" w:hAnsi="楷体" w:cs="Arial" w:hint="eastAsia"/>
                <w:sz w:val="24"/>
                <w:szCs w:val="24"/>
              </w:rPr>
              <w:t xml:space="preserve">目标 </w:t>
            </w:r>
          </w:p>
        </w:tc>
        <w:tc>
          <w:tcPr>
            <w:tcW w:w="1276" w:type="dxa"/>
            <w:vAlign w:val="center"/>
          </w:tcPr>
          <w:p w:rsidR="00303D41" w:rsidRDefault="001C40F8">
            <w:pPr>
              <w:spacing w:line="360" w:lineRule="auto"/>
              <w:rPr>
                <w:rFonts w:ascii="楷体" w:eastAsia="楷体" w:hAnsi="楷体" w:cs="Arial"/>
                <w:sz w:val="24"/>
                <w:szCs w:val="24"/>
              </w:rPr>
            </w:pPr>
            <w:r>
              <w:rPr>
                <w:rFonts w:ascii="楷体" w:eastAsia="楷体" w:hAnsi="楷体" w:cs="Arial" w:hint="eastAsia"/>
                <w:sz w:val="24"/>
                <w:szCs w:val="24"/>
              </w:rPr>
              <w:t>Q</w:t>
            </w:r>
            <w:r w:rsidR="002172FC">
              <w:rPr>
                <w:rFonts w:ascii="楷体" w:eastAsia="楷体" w:hAnsi="楷体" w:cs="Arial" w:hint="eastAsia"/>
                <w:sz w:val="24"/>
                <w:szCs w:val="24"/>
              </w:rPr>
              <w:t>O:6.2</w:t>
            </w:r>
          </w:p>
        </w:tc>
        <w:tc>
          <w:tcPr>
            <w:tcW w:w="10464" w:type="dxa"/>
            <w:vAlign w:val="center"/>
          </w:tcPr>
          <w:p w:rsidR="00303D41" w:rsidRDefault="002172FC">
            <w:pPr>
              <w:spacing w:line="360" w:lineRule="auto"/>
              <w:rPr>
                <w:rFonts w:ascii="楷体" w:eastAsia="楷体" w:hAnsi="楷体"/>
                <w:sz w:val="24"/>
                <w:szCs w:val="24"/>
              </w:rPr>
            </w:pPr>
            <w:r>
              <w:rPr>
                <w:rFonts w:ascii="楷体" w:eastAsia="楷体" w:hAnsi="楷体" w:cs="Arial" w:hint="eastAsia"/>
                <w:sz w:val="24"/>
                <w:szCs w:val="24"/>
              </w:rPr>
              <w:t>部</w:t>
            </w:r>
            <w:r>
              <w:rPr>
                <w:rFonts w:ascii="楷体" w:eastAsia="楷体" w:hAnsi="楷体" w:hint="eastAsia"/>
                <w:sz w:val="24"/>
                <w:szCs w:val="24"/>
              </w:rPr>
              <w:t xml:space="preserve">门目标：                 </w:t>
            </w:r>
          </w:p>
          <w:tbl>
            <w:tblPr>
              <w:tblStyle w:val="a7"/>
              <w:tblW w:w="9045" w:type="dxa"/>
              <w:tblLayout w:type="fixed"/>
              <w:tblLook w:val="04A0" w:firstRow="1" w:lastRow="0" w:firstColumn="1" w:lastColumn="0" w:noHBand="0" w:noVBand="1"/>
            </w:tblPr>
            <w:tblGrid>
              <w:gridCol w:w="766"/>
              <w:gridCol w:w="4224"/>
              <w:gridCol w:w="2126"/>
              <w:gridCol w:w="1929"/>
            </w:tblGrid>
            <w:tr w:rsidR="00303D41">
              <w:tc>
                <w:tcPr>
                  <w:tcW w:w="766" w:type="dxa"/>
                </w:tcPr>
                <w:p w:rsidR="00303D41" w:rsidRDefault="002172FC">
                  <w:pPr>
                    <w:spacing w:line="220" w:lineRule="atLeast"/>
                    <w:jc w:val="center"/>
                    <w:rPr>
                      <w:rFonts w:ascii="楷体" w:eastAsia="楷体" w:hAnsi="楷体"/>
                      <w:sz w:val="24"/>
                      <w:szCs w:val="24"/>
                    </w:rPr>
                  </w:pPr>
                  <w:r>
                    <w:rPr>
                      <w:rFonts w:ascii="楷体" w:eastAsia="楷体" w:hAnsi="楷体"/>
                      <w:sz w:val="24"/>
                      <w:szCs w:val="24"/>
                    </w:rPr>
                    <w:t>部门</w:t>
                  </w:r>
                </w:p>
              </w:tc>
              <w:tc>
                <w:tcPr>
                  <w:tcW w:w="4224" w:type="dxa"/>
                </w:tcPr>
                <w:p w:rsidR="00303D41" w:rsidRDefault="002172FC">
                  <w:pPr>
                    <w:spacing w:line="220" w:lineRule="atLeast"/>
                    <w:jc w:val="center"/>
                    <w:rPr>
                      <w:rFonts w:ascii="楷体" w:eastAsia="楷体" w:hAnsi="楷体"/>
                      <w:sz w:val="24"/>
                      <w:szCs w:val="24"/>
                    </w:rPr>
                  </w:pPr>
                  <w:r>
                    <w:rPr>
                      <w:rFonts w:ascii="楷体" w:eastAsia="楷体" w:hAnsi="楷体"/>
                      <w:sz w:val="24"/>
                      <w:szCs w:val="24"/>
                    </w:rPr>
                    <w:t>目标</w:t>
                  </w:r>
                </w:p>
              </w:tc>
              <w:tc>
                <w:tcPr>
                  <w:tcW w:w="2126" w:type="dxa"/>
                </w:tcPr>
                <w:p w:rsidR="00303D41" w:rsidRDefault="002172FC" w:rsidP="002068DC">
                  <w:pPr>
                    <w:spacing w:line="220" w:lineRule="atLeast"/>
                    <w:jc w:val="center"/>
                    <w:rPr>
                      <w:rFonts w:ascii="楷体" w:eastAsia="楷体" w:hAnsi="楷体"/>
                      <w:sz w:val="24"/>
                      <w:szCs w:val="24"/>
                    </w:rPr>
                  </w:pPr>
                  <w:r>
                    <w:rPr>
                      <w:rFonts w:ascii="楷体" w:eastAsia="楷体" w:hAnsi="楷体"/>
                      <w:sz w:val="24"/>
                      <w:szCs w:val="24"/>
                    </w:rPr>
                    <w:t>考核</w:t>
                  </w:r>
                  <w:r w:rsidR="002068DC">
                    <w:rPr>
                      <w:rFonts w:ascii="楷体" w:eastAsia="楷体" w:hAnsi="楷体"/>
                      <w:sz w:val="24"/>
                      <w:szCs w:val="24"/>
                    </w:rPr>
                    <w:t>方法</w:t>
                  </w:r>
                </w:p>
              </w:tc>
              <w:tc>
                <w:tcPr>
                  <w:tcW w:w="1929" w:type="dxa"/>
                </w:tcPr>
                <w:p w:rsidR="00303D41" w:rsidRDefault="002172FC">
                  <w:pPr>
                    <w:spacing w:line="220" w:lineRule="atLeast"/>
                    <w:jc w:val="center"/>
                    <w:rPr>
                      <w:rFonts w:ascii="楷体" w:eastAsia="楷体" w:hAnsi="楷体"/>
                      <w:sz w:val="24"/>
                      <w:szCs w:val="24"/>
                    </w:rPr>
                  </w:pPr>
                  <w:r>
                    <w:rPr>
                      <w:rFonts w:ascii="楷体" w:eastAsia="楷体" w:hAnsi="楷体"/>
                      <w:sz w:val="24"/>
                      <w:szCs w:val="24"/>
                    </w:rPr>
                    <w:t>完成情况</w:t>
                  </w:r>
                </w:p>
              </w:tc>
            </w:tr>
            <w:tr w:rsidR="00686EBB" w:rsidTr="001F4B38">
              <w:trPr>
                <w:trHeight w:val="90"/>
              </w:trPr>
              <w:tc>
                <w:tcPr>
                  <w:tcW w:w="766" w:type="dxa"/>
                  <w:vMerge w:val="restart"/>
                </w:tcPr>
                <w:p w:rsidR="00686EBB" w:rsidRDefault="00686EBB">
                  <w:pPr>
                    <w:spacing w:line="220" w:lineRule="atLeast"/>
                    <w:jc w:val="center"/>
                    <w:rPr>
                      <w:rFonts w:ascii="楷体" w:eastAsia="楷体" w:hAnsi="楷体"/>
                      <w:sz w:val="24"/>
                      <w:szCs w:val="24"/>
                    </w:rPr>
                  </w:pPr>
                  <w:r>
                    <w:rPr>
                      <w:rFonts w:ascii="楷体" w:eastAsia="楷体" w:hAnsi="楷体" w:hint="eastAsia"/>
                      <w:sz w:val="24"/>
                      <w:szCs w:val="24"/>
                    </w:rPr>
                    <w:t>生产</w:t>
                  </w:r>
                  <w:r>
                    <w:rPr>
                      <w:rFonts w:ascii="楷体" w:eastAsia="楷体" w:hAnsi="楷体"/>
                      <w:sz w:val="24"/>
                      <w:szCs w:val="24"/>
                    </w:rPr>
                    <w:t>部</w:t>
                  </w:r>
                </w:p>
                <w:p w:rsidR="00686EBB" w:rsidRDefault="00686EBB">
                  <w:pPr>
                    <w:spacing w:line="220" w:lineRule="atLeast"/>
                    <w:jc w:val="center"/>
                    <w:rPr>
                      <w:rFonts w:ascii="楷体" w:eastAsia="楷体" w:hAnsi="楷体"/>
                      <w:sz w:val="24"/>
                      <w:szCs w:val="24"/>
                    </w:rPr>
                  </w:pPr>
                </w:p>
              </w:tc>
              <w:tc>
                <w:tcPr>
                  <w:tcW w:w="4224" w:type="dxa"/>
                  <w:vAlign w:val="center"/>
                </w:tcPr>
                <w:p w:rsidR="00686EBB" w:rsidRPr="002068DC" w:rsidRDefault="00686EBB" w:rsidP="00DF5A36">
                  <w:pPr>
                    <w:spacing w:line="400" w:lineRule="exact"/>
                    <w:rPr>
                      <w:rFonts w:ascii="楷体" w:eastAsia="楷体" w:hAnsi="楷体" w:hint="eastAsia"/>
                      <w:sz w:val="24"/>
                      <w:szCs w:val="24"/>
                    </w:rPr>
                  </w:pPr>
                  <w:r w:rsidRPr="002068DC">
                    <w:rPr>
                      <w:rFonts w:ascii="楷体" w:eastAsia="楷体" w:hAnsi="楷体" w:hint="eastAsia"/>
                      <w:sz w:val="24"/>
                      <w:szCs w:val="24"/>
                    </w:rPr>
                    <w:t>1.产品一次交验合格率率≥95%</w:t>
                  </w:r>
                </w:p>
              </w:tc>
              <w:tc>
                <w:tcPr>
                  <w:tcW w:w="2126" w:type="dxa"/>
                  <w:vAlign w:val="center"/>
                </w:tcPr>
                <w:p w:rsidR="00686EBB" w:rsidRPr="002068DC" w:rsidRDefault="00686EBB" w:rsidP="00686EBB">
                  <w:pPr>
                    <w:pStyle w:val="ac"/>
                    <w:spacing w:beforeLines="15" w:before="46" w:afterLines="15" w:after="46" w:line="0" w:lineRule="atLeast"/>
                    <w:ind w:left="0"/>
                    <w:rPr>
                      <w:rFonts w:ascii="楷体" w:eastAsia="楷体" w:hAnsi="楷体" w:hint="eastAsia"/>
                      <w:sz w:val="24"/>
                      <w:szCs w:val="24"/>
                    </w:rPr>
                  </w:pPr>
                  <w:r w:rsidRPr="002068DC">
                    <w:rPr>
                      <w:rFonts w:ascii="楷体" w:eastAsia="楷体" w:hAnsi="楷体" w:hint="eastAsia"/>
                      <w:sz w:val="24"/>
                      <w:szCs w:val="24"/>
                    </w:rPr>
                    <w:t>合格率＝不合格数÷合格数×100%</w:t>
                  </w:r>
                </w:p>
              </w:tc>
              <w:tc>
                <w:tcPr>
                  <w:tcW w:w="1929" w:type="dxa"/>
                  <w:vAlign w:val="center"/>
                </w:tcPr>
                <w:p w:rsidR="00686EBB" w:rsidRPr="002068DC" w:rsidRDefault="00686EBB" w:rsidP="00686EBB">
                  <w:pPr>
                    <w:pStyle w:val="ac"/>
                    <w:spacing w:beforeLines="15" w:before="46" w:afterLines="15" w:after="46" w:line="0" w:lineRule="atLeast"/>
                    <w:ind w:left="0"/>
                    <w:jc w:val="center"/>
                    <w:rPr>
                      <w:rFonts w:ascii="楷体" w:eastAsia="楷体" w:hAnsi="楷体" w:hint="eastAsia"/>
                      <w:sz w:val="24"/>
                      <w:szCs w:val="24"/>
                    </w:rPr>
                  </w:pPr>
                  <w:r w:rsidRPr="002068DC">
                    <w:rPr>
                      <w:rFonts w:ascii="楷体" w:eastAsia="楷体" w:hAnsi="楷体" w:hint="eastAsia"/>
                      <w:sz w:val="24"/>
                      <w:szCs w:val="24"/>
                    </w:rPr>
                    <w:t>98%</w:t>
                  </w:r>
                </w:p>
              </w:tc>
            </w:tr>
            <w:tr w:rsidR="00686EBB" w:rsidTr="001F4B38">
              <w:trPr>
                <w:trHeight w:val="423"/>
              </w:trPr>
              <w:tc>
                <w:tcPr>
                  <w:tcW w:w="766" w:type="dxa"/>
                  <w:vMerge/>
                </w:tcPr>
                <w:p w:rsidR="00686EBB" w:rsidRDefault="00686EBB">
                  <w:pPr>
                    <w:spacing w:line="220" w:lineRule="atLeast"/>
                    <w:jc w:val="center"/>
                    <w:rPr>
                      <w:rFonts w:ascii="楷体" w:eastAsia="楷体" w:hAnsi="楷体"/>
                      <w:sz w:val="24"/>
                      <w:szCs w:val="24"/>
                    </w:rPr>
                  </w:pPr>
                </w:p>
              </w:tc>
              <w:tc>
                <w:tcPr>
                  <w:tcW w:w="4224" w:type="dxa"/>
                  <w:vAlign w:val="center"/>
                </w:tcPr>
                <w:p w:rsidR="00686EBB" w:rsidRPr="002068DC" w:rsidRDefault="00686EBB" w:rsidP="00686EBB">
                  <w:pPr>
                    <w:pStyle w:val="ac"/>
                    <w:spacing w:beforeLines="15" w:before="46" w:afterLines="15" w:after="46" w:line="0" w:lineRule="atLeast"/>
                    <w:ind w:left="0"/>
                    <w:rPr>
                      <w:rFonts w:ascii="楷体" w:eastAsia="楷体" w:hAnsi="楷体" w:hint="eastAsia"/>
                      <w:sz w:val="24"/>
                      <w:szCs w:val="24"/>
                    </w:rPr>
                  </w:pPr>
                  <w:r w:rsidRPr="002068DC">
                    <w:rPr>
                      <w:rFonts w:ascii="楷体" w:eastAsia="楷体" w:hAnsi="楷体" w:hint="eastAsia"/>
                      <w:sz w:val="24"/>
                      <w:szCs w:val="24"/>
                    </w:rPr>
                    <w:t>2.设备完好率≥98%</w:t>
                  </w:r>
                </w:p>
              </w:tc>
              <w:tc>
                <w:tcPr>
                  <w:tcW w:w="2126" w:type="dxa"/>
                  <w:vAlign w:val="center"/>
                </w:tcPr>
                <w:p w:rsidR="00686EBB" w:rsidRPr="002068DC" w:rsidRDefault="00686EBB" w:rsidP="00686EBB">
                  <w:pPr>
                    <w:pStyle w:val="ac"/>
                    <w:spacing w:beforeLines="15" w:before="46" w:afterLines="15" w:after="46" w:line="0" w:lineRule="atLeast"/>
                    <w:ind w:left="0"/>
                    <w:rPr>
                      <w:rFonts w:ascii="楷体" w:eastAsia="楷体" w:hAnsi="楷体" w:hint="eastAsia"/>
                      <w:sz w:val="24"/>
                      <w:szCs w:val="24"/>
                    </w:rPr>
                  </w:pPr>
                  <w:r w:rsidRPr="002068DC">
                    <w:rPr>
                      <w:rFonts w:ascii="楷体" w:eastAsia="楷体" w:hAnsi="楷体" w:hint="eastAsia"/>
                      <w:sz w:val="24"/>
                      <w:szCs w:val="24"/>
                    </w:rPr>
                    <w:t>完好率＝设备总数÷完好设备×100%</w:t>
                  </w:r>
                </w:p>
              </w:tc>
              <w:tc>
                <w:tcPr>
                  <w:tcW w:w="1929" w:type="dxa"/>
                  <w:vAlign w:val="center"/>
                </w:tcPr>
                <w:p w:rsidR="00686EBB" w:rsidRPr="002068DC" w:rsidRDefault="00686EBB" w:rsidP="00686EBB">
                  <w:pPr>
                    <w:pStyle w:val="ac"/>
                    <w:spacing w:beforeLines="15" w:before="46" w:afterLines="15" w:after="46" w:line="0" w:lineRule="atLeast"/>
                    <w:ind w:left="0"/>
                    <w:jc w:val="center"/>
                    <w:rPr>
                      <w:rFonts w:ascii="楷体" w:eastAsia="楷体" w:hAnsi="楷体" w:hint="eastAsia"/>
                      <w:sz w:val="24"/>
                      <w:szCs w:val="24"/>
                    </w:rPr>
                  </w:pPr>
                  <w:r w:rsidRPr="002068DC">
                    <w:rPr>
                      <w:rFonts w:ascii="楷体" w:eastAsia="楷体" w:hAnsi="楷体" w:hint="eastAsia"/>
                      <w:sz w:val="24"/>
                      <w:szCs w:val="24"/>
                    </w:rPr>
                    <w:t>100%</w:t>
                  </w:r>
                </w:p>
              </w:tc>
            </w:tr>
            <w:tr w:rsidR="00686EBB" w:rsidTr="001F4B38">
              <w:trPr>
                <w:trHeight w:val="408"/>
              </w:trPr>
              <w:tc>
                <w:tcPr>
                  <w:tcW w:w="766" w:type="dxa"/>
                  <w:vMerge/>
                </w:tcPr>
                <w:p w:rsidR="00686EBB" w:rsidRDefault="00686EBB">
                  <w:pPr>
                    <w:spacing w:line="220" w:lineRule="atLeast"/>
                    <w:jc w:val="center"/>
                    <w:rPr>
                      <w:rFonts w:ascii="楷体" w:eastAsia="楷体" w:hAnsi="楷体"/>
                      <w:sz w:val="24"/>
                      <w:szCs w:val="24"/>
                    </w:rPr>
                  </w:pPr>
                </w:p>
              </w:tc>
              <w:tc>
                <w:tcPr>
                  <w:tcW w:w="4224" w:type="dxa"/>
                  <w:vAlign w:val="center"/>
                </w:tcPr>
                <w:p w:rsidR="00686EBB" w:rsidRPr="002068DC" w:rsidRDefault="00686EBB" w:rsidP="00686EBB">
                  <w:pPr>
                    <w:pStyle w:val="ac"/>
                    <w:spacing w:beforeLines="15" w:before="46" w:afterLines="15" w:after="46" w:line="0" w:lineRule="atLeast"/>
                    <w:ind w:left="0"/>
                    <w:rPr>
                      <w:rFonts w:ascii="楷体" w:eastAsia="楷体" w:hAnsi="楷体" w:hint="eastAsia"/>
                      <w:sz w:val="24"/>
                      <w:szCs w:val="24"/>
                    </w:rPr>
                  </w:pPr>
                  <w:r w:rsidRPr="002068DC">
                    <w:rPr>
                      <w:rFonts w:ascii="楷体" w:eastAsia="楷体" w:hAnsi="楷体" w:hint="eastAsia"/>
                      <w:sz w:val="24"/>
                      <w:szCs w:val="24"/>
                    </w:rPr>
                    <w:t>3.技术文件数据准确率100%</w:t>
                  </w:r>
                </w:p>
              </w:tc>
              <w:tc>
                <w:tcPr>
                  <w:tcW w:w="2126" w:type="dxa"/>
                  <w:vAlign w:val="center"/>
                </w:tcPr>
                <w:p w:rsidR="00686EBB" w:rsidRPr="002068DC" w:rsidRDefault="00686EBB" w:rsidP="00686EBB">
                  <w:pPr>
                    <w:pStyle w:val="ac"/>
                    <w:spacing w:beforeLines="15" w:before="46" w:afterLines="15" w:after="46" w:line="0" w:lineRule="atLeast"/>
                    <w:ind w:left="0"/>
                    <w:rPr>
                      <w:rFonts w:ascii="楷体" w:eastAsia="楷体" w:hAnsi="楷体" w:hint="eastAsia"/>
                      <w:sz w:val="24"/>
                      <w:szCs w:val="24"/>
                    </w:rPr>
                  </w:pPr>
                  <w:r w:rsidRPr="002068DC">
                    <w:rPr>
                      <w:rFonts w:ascii="楷体" w:eastAsia="楷体" w:hAnsi="楷体" w:hint="eastAsia"/>
                      <w:sz w:val="24"/>
                      <w:szCs w:val="24"/>
                    </w:rPr>
                    <w:t>准确率＝错误数</w:t>
                  </w:r>
                  <w:r w:rsidRPr="002068DC">
                    <w:rPr>
                      <w:rFonts w:ascii="楷体" w:eastAsia="楷体" w:hAnsi="楷体" w:hint="eastAsia"/>
                      <w:sz w:val="24"/>
                      <w:szCs w:val="24"/>
                    </w:rPr>
                    <w:lastRenderedPageBreak/>
                    <w:t>÷文件数×100%</w:t>
                  </w:r>
                </w:p>
              </w:tc>
              <w:tc>
                <w:tcPr>
                  <w:tcW w:w="1929" w:type="dxa"/>
                  <w:vAlign w:val="center"/>
                </w:tcPr>
                <w:p w:rsidR="00686EBB" w:rsidRPr="002068DC" w:rsidRDefault="00686EBB" w:rsidP="00686EBB">
                  <w:pPr>
                    <w:pStyle w:val="ac"/>
                    <w:spacing w:beforeLines="15" w:before="46" w:afterLines="15" w:after="46" w:line="0" w:lineRule="atLeast"/>
                    <w:ind w:left="0"/>
                    <w:jc w:val="center"/>
                    <w:rPr>
                      <w:rFonts w:ascii="楷体" w:eastAsia="楷体" w:hAnsi="楷体" w:hint="eastAsia"/>
                      <w:sz w:val="24"/>
                      <w:szCs w:val="24"/>
                    </w:rPr>
                  </w:pPr>
                  <w:r w:rsidRPr="002068DC">
                    <w:rPr>
                      <w:rFonts w:ascii="楷体" w:eastAsia="楷体" w:hAnsi="楷体" w:hint="eastAsia"/>
                      <w:sz w:val="24"/>
                      <w:szCs w:val="24"/>
                    </w:rPr>
                    <w:lastRenderedPageBreak/>
                    <w:t>100%</w:t>
                  </w:r>
                </w:p>
              </w:tc>
            </w:tr>
            <w:tr w:rsidR="00686EBB" w:rsidTr="001F4B38">
              <w:trPr>
                <w:trHeight w:val="427"/>
              </w:trPr>
              <w:tc>
                <w:tcPr>
                  <w:tcW w:w="766" w:type="dxa"/>
                  <w:vMerge/>
                </w:tcPr>
                <w:p w:rsidR="00686EBB" w:rsidRDefault="00686EBB">
                  <w:pPr>
                    <w:spacing w:line="220" w:lineRule="atLeast"/>
                    <w:jc w:val="center"/>
                    <w:rPr>
                      <w:rFonts w:ascii="楷体" w:eastAsia="楷体" w:hAnsi="楷体"/>
                      <w:sz w:val="24"/>
                      <w:szCs w:val="24"/>
                    </w:rPr>
                  </w:pPr>
                </w:p>
              </w:tc>
              <w:tc>
                <w:tcPr>
                  <w:tcW w:w="4224" w:type="dxa"/>
                  <w:vAlign w:val="center"/>
                </w:tcPr>
                <w:p w:rsidR="00686EBB" w:rsidRPr="002068DC" w:rsidRDefault="00686EBB" w:rsidP="002068DC">
                  <w:pPr>
                    <w:spacing w:line="220" w:lineRule="atLeast"/>
                    <w:jc w:val="center"/>
                    <w:rPr>
                      <w:rFonts w:ascii="楷体" w:eastAsia="楷体" w:hAnsi="楷体" w:hint="eastAsia"/>
                      <w:sz w:val="24"/>
                      <w:szCs w:val="24"/>
                    </w:rPr>
                  </w:pPr>
                  <w:r w:rsidRPr="002068DC">
                    <w:rPr>
                      <w:rFonts w:ascii="楷体" w:eastAsia="楷体" w:hAnsi="楷体" w:hint="eastAsia"/>
                      <w:sz w:val="24"/>
                      <w:szCs w:val="24"/>
                    </w:rPr>
                    <w:t>4.办公场所分类处理各类废弃物，有专门收集箱并标识，回收处理率≥99%.</w:t>
                  </w:r>
                </w:p>
              </w:tc>
              <w:tc>
                <w:tcPr>
                  <w:tcW w:w="2126" w:type="dxa"/>
                  <w:vAlign w:val="center"/>
                </w:tcPr>
                <w:p w:rsidR="00686EBB" w:rsidRPr="002068DC" w:rsidRDefault="00686EBB" w:rsidP="002068DC">
                  <w:pPr>
                    <w:pStyle w:val="ac"/>
                    <w:spacing w:beforeLines="15" w:before="46" w:afterLines="15" w:after="46" w:line="220" w:lineRule="atLeast"/>
                    <w:ind w:left="0"/>
                    <w:jc w:val="center"/>
                    <w:rPr>
                      <w:rFonts w:ascii="楷体" w:eastAsia="楷体" w:hAnsi="楷体" w:hint="eastAsia"/>
                      <w:sz w:val="24"/>
                      <w:szCs w:val="24"/>
                    </w:rPr>
                  </w:pPr>
                  <w:r w:rsidRPr="002068DC">
                    <w:rPr>
                      <w:rFonts w:ascii="楷体" w:eastAsia="楷体" w:hAnsi="楷体" w:hint="eastAsia"/>
                      <w:sz w:val="24"/>
                      <w:szCs w:val="24"/>
                    </w:rPr>
                    <w:t>处理率＝应回收处理总数÷处理率×100%</w:t>
                  </w:r>
                </w:p>
              </w:tc>
              <w:tc>
                <w:tcPr>
                  <w:tcW w:w="1929" w:type="dxa"/>
                  <w:vAlign w:val="center"/>
                </w:tcPr>
                <w:p w:rsidR="00686EBB" w:rsidRPr="002068DC" w:rsidRDefault="00686EBB" w:rsidP="002068DC">
                  <w:pPr>
                    <w:pStyle w:val="ac"/>
                    <w:spacing w:beforeLines="15" w:before="46" w:afterLines="15" w:after="46" w:line="220" w:lineRule="atLeast"/>
                    <w:ind w:left="0"/>
                    <w:jc w:val="center"/>
                    <w:rPr>
                      <w:rFonts w:ascii="楷体" w:eastAsia="楷体" w:hAnsi="楷体" w:hint="eastAsia"/>
                      <w:sz w:val="24"/>
                      <w:szCs w:val="24"/>
                    </w:rPr>
                  </w:pPr>
                  <w:r w:rsidRPr="002068DC">
                    <w:rPr>
                      <w:rFonts w:ascii="楷体" w:eastAsia="楷体" w:hAnsi="楷体" w:hint="eastAsia"/>
                      <w:sz w:val="24"/>
                      <w:szCs w:val="24"/>
                    </w:rPr>
                    <w:t>100%</w:t>
                  </w:r>
                </w:p>
              </w:tc>
            </w:tr>
            <w:tr w:rsidR="00686EBB" w:rsidTr="001F4B38">
              <w:trPr>
                <w:trHeight w:val="427"/>
              </w:trPr>
              <w:tc>
                <w:tcPr>
                  <w:tcW w:w="766" w:type="dxa"/>
                  <w:vMerge/>
                </w:tcPr>
                <w:p w:rsidR="00686EBB" w:rsidRDefault="00686EBB">
                  <w:pPr>
                    <w:spacing w:line="220" w:lineRule="atLeast"/>
                    <w:jc w:val="center"/>
                    <w:rPr>
                      <w:rFonts w:ascii="楷体" w:eastAsia="楷体" w:hAnsi="楷体"/>
                      <w:sz w:val="24"/>
                      <w:szCs w:val="24"/>
                    </w:rPr>
                  </w:pPr>
                </w:p>
              </w:tc>
              <w:tc>
                <w:tcPr>
                  <w:tcW w:w="4224" w:type="dxa"/>
                  <w:vAlign w:val="center"/>
                </w:tcPr>
                <w:p w:rsidR="00686EBB" w:rsidRPr="002068DC" w:rsidRDefault="00686EBB" w:rsidP="002068DC">
                  <w:pPr>
                    <w:spacing w:line="220" w:lineRule="atLeast"/>
                    <w:rPr>
                      <w:rFonts w:ascii="楷体" w:eastAsia="楷体" w:hAnsi="楷体" w:hint="eastAsia"/>
                      <w:sz w:val="24"/>
                      <w:szCs w:val="24"/>
                    </w:rPr>
                  </w:pPr>
                  <w:r w:rsidRPr="002068DC">
                    <w:rPr>
                      <w:rFonts w:ascii="楷体" w:eastAsia="楷体" w:hAnsi="楷体" w:hint="eastAsia"/>
                      <w:sz w:val="24"/>
                      <w:szCs w:val="24"/>
                    </w:rPr>
                    <w:t>5.职业病发生率0</w:t>
                  </w:r>
                </w:p>
              </w:tc>
              <w:tc>
                <w:tcPr>
                  <w:tcW w:w="2126" w:type="dxa"/>
                  <w:vAlign w:val="center"/>
                </w:tcPr>
                <w:p w:rsidR="00686EBB" w:rsidRPr="002068DC" w:rsidRDefault="00686EBB" w:rsidP="002068DC">
                  <w:pPr>
                    <w:spacing w:line="220" w:lineRule="atLeast"/>
                    <w:jc w:val="center"/>
                    <w:rPr>
                      <w:rFonts w:ascii="楷体" w:eastAsia="楷体" w:hAnsi="楷体" w:hint="eastAsia"/>
                      <w:sz w:val="24"/>
                      <w:szCs w:val="24"/>
                    </w:rPr>
                  </w:pPr>
                  <w:r w:rsidRPr="002068DC">
                    <w:rPr>
                      <w:rFonts w:ascii="楷体" w:eastAsia="楷体" w:hAnsi="楷体" w:hint="eastAsia"/>
                      <w:sz w:val="24"/>
                      <w:szCs w:val="24"/>
                    </w:rPr>
                    <w:t>发生率＝发生总数÷发生次数×100%</w:t>
                  </w:r>
                </w:p>
              </w:tc>
              <w:tc>
                <w:tcPr>
                  <w:tcW w:w="1929" w:type="dxa"/>
                  <w:vAlign w:val="center"/>
                </w:tcPr>
                <w:p w:rsidR="00686EBB" w:rsidRPr="002068DC" w:rsidRDefault="00686EBB" w:rsidP="002068DC">
                  <w:pPr>
                    <w:spacing w:line="220" w:lineRule="atLeast"/>
                    <w:jc w:val="center"/>
                    <w:rPr>
                      <w:rFonts w:ascii="楷体" w:eastAsia="楷体" w:hAnsi="楷体" w:hint="eastAsia"/>
                      <w:sz w:val="24"/>
                      <w:szCs w:val="24"/>
                    </w:rPr>
                  </w:pPr>
                  <w:r w:rsidRPr="002068DC">
                    <w:rPr>
                      <w:rFonts w:ascii="楷体" w:eastAsia="楷体" w:hAnsi="楷体" w:hint="eastAsia"/>
                      <w:sz w:val="24"/>
                      <w:szCs w:val="24"/>
                    </w:rPr>
                    <w:t>0</w:t>
                  </w:r>
                </w:p>
              </w:tc>
            </w:tr>
          </w:tbl>
          <w:p w:rsidR="00303D41" w:rsidRDefault="002172FC">
            <w:pPr>
              <w:spacing w:line="360" w:lineRule="auto"/>
              <w:rPr>
                <w:rFonts w:ascii="楷体" w:eastAsia="楷体" w:hAnsi="楷体"/>
                <w:sz w:val="24"/>
                <w:szCs w:val="24"/>
              </w:rPr>
            </w:pPr>
            <w:r>
              <w:rPr>
                <w:rFonts w:ascii="楷体" w:eastAsia="楷体" w:hAnsi="楷体" w:hint="eastAsia"/>
                <w:sz w:val="24"/>
                <w:szCs w:val="24"/>
              </w:rPr>
              <w:t>考核情况：2020.</w:t>
            </w:r>
            <w:r w:rsidR="002068DC">
              <w:rPr>
                <w:rFonts w:ascii="楷体" w:eastAsia="楷体" w:hAnsi="楷体" w:hint="eastAsia"/>
                <w:sz w:val="24"/>
                <w:szCs w:val="24"/>
              </w:rPr>
              <w:t>5</w:t>
            </w:r>
            <w:r>
              <w:rPr>
                <w:rFonts w:ascii="楷体" w:eastAsia="楷体" w:hAnsi="楷体" w:hint="eastAsia"/>
                <w:sz w:val="24"/>
                <w:szCs w:val="24"/>
              </w:rPr>
              <w:t>.3</w:t>
            </w:r>
            <w:r w:rsidR="002068DC">
              <w:rPr>
                <w:rFonts w:ascii="楷体" w:eastAsia="楷体" w:hAnsi="楷体" w:hint="eastAsia"/>
                <w:sz w:val="24"/>
                <w:szCs w:val="24"/>
              </w:rPr>
              <w:t>0</w:t>
            </w:r>
            <w:r>
              <w:rPr>
                <w:rFonts w:ascii="楷体" w:eastAsia="楷体" w:hAnsi="楷体" w:hint="eastAsia"/>
                <w:sz w:val="24"/>
                <w:szCs w:val="24"/>
              </w:rPr>
              <w:t>日考核已完成。</w:t>
            </w:r>
          </w:p>
          <w:p w:rsidR="00303D41" w:rsidRDefault="00303D41">
            <w:pPr>
              <w:spacing w:line="360" w:lineRule="auto"/>
              <w:rPr>
                <w:rFonts w:ascii="楷体" w:eastAsia="楷体" w:hAnsi="楷体" w:cs="Arial"/>
                <w:sz w:val="24"/>
                <w:szCs w:val="24"/>
              </w:rPr>
            </w:pPr>
          </w:p>
        </w:tc>
        <w:tc>
          <w:tcPr>
            <w:tcW w:w="1585" w:type="dxa"/>
          </w:tcPr>
          <w:p w:rsidR="00303D41" w:rsidRDefault="00303D41">
            <w:pPr>
              <w:spacing w:line="360" w:lineRule="auto"/>
              <w:rPr>
                <w:rFonts w:ascii="楷体" w:eastAsia="楷体" w:hAnsi="楷体"/>
                <w:sz w:val="24"/>
                <w:szCs w:val="24"/>
              </w:rPr>
            </w:pPr>
          </w:p>
        </w:tc>
      </w:tr>
      <w:tr w:rsidR="00303D41">
        <w:trPr>
          <w:trHeight w:val="516"/>
        </w:trPr>
        <w:tc>
          <w:tcPr>
            <w:tcW w:w="1384" w:type="dxa"/>
            <w:vAlign w:val="center"/>
          </w:tcPr>
          <w:p w:rsidR="00303D41" w:rsidRDefault="002172FC">
            <w:pPr>
              <w:spacing w:line="360" w:lineRule="auto"/>
              <w:jc w:val="center"/>
              <w:rPr>
                <w:rFonts w:ascii="楷体" w:eastAsia="楷体" w:hAnsi="楷体"/>
                <w:sz w:val="24"/>
                <w:szCs w:val="24"/>
              </w:rPr>
            </w:pPr>
            <w:r>
              <w:rPr>
                <w:rFonts w:ascii="楷体" w:eastAsia="楷体" w:hAnsi="楷体" w:hint="eastAsia"/>
                <w:sz w:val="24"/>
                <w:szCs w:val="24"/>
              </w:rPr>
              <w:lastRenderedPageBreak/>
              <w:t>基础设施</w:t>
            </w:r>
          </w:p>
        </w:tc>
        <w:tc>
          <w:tcPr>
            <w:tcW w:w="1276" w:type="dxa"/>
            <w:vAlign w:val="center"/>
          </w:tcPr>
          <w:p w:rsidR="00303D41" w:rsidRDefault="002172FC">
            <w:pPr>
              <w:spacing w:line="360" w:lineRule="auto"/>
              <w:jc w:val="center"/>
              <w:rPr>
                <w:rFonts w:ascii="楷体" w:eastAsia="楷体" w:hAnsi="楷体"/>
                <w:sz w:val="24"/>
                <w:szCs w:val="24"/>
              </w:rPr>
            </w:pPr>
            <w:r>
              <w:rPr>
                <w:rFonts w:ascii="楷体" w:eastAsia="楷体" w:hAnsi="楷体"/>
                <w:sz w:val="24"/>
                <w:szCs w:val="24"/>
              </w:rPr>
              <w:t>Q7.1.3</w:t>
            </w:r>
          </w:p>
        </w:tc>
        <w:tc>
          <w:tcPr>
            <w:tcW w:w="10464" w:type="dxa"/>
          </w:tcPr>
          <w:p w:rsidR="00303D41" w:rsidRDefault="002172FC">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生产部负责人介绍了设备的使用、维护、保养等要求，符合要求。</w:t>
            </w:r>
          </w:p>
          <w:p w:rsidR="00303D41" w:rsidRDefault="002172FC">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公司主要设备是</w:t>
            </w:r>
            <w:r w:rsidR="00C4421B" w:rsidRPr="00C4421B">
              <w:rPr>
                <w:rFonts w:ascii="楷体" w:eastAsia="楷体" w:hAnsi="楷体" w:cs="Arial" w:hint="eastAsia"/>
                <w:sz w:val="24"/>
                <w:szCs w:val="24"/>
              </w:rPr>
              <w:t>带锯、</w:t>
            </w:r>
            <w:proofErr w:type="gramStart"/>
            <w:r w:rsidR="00C4421B" w:rsidRPr="00C4421B">
              <w:rPr>
                <w:rFonts w:ascii="楷体" w:eastAsia="楷体" w:hAnsi="楷体" w:cs="Arial" w:hint="eastAsia"/>
                <w:sz w:val="24"/>
                <w:szCs w:val="24"/>
              </w:rPr>
              <w:t>推台锯</w:t>
            </w:r>
            <w:proofErr w:type="gramEnd"/>
            <w:r w:rsidR="00C4421B" w:rsidRPr="00C4421B">
              <w:rPr>
                <w:rFonts w:ascii="楷体" w:eastAsia="楷体" w:hAnsi="楷体" w:cs="Arial" w:hint="eastAsia"/>
                <w:sz w:val="24"/>
                <w:szCs w:val="24"/>
              </w:rPr>
              <w:t>、圆锯机</w:t>
            </w:r>
            <w:r w:rsidR="006512AA">
              <w:rPr>
                <w:rFonts w:ascii="楷体" w:eastAsia="楷体" w:hAnsi="楷体" w:cs="Arial" w:hint="eastAsia"/>
                <w:sz w:val="24"/>
                <w:szCs w:val="24"/>
              </w:rPr>
              <w:t>、断料锯</w:t>
            </w:r>
            <w:r w:rsidR="00C4421B" w:rsidRPr="00C4421B">
              <w:rPr>
                <w:rFonts w:ascii="楷体" w:eastAsia="楷体" w:hAnsi="楷体" w:cs="Arial" w:hint="eastAsia"/>
                <w:sz w:val="24"/>
                <w:szCs w:val="24"/>
              </w:rPr>
              <w:t>、铣床、钻床、开榫机、封边机、热压机、冷压机、砂光机、组装机、加工中心、拼装机、双面刨、修边机、雕刻机、喷漆线、空压机、叉车</w:t>
            </w:r>
            <w:r>
              <w:rPr>
                <w:rFonts w:ascii="楷体" w:eastAsia="楷体" w:hAnsi="楷体" w:cs="Arial" w:hint="eastAsia"/>
                <w:sz w:val="24"/>
                <w:szCs w:val="24"/>
              </w:rPr>
              <w:t>、传真机、打印机、电脑等，</w:t>
            </w:r>
            <w:proofErr w:type="gramStart"/>
            <w:r>
              <w:rPr>
                <w:rFonts w:ascii="楷体" w:eastAsia="楷体" w:hAnsi="楷体" w:cs="Arial" w:hint="eastAsia"/>
                <w:sz w:val="24"/>
                <w:szCs w:val="24"/>
              </w:rPr>
              <w:t>查公司</w:t>
            </w:r>
            <w:proofErr w:type="gramEnd"/>
            <w:r>
              <w:rPr>
                <w:rFonts w:ascii="楷体" w:eastAsia="楷体" w:hAnsi="楷体" w:cs="Arial" w:hint="eastAsia"/>
                <w:sz w:val="24"/>
                <w:szCs w:val="24"/>
              </w:rPr>
              <w:t>的监视和测量设备主要有钢卷尺、卡尺等，以上设备基本可以满足目前生产的需要。</w:t>
            </w:r>
          </w:p>
          <w:p w:rsidR="00303D41" w:rsidRDefault="002172FC">
            <w:pPr>
              <w:spacing w:line="360" w:lineRule="auto"/>
              <w:ind w:firstLineChars="200" w:firstLine="480"/>
              <w:rPr>
                <w:rFonts w:ascii="楷体" w:eastAsia="楷体" w:hAnsi="楷体"/>
                <w:sz w:val="24"/>
                <w:szCs w:val="24"/>
              </w:rPr>
            </w:pPr>
            <w:r>
              <w:rPr>
                <w:rFonts w:ascii="楷体" w:eastAsia="楷体" w:hAnsi="楷体" w:hint="eastAsia"/>
                <w:sz w:val="24"/>
                <w:szCs w:val="24"/>
              </w:rPr>
              <w:t>查:设施及设备的提供及维护，</w:t>
            </w:r>
          </w:p>
          <w:p w:rsidR="00303D41" w:rsidRDefault="002172FC">
            <w:pPr>
              <w:spacing w:line="360" w:lineRule="auto"/>
              <w:ind w:firstLineChars="200" w:firstLine="480"/>
              <w:rPr>
                <w:rFonts w:ascii="楷体" w:eastAsia="楷体" w:hAnsi="楷体" w:cs="Arial"/>
                <w:sz w:val="24"/>
                <w:szCs w:val="24"/>
              </w:rPr>
            </w:pPr>
            <w:r>
              <w:rPr>
                <w:rFonts w:ascii="楷体" w:eastAsia="楷体" w:hAnsi="楷体" w:hint="eastAsia"/>
                <w:sz w:val="24"/>
                <w:szCs w:val="24"/>
              </w:rPr>
              <w:t>生产部负责人介绍，根据设备</w:t>
            </w:r>
            <w:r>
              <w:rPr>
                <w:rFonts w:ascii="楷体" w:eastAsia="楷体" w:hAnsi="楷体" w:cs="Arial" w:hint="eastAsia"/>
                <w:sz w:val="24"/>
                <w:szCs w:val="24"/>
              </w:rPr>
              <w:t>管理的各自不同要求，每月对生产设备进行维护保养。</w:t>
            </w:r>
          </w:p>
          <w:p w:rsidR="00303D41" w:rsidRDefault="002172FC">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抽查到了20</w:t>
            </w:r>
            <w:r w:rsidR="00EC2D93">
              <w:rPr>
                <w:rFonts w:ascii="楷体" w:eastAsia="楷体" w:hAnsi="楷体" w:cs="Arial" w:hint="eastAsia"/>
                <w:sz w:val="24"/>
                <w:szCs w:val="24"/>
              </w:rPr>
              <w:t>20年</w:t>
            </w:r>
            <w:r>
              <w:rPr>
                <w:rFonts w:ascii="楷体" w:eastAsia="楷体" w:hAnsi="楷体" w:cs="Arial" w:hint="eastAsia"/>
                <w:sz w:val="24"/>
                <w:szCs w:val="24"/>
              </w:rPr>
              <w:t>7</w:t>
            </w:r>
            <w:r w:rsidR="00EC2D93">
              <w:rPr>
                <w:rFonts w:ascii="楷体" w:eastAsia="楷体" w:hAnsi="楷体" w:cs="Arial" w:hint="eastAsia"/>
                <w:sz w:val="24"/>
                <w:szCs w:val="24"/>
              </w:rPr>
              <w:t>月份木工车间设备</w:t>
            </w:r>
            <w:r w:rsidR="007E1F0B">
              <w:rPr>
                <w:rFonts w:ascii="楷体" w:eastAsia="楷体" w:hAnsi="楷体" w:cs="Arial" w:hint="eastAsia"/>
                <w:sz w:val="24"/>
                <w:szCs w:val="24"/>
              </w:rPr>
              <w:t>检查清单，</w:t>
            </w:r>
            <w:r w:rsidR="0082435E">
              <w:rPr>
                <w:rFonts w:ascii="楷体" w:eastAsia="楷体" w:hAnsi="楷体" w:cs="Arial" w:hint="eastAsia"/>
                <w:sz w:val="24"/>
                <w:szCs w:val="24"/>
              </w:rPr>
              <w:t>规定每日维护和清扫，每周六进行一次大排查和大清扫。</w:t>
            </w:r>
            <w:proofErr w:type="gramStart"/>
            <w:r w:rsidR="00997235">
              <w:rPr>
                <w:rFonts w:ascii="楷体" w:eastAsia="楷体" w:hAnsi="楷体" w:cs="Arial" w:hint="eastAsia"/>
                <w:sz w:val="24"/>
                <w:szCs w:val="24"/>
              </w:rPr>
              <w:t>查丁稀润</w:t>
            </w:r>
            <w:proofErr w:type="gramEnd"/>
            <w:r w:rsidR="00997235">
              <w:rPr>
                <w:rFonts w:ascii="楷体" w:eastAsia="楷体" w:hAnsi="楷体" w:cs="Arial" w:hint="eastAsia"/>
                <w:sz w:val="24"/>
                <w:szCs w:val="24"/>
              </w:rPr>
              <w:t>对</w:t>
            </w:r>
            <w:r w:rsidR="006F1388">
              <w:rPr>
                <w:rFonts w:ascii="楷体" w:eastAsia="楷体" w:hAnsi="楷体" w:cs="Arial" w:hint="eastAsia"/>
                <w:sz w:val="24"/>
                <w:szCs w:val="24"/>
              </w:rPr>
              <w:t>木工数控加工中心进行了维护保养，正常；王光龙对开榫机</w:t>
            </w:r>
            <w:r w:rsidR="005665FE">
              <w:rPr>
                <w:rFonts w:ascii="楷体" w:eastAsia="楷体" w:hAnsi="楷体" w:cs="Arial" w:hint="eastAsia"/>
                <w:sz w:val="24"/>
                <w:szCs w:val="24"/>
              </w:rPr>
              <w:t>进行了维护保养，正常；</w:t>
            </w:r>
            <w:proofErr w:type="gramStart"/>
            <w:r w:rsidR="005665FE">
              <w:rPr>
                <w:rFonts w:ascii="楷体" w:eastAsia="楷体" w:hAnsi="楷体" w:cs="Arial" w:hint="eastAsia"/>
                <w:sz w:val="24"/>
                <w:szCs w:val="24"/>
              </w:rPr>
              <w:t>沈会明</w:t>
            </w:r>
            <w:proofErr w:type="gramEnd"/>
            <w:r w:rsidR="005665FE">
              <w:rPr>
                <w:rFonts w:ascii="楷体" w:eastAsia="楷体" w:hAnsi="楷体" w:cs="Arial" w:hint="eastAsia"/>
                <w:sz w:val="24"/>
                <w:szCs w:val="24"/>
              </w:rPr>
              <w:t>对多轴钻床进行了维护保养，正常；徐永得对封边机进行了维护保养</w:t>
            </w:r>
            <w:r w:rsidR="006F3448">
              <w:rPr>
                <w:rFonts w:ascii="楷体" w:eastAsia="楷体" w:hAnsi="楷体" w:cs="Arial" w:hint="eastAsia"/>
                <w:sz w:val="24"/>
                <w:szCs w:val="24"/>
              </w:rPr>
              <w:t>，第四周加油，正常；莫存勇对断料</w:t>
            </w:r>
            <w:r w:rsidR="006512AA">
              <w:rPr>
                <w:rFonts w:ascii="楷体" w:eastAsia="楷体" w:hAnsi="楷体" w:cs="Arial" w:hint="eastAsia"/>
                <w:sz w:val="24"/>
                <w:szCs w:val="24"/>
              </w:rPr>
              <w:t>锯</w:t>
            </w:r>
            <w:r w:rsidR="00575EBB">
              <w:rPr>
                <w:rFonts w:ascii="楷体" w:eastAsia="楷体" w:hAnsi="楷体" w:cs="Arial" w:hint="eastAsia"/>
                <w:sz w:val="24"/>
                <w:szCs w:val="24"/>
              </w:rPr>
              <w:t>、平面刨、</w:t>
            </w:r>
            <w:proofErr w:type="gramStart"/>
            <w:r w:rsidR="00575EBB">
              <w:rPr>
                <w:rFonts w:ascii="楷体" w:eastAsia="楷体" w:hAnsi="楷体" w:cs="Arial" w:hint="eastAsia"/>
                <w:sz w:val="24"/>
                <w:szCs w:val="24"/>
              </w:rPr>
              <w:t>圆锯机</w:t>
            </w:r>
            <w:proofErr w:type="gramEnd"/>
            <w:r w:rsidR="00575EBB">
              <w:rPr>
                <w:rFonts w:ascii="楷体" w:eastAsia="楷体" w:hAnsi="楷体" w:cs="Arial" w:hint="eastAsia"/>
                <w:sz w:val="24"/>
                <w:szCs w:val="24"/>
              </w:rPr>
              <w:t>进行了维护保养，正常。</w:t>
            </w:r>
          </w:p>
          <w:p w:rsidR="0004551D" w:rsidRDefault="002172FC">
            <w:pPr>
              <w:spacing w:line="360" w:lineRule="auto"/>
              <w:ind w:firstLineChars="200" w:firstLine="480"/>
              <w:rPr>
                <w:rFonts w:ascii="楷体" w:eastAsia="楷体" w:hAnsi="楷体" w:cs="Arial"/>
                <w:sz w:val="24"/>
                <w:szCs w:val="24"/>
              </w:rPr>
            </w:pPr>
            <w:proofErr w:type="gramStart"/>
            <w:r>
              <w:rPr>
                <w:rFonts w:ascii="楷体" w:eastAsia="楷体" w:hAnsi="楷体" w:cs="Arial" w:hint="eastAsia"/>
                <w:sz w:val="24"/>
                <w:szCs w:val="24"/>
              </w:rPr>
              <w:lastRenderedPageBreak/>
              <w:t>查公司</w:t>
            </w:r>
            <w:proofErr w:type="gramEnd"/>
            <w:r>
              <w:rPr>
                <w:rFonts w:ascii="楷体" w:eastAsia="楷体" w:hAnsi="楷体" w:cs="Arial" w:hint="eastAsia"/>
                <w:sz w:val="24"/>
                <w:szCs w:val="24"/>
              </w:rPr>
              <w:t>特种设备</w:t>
            </w:r>
            <w:r w:rsidR="009760DB">
              <w:rPr>
                <w:rFonts w:ascii="楷体" w:eastAsia="楷体" w:hAnsi="楷体" w:cs="Arial" w:hint="eastAsia"/>
                <w:sz w:val="24"/>
                <w:szCs w:val="24"/>
              </w:rPr>
              <w:t>，</w:t>
            </w:r>
            <w:r w:rsidR="00F75DB5">
              <w:rPr>
                <w:rFonts w:ascii="楷体" w:eastAsia="楷体" w:hAnsi="楷体" w:cs="Arial" w:hint="eastAsia"/>
                <w:sz w:val="24"/>
                <w:szCs w:val="24"/>
              </w:rPr>
              <w:t>企业有空压机储气罐，查罐体在设计使用年限内，提供了安全阀和压力表的检验合格报告</w:t>
            </w:r>
            <w:r w:rsidR="0004551D">
              <w:rPr>
                <w:rFonts w:ascii="楷体" w:eastAsia="楷体" w:hAnsi="楷体" w:cs="Arial" w:hint="eastAsia"/>
                <w:sz w:val="24"/>
                <w:szCs w:val="24"/>
              </w:rPr>
              <w:t>/证书。</w:t>
            </w:r>
          </w:p>
          <w:p w:rsidR="00303D41" w:rsidRDefault="0004551D">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抽查安全阀校验报告：报告编号ADE2020-0074，</w:t>
            </w:r>
            <w:r w:rsidR="003530BB">
              <w:rPr>
                <w:rFonts w:ascii="楷体" w:eastAsia="楷体" w:hAnsi="楷体" w:cs="Arial" w:hint="eastAsia"/>
                <w:sz w:val="24"/>
                <w:szCs w:val="24"/>
              </w:rPr>
              <w:t>校验合格证编号A3451-001</w:t>
            </w:r>
            <w:r w:rsidR="00F95F08">
              <w:rPr>
                <w:rFonts w:ascii="楷体" w:eastAsia="楷体" w:hAnsi="楷体" w:cs="Arial" w:hint="eastAsia"/>
                <w:sz w:val="24"/>
                <w:szCs w:val="24"/>
              </w:rPr>
              <w:t>、</w:t>
            </w:r>
            <w:r w:rsidR="003530BB">
              <w:rPr>
                <w:rFonts w:ascii="楷体" w:eastAsia="楷体" w:hAnsi="楷体" w:cs="Arial" w:hint="eastAsia"/>
                <w:sz w:val="24"/>
                <w:szCs w:val="24"/>
              </w:rPr>
              <w:t>A3452-002</w:t>
            </w:r>
            <w:r w:rsidR="00F95F08">
              <w:rPr>
                <w:rFonts w:ascii="楷体" w:eastAsia="楷体" w:hAnsi="楷体" w:cs="Arial" w:hint="eastAsia"/>
                <w:sz w:val="24"/>
                <w:szCs w:val="24"/>
              </w:rPr>
              <w:t>、</w:t>
            </w:r>
            <w:r w:rsidR="003530BB">
              <w:rPr>
                <w:rFonts w:ascii="楷体" w:eastAsia="楷体" w:hAnsi="楷体" w:cs="Arial" w:hint="eastAsia"/>
                <w:sz w:val="24"/>
                <w:szCs w:val="24"/>
              </w:rPr>
              <w:t>A3452-003</w:t>
            </w:r>
            <w:r w:rsidR="00F95F08">
              <w:rPr>
                <w:rFonts w:ascii="楷体" w:eastAsia="楷体" w:hAnsi="楷体" w:cs="Arial" w:hint="eastAsia"/>
                <w:sz w:val="24"/>
                <w:szCs w:val="24"/>
              </w:rPr>
              <w:t>，共三个，</w:t>
            </w:r>
            <w:r>
              <w:rPr>
                <w:rFonts w:ascii="楷体" w:eastAsia="楷体" w:hAnsi="楷体" w:cs="Arial" w:hint="eastAsia"/>
                <w:sz w:val="24"/>
                <w:szCs w:val="24"/>
              </w:rPr>
              <w:t>有效期至2020.1.19日</w:t>
            </w:r>
            <w:r w:rsidR="002172FC">
              <w:rPr>
                <w:rFonts w:ascii="楷体" w:eastAsia="楷体" w:hAnsi="楷体" w:cs="Arial" w:hint="eastAsia"/>
                <w:sz w:val="24"/>
                <w:szCs w:val="24"/>
              </w:rPr>
              <w:t>。</w:t>
            </w:r>
          </w:p>
          <w:p w:rsidR="008B3B9E" w:rsidRDefault="00F95F08">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抽查压力表检定证书，证书编号TL05-1-20071715，</w:t>
            </w:r>
            <w:r w:rsidR="008B3B9E">
              <w:rPr>
                <w:rFonts w:ascii="楷体" w:eastAsia="楷体" w:hAnsi="楷体" w:cs="Arial" w:hint="eastAsia"/>
                <w:sz w:val="24"/>
                <w:szCs w:val="24"/>
              </w:rPr>
              <w:t>有效期至2021.1.21日；证书编号TL05-1-20071716，有效期至2021.1.21日；证书编号TL05-1-20071717，有效期至2021.1.21日。</w:t>
            </w:r>
          </w:p>
          <w:p w:rsidR="00F95F08" w:rsidRPr="00F95F08" w:rsidRDefault="008B3B9E">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提供了叉车检验报告，</w:t>
            </w:r>
            <w:r w:rsidR="001E053C">
              <w:rPr>
                <w:rFonts w:ascii="楷体" w:eastAsia="楷体" w:hAnsi="楷体" w:cs="Arial" w:hint="eastAsia"/>
                <w:sz w:val="24"/>
                <w:szCs w:val="24"/>
              </w:rPr>
              <w:t>报告编号：CJD20200745，</w:t>
            </w:r>
            <w:r w:rsidR="00BF17B6">
              <w:rPr>
                <w:rFonts w:ascii="楷体" w:eastAsia="楷体" w:hAnsi="楷体" w:cs="Arial" w:hint="eastAsia"/>
                <w:sz w:val="24"/>
                <w:szCs w:val="24"/>
              </w:rPr>
              <w:t>车牌编号：场（厂）</w:t>
            </w:r>
            <w:proofErr w:type="gramStart"/>
            <w:r w:rsidR="00BF17B6">
              <w:rPr>
                <w:rFonts w:ascii="楷体" w:eastAsia="楷体" w:hAnsi="楷体" w:cs="Arial" w:hint="eastAsia"/>
                <w:sz w:val="24"/>
                <w:szCs w:val="24"/>
              </w:rPr>
              <w:t>内浙</w:t>
            </w:r>
            <w:proofErr w:type="gramEnd"/>
            <w:r w:rsidR="00BF17B6">
              <w:rPr>
                <w:rFonts w:ascii="楷体" w:eastAsia="楷体" w:hAnsi="楷体" w:cs="Arial" w:hint="eastAsia"/>
                <w:sz w:val="24"/>
                <w:szCs w:val="24"/>
              </w:rPr>
              <w:t>F.</w:t>
            </w:r>
            <w:r w:rsidR="001E053C">
              <w:rPr>
                <w:rFonts w:ascii="楷体" w:eastAsia="楷体" w:hAnsi="楷体" w:cs="Arial" w:hint="eastAsia"/>
                <w:sz w:val="24"/>
                <w:szCs w:val="24"/>
              </w:rPr>
              <w:t>81445，使用证编号：车11浙F08890（18），</w:t>
            </w:r>
            <w:r w:rsidR="00774029">
              <w:rPr>
                <w:rFonts w:ascii="楷体" w:eastAsia="楷体" w:hAnsi="楷体" w:cs="Arial" w:hint="eastAsia"/>
                <w:sz w:val="24"/>
                <w:szCs w:val="24"/>
              </w:rPr>
              <w:t>检验结论合格，下次检验日期2021年4月。</w:t>
            </w:r>
          </w:p>
          <w:p w:rsidR="00303D41" w:rsidRDefault="002172FC">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公司配置了厂房和办公室，配置了电脑、</w:t>
            </w:r>
            <w:proofErr w:type="spellStart"/>
            <w:r>
              <w:rPr>
                <w:rFonts w:ascii="楷体" w:eastAsia="楷体" w:hAnsi="楷体" w:cs="Arial" w:hint="eastAsia"/>
                <w:sz w:val="24"/>
                <w:szCs w:val="24"/>
              </w:rPr>
              <w:t>wifi</w:t>
            </w:r>
            <w:proofErr w:type="spellEnd"/>
            <w:r>
              <w:rPr>
                <w:rFonts w:ascii="楷体" w:eastAsia="楷体" w:hAnsi="楷体" w:cs="Arial" w:hint="eastAsia"/>
                <w:sz w:val="24"/>
                <w:szCs w:val="24"/>
              </w:rPr>
              <w:t>、打印机、传真机、电话、车辆等办公设施。</w:t>
            </w:r>
          </w:p>
          <w:p w:rsidR="00303D41" w:rsidRDefault="002172FC">
            <w:pPr>
              <w:snapToGrid w:val="0"/>
              <w:spacing w:line="360" w:lineRule="auto"/>
              <w:ind w:firstLineChars="200" w:firstLine="480"/>
              <w:rPr>
                <w:rFonts w:ascii="楷体" w:eastAsia="楷体" w:hAnsi="楷体"/>
                <w:sz w:val="24"/>
                <w:szCs w:val="24"/>
              </w:rPr>
            </w:pPr>
            <w:r>
              <w:rPr>
                <w:rFonts w:ascii="楷体" w:eastAsia="楷体" w:hAnsi="楷体" w:hint="eastAsia"/>
                <w:sz w:val="24"/>
                <w:szCs w:val="24"/>
              </w:rPr>
              <w:t>部门已对基础设施的控制进行了策划，并按照策划的要求进行了实施、控制，能够满足要求。</w:t>
            </w:r>
          </w:p>
        </w:tc>
        <w:tc>
          <w:tcPr>
            <w:tcW w:w="1585" w:type="dxa"/>
          </w:tcPr>
          <w:p w:rsidR="00303D41" w:rsidRDefault="00303D41">
            <w:pPr>
              <w:spacing w:line="360" w:lineRule="auto"/>
              <w:rPr>
                <w:rFonts w:ascii="楷体" w:eastAsia="楷体" w:hAnsi="楷体"/>
                <w:sz w:val="24"/>
                <w:szCs w:val="24"/>
              </w:rPr>
            </w:pPr>
          </w:p>
        </w:tc>
      </w:tr>
      <w:tr w:rsidR="00303D41">
        <w:trPr>
          <w:trHeight w:val="516"/>
        </w:trPr>
        <w:tc>
          <w:tcPr>
            <w:tcW w:w="1384" w:type="dxa"/>
            <w:vAlign w:val="center"/>
          </w:tcPr>
          <w:p w:rsidR="00303D41" w:rsidRDefault="002172FC">
            <w:pPr>
              <w:spacing w:line="360" w:lineRule="auto"/>
              <w:jc w:val="center"/>
              <w:rPr>
                <w:rFonts w:ascii="楷体" w:eastAsia="楷体" w:hAnsi="楷体"/>
                <w:sz w:val="24"/>
                <w:szCs w:val="24"/>
              </w:rPr>
            </w:pPr>
            <w:r>
              <w:rPr>
                <w:rFonts w:ascii="楷体" w:eastAsia="楷体" w:hAnsi="楷体" w:hint="eastAsia"/>
                <w:sz w:val="24"/>
                <w:szCs w:val="24"/>
              </w:rPr>
              <w:lastRenderedPageBreak/>
              <w:t>过程运行环境</w:t>
            </w:r>
          </w:p>
        </w:tc>
        <w:tc>
          <w:tcPr>
            <w:tcW w:w="1276" w:type="dxa"/>
            <w:vAlign w:val="center"/>
          </w:tcPr>
          <w:p w:rsidR="00303D41" w:rsidRDefault="002172FC">
            <w:pPr>
              <w:spacing w:line="360" w:lineRule="auto"/>
              <w:jc w:val="center"/>
              <w:rPr>
                <w:rFonts w:ascii="楷体" w:eastAsia="楷体" w:hAnsi="楷体" w:cs="Arial"/>
                <w:sz w:val="24"/>
                <w:szCs w:val="24"/>
              </w:rPr>
            </w:pPr>
            <w:r>
              <w:rPr>
                <w:rFonts w:ascii="楷体" w:eastAsia="楷体" w:hAnsi="楷体" w:cs="Arial"/>
                <w:sz w:val="24"/>
                <w:szCs w:val="24"/>
              </w:rPr>
              <w:t>Q7.1.4</w:t>
            </w:r>
          </w:p>
        </w:tc>
        <w:tc>
          <w:tcPr>
            <w:tcW w:w="10464" w:type="dxa"/>
          </w:tcPr>
          <w:p w:rsidR="00303D41" w:rsidRDefault="002172FC">
            <w:pPr>
              <w:spacing w:line="360" w:lineRule="auto"/>
              <w:ind w:rightChars="-3" w:right="-6" w:firstLineChars="200" w:firstLine="480"/>
              <w:rPr>
                <w:rFonts w:ascii="楷体" w:eastAsia="楷体" w:hAnsi="楷体" w:cs="Arial"/>
                <w:sz w:val="24"/>
                <w:szCs w:val="24"/>
              </w:rPr>
            </w:pPr>
            <w:r>
              <w:rPr>
                <w:rFonts w:ascii="楷体" w:eastAsia="楷体" w:hAnsi="楷体" w:cs="Arial" w:hint="eastAsia"/>
                <w:sz w:val="24"/>
                <w:szCs w:val="24"/>
              </w:rPr>
              <w:t>公司产品生产和销售对环境没有特殊要求。生产部负责工作环境的管理，组织确定并提供了产品要求所需的工作环境。</w:t>
            </w:r>
          </w:p>
          <w:p w:rsidR="00303D41" w:rsidRDefault="00595CC6">
            <w:pPr>
              <w:spacing w:line="360" w:lineRule="auto"/>
              <w:ind w:rightChars="-3" w:right="-6" w:firstLineChars="200" w:firstLine="480"/>
              <w:rPr>
                <w:rFonts w:ascii="楷体" w:eastAsia="楷体" w:hAnsi="楷体" w:cs="Arial"/>
                <w:sz w:val="24"/>
                <w:szCs w:val="24"/>
              </w:rPr>
            </w:pPr>
            <w:r>
              <w:rPr>
                <w:rFonts w:ascii="楷体" w:eastAsia="楷体" w:hAnsi="楷体" w:cs="Arial" w:hint="eastAsia"/>
                <w:sz w:val="24"/>
                <w:szCs w:val="24"/>
              </w:rPr>
              <w:t>现场</w:t>
            </w:r>
            <w:r w:rsidR="002172FC">
              <w:rPr>
                <w:rFonts w:ascii="楷体" w:eastAsia="楷体" w:hAnsi="楷体" w:cs="Arial" w:hint="eastAsia"/>
                <w:sz w:val="24"/>
                <w:szCs w:val="24"/>
              </w:rPr>
              <w:t>查看:生产环境适宜，生产车间面积适宜，产品摆放场地宽敞平整，车间内设备安装合理，地面干净、通风、采光效果良好。配备有排气扇、灭火器等安全防护设备设施。员工根据工种的不同，配有相关的劳动防护用品，并佩带合理。</w:t>
            </w:r>
          </w:p>
          <w:p w:rsidR="00303D41" w:rsidRDefault="002172FC">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办公室内配有降温、取暖设施，采光、通风条件良好。</w:t>
            </w:r>
          </w:p>
          <w:p w:rsidR="00303D41" w:rsidRDefault="002172FC">
            <w:pPr>
              <w:snapToGrid w:val="0"/>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工作环境均能满足生产合格产品的要求，未发现有不良的环境因素。</w:t>
            </w:r>
          </w:p>
        </w:tc>
        <w:tc>
          <w:tcPr>
            <w:tcW w:w="1585" w:type="dxa"/>
          </w:tcPr>
          <w:p w:rsidR="00303D41" w:rsidRDefault="00303D41">
            <w:pPr>
              <w:spacing w:line="360" w:lineRule="auto"/>
              <w:rPr>
                <w:rFonts w:ascii="楷体" w:eastAsia="楷体" w:hAnsi="楷体"/>
                <w:sz w:val="24"/>
                <w:szCs w:val="24"/>
              </w:rPr>
            </w:pPr>
          </w:p>
        </w:tc>
      </w:tr>
      <w:tr w:rsidR="00303D41">
        <w:trPr>
          <w:trHeight w:val="1255"/>
        </w:trPr>
        <w:tc>
          <w:tcPr>
            <w:tcW w:w="1384" w:type="dxa"/>
          </w:tcPr>
          <w:p w:rsidR="00303D41" w:rsidRDefault="002172FC">
            <w:pPr>
              <w:spacing w:line="360" w:lineRule="auto"/>
              <w:rPr>
                <w:rFonts w:ascii="楷体" w:eastAsia="楷体" w:hAnsi="楷体" w:cs="Arial"/>
                <w:bCs/>
                <w:sz w:val="24"/>
                <w:szCs w:val="24"/>
              </w:rPr>
            </w:pPr>
            <w:r>
              <w:rPr>
                <w:rFonts w:ascii="楷体" w:eastAsia="楷体" w:hAnsi="楷体" w:cs="Arial" w:hint="eastAsia"/>
                <w:bCs/>
                <w:sz w:val="24"/>
                <w:szCs w:val="24"/>
              </w:rPr>
              <w:lastRenderedPageBreak/>
              <w:t>运行的策划和控制</w:t>
            </w:r>
          </w:p>
          <w:p w:rsidR="00303D41" w:rsidRDefault="00303D41">
            <w:pPr>
              <w:spacing w:line="360" w:lineRule="auto"/>
              <w:rPr>
                <w:rFonts w:ascii="楷体" w:eastAsia="楷体" w:hAnsi="楷体" w:cs="Arial"/>
                <w:bCs/>
                <w:sz w:val="24"/>
                <w:szCs w:val="24"/>
              </w:rPr>
            </w:pPr>
          </w:p>
        </w:tc>
        <w:tc>
          <w:tcPr>
            <w:tcW w:w="1276" w:type="dxa"/>
          </w:tcPr>
          <w:p w:rsidR="00303D41" w:rsidRDefault="002172FC">
            <w:pPr>
              <w:spacing w:line="360" w:lineRule="auto"/>
              <w:rPr>
                <w:rFonts w:ascii="楷体" w:eastAsia="楷体" w:hAnsi="楷体" w:cs="Arial"/>
                <w:bCs/>
                <w:sz w:val="24"/>
                <w:szCs w:val="24"/>
              </w:rPr>
            </w:pPr>
            <w:r>
              <w:rPr>
                <w:rFonts w:ascii="楷体" w:eastAsia="楷体" w:hAnsi="楷体" w:cs="Arial" w:hint="eastAsia"/>
                <w:bCs/>
                <w:sz w:val="24"/>
                <w:szCs w:val="24"/>
              </w:rPr>
              <w:t>Q8.1</w:t>
            </w:r>
          </w:p>
        </w:tc>
        <w:tc>
          <w:tcPr>
            <w:tcW w:w="10464" w:type="dxa"/>
          </w:tcPr>
          <w:p w:rsidR="00303D41" w:rsidRDefault="002172FC">
            <w:pPr>
              <w:widowControl/>
              <w:numPr>
                <w:ilvl w:val="0"/>
                <w:numId w:val="1"/>
              </w:numPr>
              <w:spacing w:line="360" w:lineRule="auto"/>
              <w:ind w:right="505"/>
              <w:jc w:val="left"/>
              <w:rPr>
                <w:rFonts w:ascii="楷体" w:eastAsia="楷体" w:hAnsi="楷体" w:cs="Arial"/>
                <w:sz w:val="24"/>
                <w:szCs w:val="24"/>
              </w:rPr>
            </w:pPr>
            <w:r>
              <w:rPr>
                <w:rFonts w:ascii="楷体" w:eastAsia="楷体" w:hAnsi="楷体" w:cs="Arial" w:hint="eastAsia"/>
                <w:sz w:val="24"/>
                <w:szCs w:val="24"/>
              </w:rPr>
              <w:t>产品实现的策划主要由总经理和技术负责人完成，过程策划包</w:t>
            </w:r>
            <w:r w:rsidRPr="00595CC6">
              <w:rPr>
                <w:rFonts w:ascii="楷体" w:eastAsia="楷体" w:hAnsi="楷体" w:cs="Arial" w:hint="eastAsia"/>
                <w:sz w:val="24"/>
                <w:szCs w:val="24"/>
              </w:rPr>
              <w:t>含了实现产品(</w:t>
            </w:r>
            <w:r w:rsidR="00595CC6" w:rsidRPr="00595CC6">
              <w:rPr>
                <w:rFonts w:ascii="楷体" w:eastAsia="楷体" w:hAnsi="楷体" w:cs="Arial" w:hint="eastAsia"/>
                <w:sz w:val="24"/>
                <w:szCs w:val="24"/>
              </w:rPr>
              <w:t>木制家具（橱柜和衣柜的门板、木饰面组合件）的生产</w:t>
            </w:r>
            <w:r>
              <w:rPr>
                <w:rFonts w:ascii="楷体" w:eastAsia="楷体" w:hAnsi="楷体" w:cs="Arial" w:hint="eastAsia"/>
                <w:sz w:val="24"/>
                <w:szCs w:val="24"/>
              </w:rPr>
              <w:t>)所需达到的质量目标和要求（包括了国标中的质量指标要求、法规要求、客户要求及组织自身附加要求）。</w:t>
            </w:r>
          </w:p>
          <w:p w:rsidR="00303D41" w:rsidRDefault="002172FC">
            <w:pPr>
              <w:widowControl/>
              <w:numPr>
                <w:ilvl w:val="0"/>
                <w:numId w:val="1"/>
              </w:numPr>
              <w:spacing w:line="360" w:lineRule="auto"/>
              <w:ind w:right="505"/>
              <w:jc w:val="left"/>
              <w:rPr>
                <w:rFonts w:ascii="楷体" w:eastAsia="楷体" w:hAnsi="楷体" w:cs="Arial"/>
                <w:sz w:val="24"/>
                <w:szCs w:val="24"/>
              </w:rPr>
            </w:pPr>
            <w:r>
              <w:rPr>
                <w:rFonts w:ascii="楷体" w:eastAsia="楷体" w:hAnsi="楷体" w:cs="Arial" w:hint="eastAsia"/>
                <w:sz w:val="24"/>
                <w:szCs w:val="24"/>
              </w:rPr>
              <w:t>组织主要按照《GB/T332</w:t>
            </w:r>
            <w:r w:rsidR="00FA036A">
              <w:rPr>
                <w:rFonts w:ascii="楷体" w:eastAsia="楷体" w:hAnsi="楷体" w:cs="Arial" w:hint="eastAsia"/>
                <w:sz w:val="24"/>
                <w:szCs w:val="24"/>
              </w:rPr>
              <w:t>4</w:t>
            </w:r>
            <w:r>
              <w:rPr>
                <w:rFonts w:ascii="楷体" w:eastAsia="楷体" w:hAnsi="楷体" w:cs="Arial" w:hint="eastAsia"/>
                <w:sz w:val="24"/>
                <w:szCs w:val="24"/>
              </w:rPr>
              <w:t>-2017</w:t>
            </w:r>
            <w:r w:rsidR="00FA036A">
              <w:rPr>
                <w:rFonts w:ascii="楷体" w:eastAsia="楷体" w:hAnsi="楷体" w:cs="Arial" w:hint="eastAsia"/>
                <w:sz w:val="24"/>
                <w:szCs w:val="24"/>
              </w:rPr>
              <w:t>木</w:t>
            </w:r>
            <w:r>
              <w:rPr>
                <w:rFonts w:ascii="楷体" w:eastAsia="楷体" w:hAnsi="楷体" w:cs="Arial" w:hint="eastAsia"/>
                <w:sz w:val="24"/>
                <w:szCs w:val="24"/>
              </w:rPr>
              <w:t>家具通用技术条件》和客户</w:t>
            </w:r>
            <w:r w:rsidR="00FA036A">
              <w:rPr>
                <w:rFonts w:ascii="楷体" w:eastAsia="楷体" w:hAnsi="楷体" w:cs="Arial" w:hint="eastAsia"/>
                <w:sz w:val="24"/>
                <w:szCs w:val="24"/>
              </w:rPr>
              <w:t>图纸</w:t>
            </w:r>
            <w:r>
              <w:rPr>
                <w:rFonts w:ascii="楷体" w:eastAsia="楷体" w:hAnsi="楷体" w:cs="Arial" w:hint="eastAsia"/>
                <w:sz w:val="24"/>
                <w:szCs w:val="24"/>
              </w:rPr>
              <w:t>要求进行产品的生产和销售。</w:t>
            </w:r>
          </w:p>
          <w:p w:rsidR="00303D41" w:rsidRDefault="002172FC">
            <w:pPr>
              <w:widowControl/>
              <w:numPr>
                <w:ilvl w:val="0"/>
                <w:numId w:val="1"/>
              </w:numPr>
              <w:spacing w:line="360" w:lineRule="auto"/>
              <w:ind w:right="505"/>
              <w:jc w:val="left"/>
              <w:rPr>
                <w:rFonts w:ascii="楷体" w:eastAsia="楷体" w:hAnsi="楷体" w:cs="Arial"/>
                <w:sz w:val="24"/>
                <w:szCs w:val="24"/>
              </w:rPr>
            </w:pPr>
            <w:r>
              <w:rPr>
                <w:rFonts w:ascii="楷体" w:eastAsia="楷体" w:hAnsi="楷体" w:cs="Arial" w:hint="eastAsia"/>
                <w:sz w:val="24"/>
                <w:szCs w:val="24"/>
              </w:rPr>
              <w:t>依据以上要求组织编制了适当的过程文件：</w:t>
            </w:r>
          </w:p>
          <w:p w:rsidR="00303D41" w:rsidRDefault="002172FC">
            <w:pPr>
              <w:widowControl/>
              <w:numPr>
                <w:ilvl w:val="0"/>
                <w:numId w:val="1"/>
              </w:numPr>
              <w:spacing w:line="360" w:lineRule="auto"/>
              <w:ind w:right="505"/>
              <w:jc w:val="left"/>
              <w:rPr>
                <w:rFonts w:ascii="楷体" w:eastAsia="楷体" w:hAnsi="楷体" w:cs="Arial"/>
                <w:sz w:val="24"/>
                <w:szCs w:val="24"/>
              </w:rPr>
            </w:pPr>
            <w:r>
              <w:rPr>
                <w:rFonts w:ascii="楷体" w:eastAsia="楷体" w:hAnsi="楷体" w:cs="Arial" w:hint="eastAsia"/>
                <w:sz w:val="24"/>
                <w:szCs w:val="24"/>
              </w:rPr>
              <w:t>编制了生产工艺流程图，</w:t>
            </w:r>
          </w:p>
          <w:p w:rsidR="00303D41" w:rsidRDefault="002172FC">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产品生产工艺流程：</w:t>
            </w:r>
          </w:p>
          <w:p w:rsidR="00303D41" w:rsidRDefault="002172FC">
            <w:pPr>
              <w:spacing w:line="360" w:lineRule="auto"/>
              <w:ind w:firstLineChars="300" w:firstLine="720"/>
              <w:rPr>
                <w:rFonts w:ascii="楷体" w:eastAsia="楷体" w:hAnsi="楷体" w:cs="Arial"/>
                <w:sz w:val="24"/>
                <w:szCs w:val="24"/>
              </w:rPr>
            </w:pPr>
            <w:r>
              <w:rPr>
                <w:rFonts w:ascii="楷体" w:eastAsia="楷体" w:hAnsi="楷体" w:cs="Arial" w:hint="eastAsia"/>
                <w:sz w:val="24"/>
                <w:szCs w:val="24"/>
              </w:rPr>
              <w:t>备料→下料→</w:t>
            </w:r>
            <w:r w:rsidR="00BD3A6A">
              <w:rPr>
                <w:rFonts w:ascii="楷体" w:eastAsia="楷体" w:hAnsi="楷体" w:cs="Arial" w:hint="eastAsia"/>
                <w:sz w:val="24"/>
                <w:szCs w:val="24"/>
              </w:rPr>
              <w:t>机加工</w:t>
            </w:r>
            <w:r>
              <w:rPr>
                <w:rFonts w:ascii="楷体" w:eastAsia="楷体" w:hAnsi="楷体" w:cs="Arial" w:hint="eastAsia"/>
                <w:sz w:val="24"/>
                <w:szCs w:val="24"/>
              </w:rPr>
              <w:t>→</w:t>
            </w:r>
            <w:r w:rsidR="005364EC">
              <w:rPr>
                <w:rFonts w:ascii="楷体" w:eastAsia="楷体" w:hAnsi="楷体" w:cs="Arial" w:hint="eastAsia"/>
                <w:sz w:val="24"/>
                <w:szCs w:val="24"/>
              </w:rPr>
              <w:t>木工</w:t>
            </w:r>
            <w:r w:rsidR="00BD3A6A">
              <w:rPr>
                <w:rFonts w:ascii="楷体" w:eastAsia="楷体" w:hAnsi="楷体" w:cs="Arial" w:hint="eastAsia"/>
                <w:sz w:val="24"/>
                <w:szCs w:val="24"/>
              </w:rPr>
              <w:t>组装</w:t>
            </w:r>
            <w:r w:rsidR="005364EC">
              <w:rPr>
                <w:rFonts w:ascii="楷体" w:eastAsia="楷体" w:hAnsi="楷体" w:cs="Arial" w:hint="eastAsia"/>
                <w:sz w:val="24"/>
                <w:szCs w:val="24"/>
              </w:rPr>
              <w:t>→打磨</w:t>
            </w:r>
            <w:r>
              <w:rPr>
                <w:rFonts w:ascii="楷体" w:eastAsia="楷体" w:hAnsi="楷体" w:cs="Arial" w:hint="eastAsia"/>
                <w:sz w:val="24"/>
                <w:szCs w:val="24"/>
              </w:rPr>
              <w:t>→</w:t>
            </w:r>
            <w:r w:rsidR="00BD3A6A">
              <w:rPr>
                <w:rFonts w:ascii="楷体" w:eastAsia="楷体" w:hAnsi="楷体" w:cs="Arial" w:hint="eastAsia"/>
                <w:sz w:val="24"/>
                <w:szCs w:val="24"/>
              </w:rPr>
              <w:t>油漆</w:t>
            </w:r>
            <w:r>
              <w:rPr>
                <w:rFonts w:ascii="楷体" w:eastAsia="楷体" w:hAnsi="楷体" w:cs="Arial" w:hint="eastAsia"/>
                <w:sz w:val="24"/>
                <w:szCs w:val="24"/>
              </w:rPr>
              <w:t>→检验→</w:t>
            </w:r>
            <w:r w:rsidR="00BD3A6A">
              <w:rPr>
                <w:rFonts w:ascii="楷体" w:eastAsia="楷体" w:hAnsi="楷体" w:cs="Arial" w:hint="eastAsia"/>
                <w:sz w:val="24"/>
                <w:szCs w:val="24"/>
              </w:rPr>
              <w:t>包装→</w:t>
            </w:r>
            <w:r>
              <w:rPr>
                <w:rFonts w:ascii="楷体" w:eastAsia="楷体" w:hAnsi="楷体" w:cs="Arial" w:hint="eastAsia"/>
                <w:sz w:val="24"/>
                <w:szCs w:val="24"/>
              </w:rPr>
              <w:t>入库；</w:t>
            </w:r>
          </w:p>
          <w:p w:rsidR="00303D41" w:rsidRDefault="002172FC">
            <w:pPr>
              <w:widowControl/>
              <w:numPr>
                <w:ilvl w:val="0"/>
                <w:numId w:val="1"/>
              </w:numPr>
              <w:spacing w:line="360" w:lineRule="auto"/>
              <w:ind w:right="505"/>
              <w:jc w:val="left"/>
              <w:rPr>
                <w:rFonts w:ascii="楷体" w:eastAsia="楷体" w:hAnsi="楷体" w:cs="Arial"/>
                <w:sz w:val="24"/>
                <w:szCs w:val="24"/>
              </w:rPr>
            </w:pPr>
            <w:r>
              <w:rPr>
                <w:rFonts w:ascii="楷体" w:eastAsia="楷体" w:hAnsi="楷体" w:cs="Arial" w:hint="eastAsia"/>
                <w:sz w:val="24"/>
                <w:szCs w:val="24"/>
              </w:rPr>
              <w:t>对工艺流程的各个过程制定了相应的作业指导书以及控制要求；</w:t>
            </w:r>
          </w:p>
          <w:p w:rsidR="00303D41" w:rsidRDefault="002172FC">
            <w:pPr>
              <w:widowControl/>
              <w:numPr>
                <w:ilvl w:val="0"/>
                <w:numId w:val="1"/>
              </w:numPr>
              <w:spacing w:line="360" w:lineRule="auto"/>
              <w:ind w:right="505"/>
              <w:jc w:val="left"/>
              <w:rPr>
                <w:rFonts w:ascii="楷体" w:eastAsia="楷体" w:hAnsi="楷体" w:cs="Arial"/>
                <w:sz w:val="24"/>
                <w:szCs w:val="24"/>
              </w:rPr>
            </w:pPr>
            <w:r>
              <w:rPr>
                <w:rFonts w:ascii="楷体" w:eastAsia="楷体" w:hAnsi="楷体" w:cs="Arial" w:hint="eastAsia"/>
                <w:sz w:val="24"/>
                <w:szCs w:val="24"/>
              </w:rPr>
              <w:t>规定了原材料、过程产品、成品的检验验收准则，并制定了检验规范；</w:t>
            </w:r>
          </w:p>
          <w:p w:rsidR="00303D41" w:rsidRDefault="002172FC">
            <w:pPr>
              <w:widowControl/>
              <w:numPr>
                <w:ilvl w:val="0"/>
                <w:numId w:val="1"/>
              </w:numPr>
              <w:spacing w:line="360" w:lineRule="auto"/>
              <w:ind w:right="505"/>
              <w:jc w:val="left"/>
              <w:rPr>
                <w:rFonts w:ascii="楷体" w:eastAsia="楷体" w:hAnsi="楷体" w:cs="Arial"/>
                <w:sz w:val="24"/>
                <w:szCs w:val="24"/>
              </w:rPr>
            </w:pPr>
            <w:r>
              <w:rPr>
                <w:rFonts w:ascii="楷体" w:eastAsia="楷体" w:hAnsi="楷体" w:cs="Arial" w:hint="eastAsia"/>
                <w:sz w:val="24"/>
                <w:szCs w:val="24"/>
              </w:rPr>
              <w:t>对生产各过程填写了进货检验记录、产品过程检验记录、不合格品处置单、成品检验记录等各种监视和测量记录；</w:t>
            </w:r>
          </w:p>
          <w:p w:rsidR="00303D41" w:rsidRDefault="002172FC">
            <w:pPr>
              <w:widowControl/>
              <w:numPr>
                <w:ilvl w:val="0"/>
                <w:numId w:val="1"/>
              </w:numPr>
              <w:spacing w:line="360" w:lineRule="auto"/>
              <w:ind w:right="505"/>
              <w:jc w:val="left"/>
              <w:rPr>
                <w:rFonts w:ascii="楷体" w:eastAsia="楷体" w:hAnsi="楷体" w:cs="Arial"/>
                <w:sz w:val="24"/>
                <w:szCs w:val="24"/>
              </w:rPr>
            </w:pPr>
            <w:r>
              <w:rPr>
                <w:rFonts w:ascii="楷体" w:eastAsia="楷体" w:hAnsi="楷体" w:cs="Arial" w:hint="eastAsia"/>
                <w:sz w:val="24"/>
                <w:szCs w:val="24"/>
              </w:rPr>
              <w:t>资源的提供（包括厂房、人员、物资、设备设施、测量设备等）</w:t>
            </w:r>
          </w:p>
          <w:p w:rsidR="00303D41" w:rsidRDefault="002172FC">
            <w:pPr>
              <w:spacing w:line="360" w:lineRule="auto"/>
              <w:ind w:leftChars="150" w:left="315"/>
              <w:rPr>
                <w:rFonts w:ascii="楷体" w:eastAsia="楷体" w:hAnsi="楷体"/>
                <w:sz w:val="24"/>
                <w:szCs w:val="24"/>
              </w:rPr>
            </w:pPr>
            <w:r>
              <w:rPr>
                <w:rFonts w:ascii="楷体" w:eastAsia="楷体" w:hAnsi="楷体" w:hint="eastAsia"/>
                <w:sz w:val="24"/>
                <w:szCs w:val="24"/>
              </w:rPr>
              <w:t>策划能满足实际生产的需要。</w:t>
            </w:r>
          </w:p>
          <w:p w:rsidR="00303D41" w:rsidRDefault="002172FC" w:rsidP="006E31BC">
            <w:pPr>
              <w:spacing w:line="360" w:lineRule="auto"/>
              <w:ind w:leftChars="150" w:left="315"/>
              <w:rPr>
                <w:rFonts w:ascii="楷体" w:eastAsia="楷体" w:hAnsi="楷体"/>
                <w:sz w:val="24"/>
                <w:szCs w:val="24"/>
              </w:rPr>
            </w:pPr>
            <w:r>
              <w:rPr>
                <w:rFonts w:ascii="楷体" w:eastAsia="楷体" w:hAnsi="楷体" w:hint="eastAsia"/>
                <w:sz w:val="24"/>
                <w:szCs w:val="24"/>
              </w:rPr>
              <w:t>组织对</w:t>
            </w:r>
            <w:r w:rsidR="006E51A5">
              <w:rPr>
                <w:rFonts w:ascii="楷体" w:eastAsia="楷体" w:hAnsi="楷体" w:hint="eastAsia"/>
                <w:sz w:val="24"/>
                <w:szCs w:val="24"/>
              </w:rPr>
              <w:t>木板</w:t>
            </w:r>
            <w:r w:rsidR="006E31BC">
              <w:rPr>
                <w:rFonts w:ascii="楷体" w:eastAsia="楷体" w:hAnsi="楷体" w:hint="eastAsia"/>
                <w:sz w:val="24"/>
                <w:szCs w:val="24"/>
              </w:rPr>
              <w:t>弧形加工</w:t>
            </w:r>
            <w:r>
              <w:rPr>
                <w:rFonts w:ascii="楷体" w:eastAsia="楷体" w:hAnsi="楷体" w:hint="eastAsia"/>
                <w:sz w:val="24"/>
                <w:szCs w:val="24"/>
              </w:rPr>
              <w:t>外包过程的控制详见8.4审核记录，到目前为止，组织运行没有变更，问其有关要求，基本了解。</w:t>
            </w:r>
          </w:p>
        </w:tc>
        <w:tc>
          <w:tcPr>
            <w:tcW w:w="1585" w:type="dxa"/>
          </w:tcPr>
          <w:p w:rsidR="00303D41" w:rsidRDefault="00303D41">
            <w:pPr>
              <w:spacing w:line="360" w:lineRule="auto"/>
              <w:rPr>
                <w:rFonts w:ascii="楷体" w:eastAsia="楷体" w:hAnsi="楷体"/>
                <w:sz w:val="24"/>
                <w:szCs w:val="24"/>
              </w:rPr>
            </w:pPr>
          </w:p>
        </w:tc>
      </w:tr>
      <w:tr w:rsidR="00303D41">
        <w:trPr>
          <w:trHeight w:val="1255"/>
        </w:trPr>
        <w:tc>
          <w:tcPr>
            <w:tcW w:w="1384" w:type="dxa"/>
            <w:vAlign w:val="center"/>
          </w:tcPr>
          <w:p w:rsidR="00303D41" w:rsidRDefault="002172FC">
            <w:pPr>
              <w:spacing w:line="360" w:lineRule="auto"/>
              <w:rPr>
                <w:rFonts w:ascii="楷体" w:eastAsia="楷体" w:hAnsi="楷体"/>
                <w:b/>
                <w:sz w:val="24"/>
                <w:szCs w:val="24"/>
              </w:rPr>
            </w:pPr>
            <w:r>
              <w:rPr>
                <w:rFonts w:ascii="楷体" w:eastAsia="楷体" w:hAnsi="楷体" w:hint="eastAsia"/>
                <w:spacing w:val="-10"/>
                <w:sz w:val="24"/>
                <w:szCs w:val="24"/>
              </w:rPr>
              <w:lastRenderedPageBreak/>
              <w:t>产品和服务的设计和开发</w:t>
            </w:r>
          </w:p>
        </w:tc>
        <w:tc>
          <w:tcPr>
            <w:tcW w:w="1276" w:type="dxa"/>
          </w:tcPr>
          <w:p w:rsidR="00303D41" w:rsidRDefault="002172FC">
            <w:pPr>
              <w:snapToGrid w:val="0"/>
              <w:spacing w:line="360" w:lineRule="auto"/>
              <w:rPr>
                <w:rFonts w:ascii="楷体" w:eastAsia="楷体" w:hAnsi="楷体" w:cs="宋体"/>
                <w:sz w:val="24"/>
                <w:szCs w:val="24"/>
              </w:rPr>
            </w:pPr>
            <w:r>
              <w:rPr>
                <w:rFonts w:ascii="楷体" w:eastAsia="楷体" w:hAnsi="楷体" w:cs="Arial" w:hint="eastAsia"/>
                <w:bCs/>
                <w:sz w:val="24"/>
                <w:szCs w:val="24"/>
              </w:rPr>
              <w:t>Q8.3</w:t>
            </w:r>
          </w:p>
        </w:tc>
        <w:tc>
          <w:tcPr>
            <w:tcW w:w="10464" w:type="dxa"/>
          </w:tcPr>
          <w:p w:rsidR="00303D41" w:rsidRDefault="002172FC" w:rsidP="00031E05">
            <w:pPr>
              <w:spacing w:line="360" w:lineRule="auto"/>
              <w:ind w:firstLineChars="150" w:firstLine="360"/>
              <w:rPr>
                <w:rFonts w:ascii="楷体" w:eastAsia="楷体" w:hAnsi="楷体"/>
                <w:sz w:val="24"/>
                <w:szCs w:val="24"/>
              </w:rPr>
            </w:pPr>
            <w:r>
              <w:rPr>
                <w:rFonts w:ascii="楷体" w:eastAsia="楷体" w:hAnsi="楷体" w:hint="eastAsia"/>
                <w:bCs/>
                <w:sz w:val="24"/>
                <w:szCs w:val="24"/>
              </w:rPr>
              <w:t>根据本组织产品和生产服务特点，因为本公司的产品按照国家有关标准和顾客技术要求进行</w:t>
            </w:r>
            <w:r w:rsidR="00031E05">
              <w:rPr>
                <w:rFonts w:ascii="楷体" w:eastAsia="楷体" w:hAnsi="楷体" w:hint="eastAsia"/>
                <w:bCs/>
                <w:sz w:val="24"/>
                <w:szCs w:val="24"/>
              </w:rPr>
              <w:t>生产</w:t>
            </w:r>
            <w:r>
              <w:rPr>
                <w:rFonts w:ascii="楷体" w:eastAsia="楷体" w:hAnsi="楷体" w:hint="eastAsia"/>
                <w:bCs/>
                <w:sz w:val="24"/>
                <w:szCs w:val="24"/>
              </w:rPr>
              <w:t>销售，且生产工艺成熟，不存在设计开发过程，因此将ISO9001：2015标准“8.3产品和服务的设计和开发”的要求确认为不适用，该不适用不影响组织确保产品和服务合格以及增强顾客满意的能力或责任。</w:t>
            </w:r>
          </w:p>
        </w:tc>
        <w:tc>
          <w:tcPr>
            <w:tcW w:w="1585" w:type="dxa"/>
          </w:tcPr>
          <w:p w:rsidR="00303D41" w:rsidRDefault="00303D41">
            <w:pPr>
              <w:spacing w:line="360" w:lineRule="auto"/>
              <w:rPr>
                <w:rFonts w:ascii="楷体" w:eastAsia="楷体" w:hAnsi="楷体"/>
                <w:sz w:val="24"/>
                <w:szCs w:val="24"/>
              </w:rPr>
            </w:pPr>
          </w:p>
        </w:tc>
      </w:tr>
      <w:tr w:rsidR="00303D41">
        <w:trPr>
          <w:trHeight w:val="1255"/>
        </w:trPr>
        <w:tc>
          <w:tcPr>
            <w:tcW w:w="1384" w:type="dxa"/>
          </w:tcPr>
          <w:p w:rsidR="00303D41" w:rsidRDefault="002172FC">
            <w:pPr>
              <w:spacing w:line="360" w:lineRule="auto"/>
              <w:rPr>
                <w:rFonts w:ascii="楷体" w:eastAsia="楷体" w:hAnsi="楷体"/>
                <w:b/>
                <w:sz w:val="24"/>
                <w:szCs w:val="24"/>
              </w:rPr>
            </w:pPr>
            <w:r>
              <w:rPr>
                <w:rFonts w:ascii="楷体" w:eastAsia="楷体" w:hAnsi="楷体" w:hint="eastAsia"/>
                <w:bCs/>
                <w:sz w:val="24"/>
                <w:szCs w:val="24"/>
              </w:rPr>
              <w:t>生产和服务提供的控制</w:t>
            </w:r>
          </w:p>
        </w:tc>
        <w:tc>
          <w:tcPr>
            <w:tcW w:w="1276" w:type="dxa"/>
          </w:tcPr>
          <w:p w:rsidR="00303D41" w:rsidRDefault="000531F4">
            <w:pPr>
              <w:spacing w:line="360" w:lineRule="auto"/>
              <w:rPr>
                <w:rFonts w:ascii="楷体" w:eastAsia="楷体" w:hAnsi="楷体" w:cs="宋体"/>
                <w:bCs/>
                <w:sz w:val="24"/>
                <w:szCs w:val="24"/>
              </w:rPr>
            </w:pPr>
            <w:r>
              <w:rPr>
                <w:noProof/>
              </w:rPr>
              <w:drawing>
                <wp:anchor distT="0" distB="0" distL="114300" distR="114300" simplePos="0" relativeHeight="251683840" behindDoc="0" locked="0" layoutInCell="1" allowOverlap="1" wp14:anchorId="25B83EE8" wp14:editId="285200AE">
                  <wp:simplePos x="0" y="0"/>
                  <wp:positionH relativeFrom="column">
                    <wp:posOffset>685579</wp:posOffset>
                  </wp:positionH>
                  <wp:positionV relativeFrom="paragraph">
                    <wp:posOffset>1255561</wp:posOffset>
                  </wp:positionV>
                  <wp:extent cx="6623437" cy="2162754"/>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24955" cy="2163250"/>
                          </a:xfrm>
                          <a:prstGeom prst="rect">
                            <a:avLst/>
                          </a:prstGeom>
                        </pic:spPr>
                      </pic:pic>
                    </a:graphicData>
                  </a:graphic>
                  <wp14:sizeRelH relativeFrom="margin">
                    <wp14:pctWidth>0</wp14:pctWidth>
                  </wp14:sizeRelH>
                  <wp14:sizeRelV relativeFrom="margin">
                    <wp14:pctHeight>0</wp14:pctHeight>
                  </wp14:sizeRelV>
                </wp:anchor>
              </w:drawing>
            </w:r>
            <w:r w:rsidR="002172FC">
              <w:rPr>
                <w:rFonts w:ascii="楷体" w:eastAsia="楷体" w:hAnsi="楷体" w:cs="宋体" w:hint="eastAsia"/>
                <w:bCs/>
                <w:sz w:val="24"/>
                <w:szCs w:val="24"/>
              </w:rPr>
              <w:t>Q8.5.1</w:t>
            </w:r>
          </w:p>
        </w:tc>
        <w:tc>
          <w:tcPr>
            <w:tcW w:w="10464" w:type="dxa"/>
          </w:tcPr>
          <w:p w:rsidR="00303D41" w:rsidRDefault="002172FC" w:rsidP="001A133A">
            <w:pPr>
              <w:spacing w:line="360" w:lineRule="auto"/>
              <w:ind w:firstLineChars="147" w:firstLine="353"/>
              <w:rPr>
                <w:rFonts w:ascii="楷体" w:eastAsia="楷体" w:hAnsi="楷体" w:cs="宋体"/>
                <w:sz w:val="24"/>
                <w:szCs w:val="24"/>
              </w:rPr>
            </w:pPr>
            <w:r>
              <w:rPr>
                <w:rFonts w:ascii="楷体" w:eastAsia="楷体" w:hAnsi="楷体" w:cs="宋体" w:hint="eastAsia"/>
                <w:sz w:val="24"/>
                <w:szCs w:val="24"/>
              </w:rPr>
              <w:t>一、</w:t>
            </w:r>
            <w:r w:rsidR="00595CC6">
              <w:rPr>
                <w:rFonts w:ascii="楷体" w:eastAsia="楷体" w:hAnsi="楷体" w:cs="宋体" w:hint="eastAsia"/>
                <w:sz w:val="24"/>
                <w:szCs w:val="24"/>
              </w:rPr>
              <w:t>现场</w:t>
            </w:r>
            <w:r>
              <w:rPr>
                <w:rFonts w:ascii="楷体" w:eastAsia="楷体" w:hAnsi="楷体" w:cs="宋体" w:hint="eastAsia"/>
                <w:sz w:val="24"/>
                <w:szCs w:val="24"/>
              </w:rPr>
              <w:t>查看受控条件：</w:t>
            </w:r>
          </w:p>
          <w:p w:rsidR="000531F4" w:rsidRDefault="002172FC">
            <w:pPr>
              <w:autoSpaceDE w:val="0"/>
              <w:autoSpaceDN w:val="0"/>
              <w:adjustRightInd w:val="0"/>
              <w:spacing w:line="360" w:lineRule="auto"/>
              <w:ind w:firstLineChars="250" w:firstLine="600"/>
              <w:rPr>
                <w:rFonts w:ascii="楷体" w:eastAsia="楷体" w:hAnsi="楷体" w:cs="宋体" w:hint="eastAsia"/>
                <w:sz w:val="24"/>
                <w:szCs w:val="24"/>
              </w:rPr>
            </w:pPr>
            <w:r>
              <w:rPr>
                <w:rFonts w:ascii="楷体" w:eastAsia="楷体" w:hAnsi="楷体" w:cs="宋体" w:hint="eastAsia"/>
                <w:sz w:val="24"/>
                <w:szCs w:val="24"/>
              </w:rPr>
              <w:t>1) 组织一般通过顾客订单要求、国标/</w:t>
            </w:r>
            <w:proofErr w:type="gramStart"/>
            <w:r>
              <w:rPr>
                <w:rFonts w:ascii="楷体" w:eastAsia="楷体" w:hAnsi="楷体" w:cs="宋体" w:hint="eastAsia"/>
                <w:sz w:val="24"/>
                <w:szCs w:val="24"/>
              </w:rPr>
              <w:t>行标等</w:t>
            </w:r>
            <w:proofErr w:type="gramEnd"/>
            <w:r>
              <w:rPr>
                <w:rFonts w:ascii="楷体" w:eastAsia="楷体" w:hAnsi="楷体" w:cs="宋体" w:hint="eastAsia"/>
                <w:sz w:val="24"/>
                <w:szCs w:val="24"/>
              </w:rPr>
              <w:t>获得产品信息，车间主要通过下发的购销合同获得产品信息。提供了顾客的购销合同要求，内容包括：规格型号、数量、配件、价格、交货期，齐全完整</w:t>
            </w:r>
            <w:r w:rsidR="000531F4">
              <w:rPr>
                <w:rFonts w:ascii="楷体" w:eastAsia="楷体" w:hAnsi="楷体" w:cs="宋体" w:hint="eastAsia"/>
                <w:sz w:val="24"/>
                <w:szCs w:val="24"/>
              </w:rPr>
              <w:t>，依据合同编制生产计划管控表。</w:t>
            </w:r>
          </w:p>
          <w:p w:rsidR="000531F4" w:rsidRDefault="000531F4" w:rsidP="000531F4">
            <w:pPr>
              <w:autoSpaceDE w:val="0"/>
              <w:autoSpaceDN w:val="0"/>
              <w:adjustRightInd w:val="0"/>
              <w:spacing w:line="360" w:lineRule="auto"/>
              <w:ind w:firstLineChars="250" w:firstLine="600"/>
              <w:rPr>
                <w:rFonts w:ascii="楷体" w:eastAsia="楷体" w:hAnsi="楷体" w:cs="宋体" w:hint="eastAsia"/>
                <w:sz w:val="24"/>
                <w:szCs w:val="24"/>
              </w:rPr>
            </w:pPr>
          </w:p>
          <w:p w:rsidR="000531F4" w:rsidRDefault="000531F4">
            <w:pPr>
              <w:autoSpaceDE w:val="0"/>
              <w:autoSpaceDN w:val="0"/>
              <w:adjustRightInd w:val="0"/>
              <w:spacing w:line="360" w:lineRule="auto"/>
              <w:ind w:firstLineChars="250" w:firstLine="600"/>
              <w:rPr>
                <w:rFonts w:ascii="楷体" w:eastAsia="楷体" w:hAnsi="楷体" w:cs="宋体" w:hint="eastAsia"/>
                <w:sz w:val="24"/>
                <w:szCs w:val="24"/>
              </w:rPr>
            </w:pPr>
          </w:p>
          <w:p w:rsidR="000531F4" w:rsidRDefault="000531F4" w:rsidP="000531F4">
            <w:pPr>
              <w:autoSpaceDE w:val="0"/>
              <w:autoSpaceDN w:val="0"/>
              <w:adjustRightInd w:val="0"/>
              <w:spacing w:line="360" w:lineRule="auto"/>
              <w:ind w:firstLineChars="250" w:firstLine="600"/>
              <w:rPr>
                <w:rFonts w:ascii="楷体" w:eastAsia="楷体" w:hAnsi="楷体" w:cs="宋体" w:hint="eastAsia"/>
                <w:sz w:val="24"/>
                <w:szCs w:val="24"/>
              </w:rPr>
            </w:pPr>
          </w:p>
          <w:p w:rsidR="000531F4" w:rsidRDefault="000531F4">
            <w:pPr>
              <w:autoSpaceDE w:val="0"/>
              <w:autoSpaceDN w:val="0"/>
              <w:adjustRightInd w:val="0"/>
              <w:spacing w:line="360" w:lineRule="auto"/>
              <w:ind w:firstLineChars="250" w:firstLine="600"/>
              <w:rPr>
                <w:rFonts w:ascii="楷体" w:eastAsia="楷体" w:hAnsi="楷体" w:cs="宋体" w:hint="eastAsia"/>
                <w:sz w:val="24"/>
                <w:szCs w:val="24"/>
              </w:rPr>
            </w:pPr>
          </w:p>
          <w:p w:rsidR="000531F4" w:rsidRDefault="000531F4">
            <w:pPr>
              <w:autoSpaceDE w:val="0"/>
              <w:autoSpaceDN w:val="0"/>
              <w:adjustRightInd w:val="0"/>
              <w:spacing w:line="360" w:lineRule="auto"/>
              <w:ind w:firstLineChars="250" w:firstLine="600"/>
              <w:rPr>
                <w:rFonts w:ascii="楷体" w:eastAsia="楷体" w:hAnsi="楷体" w:cs="宋体" w:hint="eastAsia"/>
                <w:sz w:val="24"/>
                <w:szCs w:val="24"/>
              </w:rPr>
            </w:pPr>
          </w:p>
          <w:p w:rsidR="000531F4" w:rsidRDefault="000531F4">
            <w:pPr>
              <w:autoSpaceDE w:val="0"/>
              <w:autoSpaceDN w:val="0"/>
              <w:adjustRightInd w:val="0"/>
              <w:spacing w:line="360" w:lineRule="auto"/>
              <w:ind w:firstLineChars="250" w:firstLine="600"/>
              <w:rPr>
                <w:rFonts w:ascii="楷体" w:eastAsia="楷体" w:hAnsi="楷体" w:cs="宋体" w:hint="eastAsia"/>
                <w:sz w:val="24"/>
                <w:szCs w:val="24"/>
              </w:rPr>
            </w:pPr>
          </w:p>
          <w:p w:rsidR="000531F4" w:rsidRDefault="000531F4">
            <w:pPr>
              <w:autoSpaceDE w:val="0"/>
              <w:autoSpaceDN w:val="0"/>
              <w:adjustRightInd w:val="0"/>
              <w:spacing w:line="360" w:lineRule="auto"/>
              <w:ind w:firstLineChars="250" w:firstLine="600"/>
              <w:rPr>
                <w:rFonts w:ascii="楷体" w:eastAsia="楷体" w:hAnsi="楷体" w:cs="宋体" w:hint="eastAsia"/>
                <w:sz w:val="24"/>
                <w:szCs w:val="24"/>
              </w:rPr>
            </w:pPr>
          </w:p>
          <w:p w:rsidR="00303D41" w:rsidRDefault="00303D41">
            <w:pPr>
              <w:autoSpaceDE w:val="0"/>
              <w:autoSpaceDN w:val="0"/>
              <w:adjustRightInd w:val="0"/>
              <w:spacing w:line="360" w:lineRule="auto"/>
              <w:ind w:firstLineChars="250" w:firstLine="600"/>
              <w:rPr>
                <w:rFonts w:ascii="楷体" w:eastAsia="楷体" w:hAnsi="楷体" w:cs="宋体"/>
                <w:sz w:val="24"/>
                <w:szCs w:val="24"/>
              </w:rPr>
            </w:pPr>
          </w:p>
          <w:p w:rsidR="00303D41" w:rsidRDefault="002172FC">
            <w:pPr>
              <w:spacing w:line="360" w:lineRule="auto"/>
              <w:ind w:firstLineChars="200" w:firstLine="480"/>
              <w:rPr>
                <w:rFonts w:ascii="楷体" w:eastAsia="楷体" w:hAnsi="楷体" w:cs="宋体" w:hint="eastAsia"/>
                <w:sz w:val="24"/>
                <w:szCs w:val="24"/>
              </w:rPr>
            </w:pPr>
            <w:r>
              <w:rPr>
                <w:rFonts w:ascii="楷体" w:eastAsia="楷体" w:hAnsi="楷体" w:cs="宋体" w:hint="eastAsia"/>
                <w:sz w:val="24"/>
                <w:szCs w:val="24"/>
              </w:rPr>
              <w:t xml:space="preserve"> </w:t>
            </w:r>
            <w:r w:rsidR="00595CC6">
              <w:rPr>
                <w:rFonts w:ascii="楷体" w:eastAsia="楷体" w:hAnsi="楷体" w:cs="宋体" w:hint="eastAsia"/>
                <w:sz w:val="24"/>
                <w:szCs w:val="24"/>
              </w:rPr>
              <w:t>现场</w:t>
            </w:r>
            <w:r>
              <w:rPr>
                <w:rFonts w:ascii="楷体" w:eastAsia="楷体" w:hAnsi="楷体" w:cs="宋体" w:hint="eastAsia"/>
                <w:sz w:val="24"/>
                <w:szCs w:val="24"/>
              </w:rPr>
              <w:t>有：作业指导书、工艺流程、设备管理制度、检验规范，操作性较强，可以满足指导操作的要求。</w:t>
            </w:r>
          </w:p>
          <w:p w:rsidR="00303D41" w:rsidRDefault="002172FC">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lastRenderedPageBreak/>
              <w:t>2）提供和配置了钢卷尺、卡尺等，监视和测量设备配置适宜，维护保养良好，能够满足质量特性测量需要。</w:t>
            </w:r>
          </w:p>
          <w:p w:rsidR="00303D41" w:rsidRDefault="002172FC">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3）检验活动有原材料检验、过程检验、成品的外观、规格尺寸检验，能够验证过程和产品是否符合接收准则。</w:t>
            </w:r>
          </w:p>
          <w:p w:rsidR="00303D41" w:rsidRDefault="002172FC">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4）提供和配备了</w:t>
            </w:r>
            <w:r w:rsidR="00166C4B" w:rsidRPr="0050397E">
              <w:rPr>
                <w:rFonts w:ascii="楷体" w:eastAsia="楷体" w:hAnsi="楷体" w:cs="宋体" w:hint="eastAsia"/>
                <w:sz w:val="24"/>
                <w:szCs w:val="24"/>
              </w:rPr>
              <w:t>带锯、</w:t>
            </w:r>
            <w:proofErr w:type="gramStart"/>
            <w:r w:rsidR="00166C4B" w:rsidRPr="0050397E">
              <w:rPr>
                <w:rFonts w:ascii="楷体" w:eastAsia="楷体" w:hAnsi="楷体" w:cs="宋体" w:hint="eastAsia"/>
                <w:sz w:val="24"/>
                <w:szCs w:val="24"/>
              </w:rPr>
              <w:t>推台锯</w:t>
            </w:r>
            <w:proofErr w:type="gramEnd"/>
            <w:r w:rsidR="00166C4B" w:rsidRPr="0050397E">
              <w:rPr>
                <w:rFonts w:ascii="楷体" w:eastAsia="楷体" w:hAnsi="楷体" w:cs="宋体" w:hint="eastAsia"/>
                <w:sz w:val="24"/>
                <w:szCs w:val="24"/>
              </w:rPr>
              <w:t>、圆锯机、</w:t>
            </w:r>
            <w:r w:rsidR="0050397E" w:rsidRPr="0050397E">
              <w:rPr>
                <w:rFonts w:ascii="楷体" w:eastAsia="楷体" w:hAnsi="楷体" w:cs="宋体" w:hint="eastAsia"/>
                <w:sz w:val="24"/>
                <w:szCs w:val="24"/>
              </w:rPr>
              <w:t>断料锯、</w:t>
            </w:r>
            <w:r w:rsidR="00166C4B" w:rsidRPr="0050397E">
              <w:rPr>
                <w:rFonts w:ascii="楷体" w:eastAsia="楷体" w:hAnsi="楷体" w:cs="宋体" w:hint="eastAsia"/>
                <w:sz w:val="24"/>
                <w:szCs w:val="24"/>
              </w:rPr>
              <w:t>铣床、钻床、开榫机、封边机、热压机、冷压机、砂光机、组装机、加工中心、拼装机、双面刨、修边机、雕刻机、喷漆线、空压机、叉车</w:t>
            </w:r>
            <w:r>
              <w:rPr>
                <w:rFonts w:ascii="楷体" w:eastAsia="楷体" w:hAnsi="楷体" w:cs="宋体" w:hint="eastAsia"/>
                <w:sz w:val="24"/>
                <w:szCs w:val="24"/>
              </w:rPr>
              <w:t>等，设备运转正常，维护保养良好，配置适宜于生产工艺过程，专业化较强。设备能按照生产流程摆放，摆放基本合理，车间通风良好，光线充足，车间内地面比较干净、整洁，有安全通道和灭火器，基础设施和环境能够满足生产需求。</w:t>
            </w:r>
          </w:p>
          <w:p w:rsidR="00303D41" w:rsidRDefault="002172FC">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5）生产操作人员和技术人员、管理人员以及质检员都经过了培训，能力满足要求，无特种作业人员。</w:t>
            </w:r>
          </w:p>
          <w:p w:rsidR="00303D41" w:rsidRDefault="002172FC" w:rsidP="001A133A">
            <w:pPr>
              <w:spacing w:line="360" w:lineRule="auto"/>
              <w:ind w:firstLineChars="147" w:firstLine="353"/>
              <w:rPr>
                <w:rFonts w:ascii="楷体" w:eastAsia="楷体" w:hAnsi="楷体" w:cs="宋体"/>
                <w:sz w:val="24"/>
                <w:szCs w:val="24"/>
              </w:rPr>
            </w:pPr>
            <w:r>
              <w:rPr>
                <w:rFonts w:ascii="楷体" w:eastAsia="楷体" w:hAnsi="楷体" w:cs="宋体" w:hint="eastAsia"/>
                <w:sz w:val="24"/>
                <w:szCs w:val="24"/>
              </w:rPr>
              <w:t>6）公司确定</w:t>
            </w:r>
            <w:r w:rsidR="00AB217C">
              <w:rPr>
                <w:rFonts w:ascii="楷体" w:eastAsia="楷体" w:hAnsi="楷体" w:cs="宋体" w:hint="eastAsia"/>
                <w:sz w:val="24"/>
                <w:szCs w:val="24"/>
              </w:rPr>
              <w:t>喷漆</w:t>
            </w:r>
            <w:r>
              <w:rPr>
                <w:rFonts w:ascii="楷体" w:eastAsia="楷体" w:hAnsi="楷体" w:cs="宋体" w:hint="eastAsia"/>
                <w:sz w:val="24"/>
                <w:szCs w:val="24"/>
              </w:rPr>
              <w:t>过程为需确认的过程，对</w:t>
            </w:r>
            <w:r w:rsidR="00AB217C">
              <w:rPr>
                <w:rFonts w:ascii="楷体" w:eastAsia="楷体" w:hAnsi="楷体" w:cs="宋体" w:hint="eastAsia"/>
                <w:sz w:val="24"/>
                <w:szCs w:val="24"/>
              </w:rPr>
              <w:t>喷漆</w:t>
            </w:r>
            <w:r>
              <w:rPr>
                <w:rFonts w:ascii="楷体" w:eastAsia="楷体" w:hAnsi="楷体" w:cs="宋体" w:hint="eastAsia"/>
                <w:sz w:val="24"/>
                <w:szCs w:val="24"/>
              </w:rPr>
              <w:t>过程进行了确认，提供《特殊过程确认记录》，对设备、人员、工艺、环境分别进行了确认，确认结论合格，确认人</w:t>
            </w:r>
            <w:r w:rsidR="00251F6C">
              <w:rPr>
                <w:rFonts w:ascii="楷体" w:eastAsia="楷体" w:hAnsi="楷体" w:cs="宋体" w:hint="eastAsia"/>
                <w:sz w:val="24"/>
                <w:szCs w:val="24"/>
              </w:rPr>
              <w:t>万祥</w:t>
            </w:r>
            <w:r>
              <w:rPr>
                <w:rFonts w:ascii="楷体" w:eastAsia="楷体" w:hAnsi="楷体" w:cs="宋体" w:hint="eastAsia"/>
                <w:sz w:val="24"/>
                <w:szCs w:val="24"/>
              </w:rPr>
              <w:t>等，确认日期20</w:t>
            </w:r>
            <w:r w:rsidR="00C42B4B">
              <w:rPr>
                <w:rFonts w:ascii="楷体" w:eastAsia="楷体" w:hAnsi="楷体" w:cs="宋体" w:hint="eastAsia"/>
                <w:sz w:val="24"/>
                <w:szCs w:val="24"/>
              </w:rPr>
              <w:t>20</w:t>
            </w:r>
            <w:r>
              <w:rPr>
                <w:rFonts w:ascii="楷体" w:eastAsia="楷体" w:hAnsi="楷体" w:cs="宋体" w:hint="eastAsia"/>
                <w:sz w:val="24"/>
                <w:szCs w:val="24"/>
              </w:rPr>
              <w:t>.1.15日。</w:t>
            </w:r>
          </w:p>
          <w:p w:rsidR="00303D41" w:rsidRDefault="002172FC" w:rsidP="001A133A">
            <w:pPr>
              <w:spacing w:line="360" w:lineRule="auto"/>
              <w:ind w:firstLineChars="147" w:firstLine="353"/>
              <w:rPr>
                <w:rFonts w:ascii="楷体" w:eastAsia="楷体" w:hAnsi="楷体" w:cs="宋体"/>
                <w:sz w:val="24"/>
                <w:szCs w:val="24"/>
              </w:rPr>
            </w:pPr>
            <w:r>
              <w:rPr>
                <w:rFonts w:ascii="楷体" w:eastAsia="楷体" w:hAnsi="楷体" w:cs="宋体" w:hint="eastAsia"/>
                <w:sz w:val="24"/>
                <w:szCs w:val="24"/>
              </w:rPr>
              <w:t>7）通过岗前培训和日常技能提升培训教育，提高了操作工的专业技能，加强日常班前会的沟通，可以防止人为错误。</w:t>
            </w:r>
          </w:p>
          <w:p w:rsidR="00303D41" w:rsidRDefault="002172FC" w:rsidP="001A133A">
            <w:pPr>
              <w:spacing w:line="360" w:lineRule="auto"/>
              <w:ind w:firstLineChars="147" w:firstLine="353"/>
              <w:rPr>
                <w:rFonts w:ascii="楷体" w:eastAsia="楷体" w:hAnsi="楷体" w:cs="宋体"/>
                <w:sz w:val="24"/>
                <w:szCs w:val="24"/>
              </w:rPr>
            </w:pPr>
            <w:r>
              <w:rPr>
                <w:rFonts w:ascii="楷体" w:eastAsia="楷体" w:hAnsi="楷体" w:cs="宋体" w:hint="eastAsia"/>
                <w:sz w:val="24"/>
                <w:szCs w:val="24"/>
              </w:rPr>
              <w:t>8)所有的产品(从原材料至成品)都必须经检验合格后方可转序、入库和交付。质检部负责产品的检验和放行，产品经过检验合格后方可放行和交付，业务部负责产品交付和交付后活动的实施，</w:t>
            </w:r>
            <w:r>
              <w:rPr>
                <w:rFonts w:ascii="楷体" w:eastAsia="楷体" w:hAnsi="楷体" w:cs="宋体" w:hint="eastAsia"/>
                <w:sz w:val="24"/>
                <w:szCs w:val="24"/>
              </w:rPr>
              <w:lastRenderedPageBreak/>
              <w:t>并负责联系售后服务。发货前由业务部开具发货单，成品库管</w:t>
            </w:r>
            <w:proofErr w:type="gramStart"/>
            <w:r>
              <w:rPr>
                <w:rFonts w:ascii="楷体" w:eastAsia="楷体" w:hAnsi="楷体" w:cs="宋体" w:hint="eastAsia"/>
                <w:sz w:val="24"/>
                <w:szCs w:val="24"/>
              </w:rPr>
              <w:t>员依据发</w:t>
            </w:r>
            <w:proofErr w:type="gramEnd"/>
            <w:r>
              <w:rPr>
                <w:rFonts w:ascii="楷体" w:eastAsia="楷体" w:hAnsi="楷体" w:cs="宋体" w:hint="eastAsia"/>
                <w:sz w:val="24"/>
                <w:szCs w:val="24"/>
              </w:rPr>
              <w:t>货单发货，随货同行有产品合格证，公司负责联系货运交付到指定地点，经查出库、交付手续齐全。</w:t>
            </w:r>
          </w:p>
          <w:p w:rsidR="00303D41" w:rsidRDefault="00303D41" w:rsidP="001A133A">
            <w:pPr>
              <w:spacing w:line="360" w:lineRule="auto"/>
              <w:ind w:firstLineChars="147" w:firstLine="353"/>
              <w:rPr>
                <w:rFonts w:ascii="楷体" w:eastAsia="楷体" w:hAnsi="楷体" w:cs="宋体"/>
                <w:sz w:val="24"/>
                <w:szCs w:val="24"/>
              </w:rPr>
            </w:pPr>
          </w:p>
          <w:p w:rsidR="00303D41" w:rsidRDefault="00595CC6" w:rsidP="001A133A">
            <w:pPr>
              <w:spacing w:line="360" w:lineRule="auto"/>
              <w:ind w:firstLineChars="147" w:firstLine="353"/>
              <w:rPr>
                <w:rFonts w:ascii="楷体" w:eastAsia="楷体" w:hAnsi="楷体" w:cs="宋体"/>
                <w:sz w:val="24"/>
                <w:szCs w:val="24"/>
              </w:rPr>
            </w:pPr>
            <w:r>
              <w:rPr>
                <w:rFonts w:ascii="楷体" w:eastAsia="楷体" w:hAnsi="楷体" w:cs="宋体" w:hint="eastAsia"/>
                <w:sz w:val="24"/>
                <w:szCs w:val="24"/>
              </w:rPr>
              <w:t>现场</w:t>
            </w:r>
            <w:r w:rsidR="002172FC">
              <w:rPr>
                <w:rFonts w:ascii="楷体" w:eastAsia="楷体" w:hAnsi="楷体" w:cs="宋体" w:hint="eastAsia"/>
                <w:sz w:val="24"/>
                <w:szCs w:val="24"/>
              </w:rPr>
              <w:t>巡查：</w:t>
            </w:r>
          </w:p>
          <w:p w:rsidR="00303D41" w:rsidRDefault="002172FC">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下料工序，</w:t>
            </w:r>
            <w:r w:rsidR="00B42837">
              <w:rPr>
                <w:rFonts w:ascii="楷体" w:eastAsia="楷体" w:hAnsi="楷体" w:cs="宋体" w:hint="eastAsia"/>
                <w:sz w:val="24"/>
                <w:szCs w:val="24"/>
              </w:rPr>
              <w:t>万海洋</w:t>
            </w:r>
            <w:r>
              <w:rPr>
                <w:rFonts w:ascii="楷体" w:eastAsia="楷体" w:hAnsi="楷体" w:cs="宋体" w:hint="eastAsia"/>
                <w:sz w:val="24"/>
                <w:szCs w:val="24"/>
              </w:rPr>
              <w:t>正在用</w:t>
            </w:r>
            <w:r w:rsidR="00B42837">
              <w:rPr>
                <w:rFonts w:ascii="楷体" w:eastAsia="楷体" w:hAnsi="楷体" w:cs="宋体" w:hint="eastAsia"/>
                <w:sz w:val="24"/>
                <w:szCs w:val="24"/>
              </w:rPr>
              <w:t>电子开料</w:t>
            </w:r>
            <w:proofErr w:type="gramStart"/>
            <w:r w:rsidR="00B42837">
              <w:rPr>
                <w:rFonts w:ascii="楷体" w:eastAsia="楷体" w:hAnsi="楷体" w:cs="宋体" w:hint="eastAsia"/>
                <w:sz w:val="24"/>
                <w:szCs w:val="24"/>
              </w:rPr>
              <w:t>锯</w:t>
            </w:r>
            <w:proofErr w:type="gramEnd"/>
            <w:r>
              <w:rPr>
                <w:rFonts w:ascii="楷体" w:eastAsia="楷体" w:hAnsi="楷体" w:cs="宋体" w:hint="eastAsia"/>
                <w:sz w:val="24"/>
                <w:szCs w:val="24"/>
              </w:rPr>
              <w:t>下料，原材料</w:t>
            </w:r>
            <w:r w:rsidR="00B42837">
              <w:rPr>
                <w:rFonts w:ascii="楷体" w:eastAsia="楷体" w:hAnsi="楷体" w:cs="宋体" w:hint="eastAsia"/>
                <w:sz w:val="24"/>
                <w:szCs w:val="24"/>
              </w:rPr>
              <w:t>18</w:t>
            </w:r>
            <w:r>
              <w:rPr>
                <w:rFonts w:ascii="楷体" w:eastAsia="楷体" w:hAnsi="楷体" w:cs="宋体" w:hint="eastAsia"/>
                <w:sz w:val="24"/>
                <w:szCs w:val="24"/>
              </w:rPr>
              <w:t>mm</w:t>
            </w:r>
            <w:r w:rsidR="008B3994">
              <w:rPr>
                <w:rFonts w:ascii="楷体" w:eastAsia="楷体" w:hAnsi="楷体" w:cs="宋体" w:hint="eastAsia"/>
                <w:sz w:val="24"/>
                <w:szCs w:val="24"/>
              </w:rPr>
              <w:t>密度板</w:t>
            </w:r>
            <w:r>
              <w:rPr>
                <w:rFonts w:ascii="楷体" w:eastAsia="楷体" w:hAnsi="楷体" w:cs="宋体" w:hint="eastAsia"/>
                <w:sz w:val="24"/>
                <w:szCs w:val="24"/>
              </w:rPr>
              <w:t>，</w:t>
            </w:r>
            <w:r w:rsidR="00190875">
              <w:rPr>
                <w:rFonts w:ascii="楷体" w:eastAsia="楷体" w:hAnsi="楷体" w:cs="宋体" w:hint="eastAsia"/>
                <w:sz w:val="24"/>
                <w:szCs w:val="24"/>
              </w:rPr>
              <w:t>下料产品橱柜门板，</w:t>
            </w:r>
            <w:r w:rsidR="00E61134">
              <w:rPr>
                <w:rFonts w:ascii="楷体" w:eastAsia="楷体" w:hAnsi="楷体" w:cs="宋体" w:hint="eastAsia"/>
                <w:sz w:val="24"/>
                <w:szCs w:val="24"/>
              </w:rPr>
              <w:t>有</w:t>
            </w:r>
            <w:r>
              <w:rPr>
                <w:rFonts w:ascii="楷体" w:eastAsia="楷体" w:hAnsi="楷体" w:cs="宋体" w:hint="eastAsia"/>
                <w:sz w:val="24"/>
                <w:szCs w:val="24"/>
              </w:rPr>
              <w:t>图纸，要求</w:t>
            </w:r>
            <w:r w:rsidR="00B42837">
              <w:rPr>
                <w:rFonts w:ascii="楷体" w:eastAsia="楷体" w:hAnsi="楷体" w:cs="宋体" w:hint="eastAsia"/>
                <w:sz w:val="24"/>
                <w:szCs w:val="24"/>
              </w:rPr>
              <w:t>697X347mm，</w:t>
            </w:r>
            <w:r w:rsidR="00377F12">
              <w:rPr>
                <w:rFonts w:ascii="楷体" w:eastAsia="楷体" w:hAnsi="楷体" w:cs="宋体" w:hint="eastAsia"/>
                <w:sz w:val="24"/>
                <w:szCs w:val="24"/>
              </w:rPr>
              <w:t>无爆口、无凹坑，</w:t>
            </w:r>
            <w:r w:rsidR="00E61134">
              <w:rPr>
                <w:rFonts w:ascii="楷体" w:eastAsia="楷体" w:hAnsi="楷体" w:cs="宋体" w:hint="eastAsia"/>
                <w:sz w:val="24"/>
                <w:szCs w:val="24"/>
              </w:rPr>
              <w:t>裁板</w:t>
            </w:r>
            <w:r>
              <w:rPr>
                <w:rFonts w:ascii="楷体" w:eastAsia="楷体" w:hAnsi="楷体" w:cs="宋体" w:hint="eastAsia"/>
                <w:sz w:val="24"/>
                <w:szCs w:val="24"/>
              </w:rPr>
              <w:t>后对角线误差小于</w:t>
            </w:r>
            <w:r w:rsidR="00377F12">
              <w:rPr>
                <w:rFonts w:ascii="楷体" w:eastAsia="楷体" w:hAnsi="楷体" w:cs="宋体" w:hint="eastAsia"/>
                <w:sz w:val="24"/>
                <w:szCs w:val="24"/>
              </w:rPr>
              <w:t>0.5</w:t>
            </w:r>
            <w:r>
              <w:rPr>
                <w:rFonts w:ascii="楷体" w:eastAsia="楷体" w:hAnsi="楷体" w:cs="宋体" w:hint="eastAsia"/>
                <w:sz w:val="24"/>
                <w:szCs w:val="24"/>
              </w:rPr>
              <w:t>mm，</w:t>
            </w:r>
            <w:r w:rsidR="00334C19">
              <w:rPr>
                <w:rFonts w:ascii="楷体" w:eastAsia="楷体" w:hAnsi="楷体" w:cs="宋体" w:hint="eastAsia"/>
                <w:sz w:val="24"/>
                <w:szCs w:val="24"/>
              </w:rPr>
              <w:t>下料</w:t>
            </w:r>
            <w:r>
              <w:rPr>
                <w:rFonts w:ascii="楷体" w:eastAsia="楷体" w:hAnsi="楷体" w:cs="宋体" w:hint="eastAsia"/>
                <w:sz w:val="24"/>
                <w:szCs w:val="24"/>
              </w:rPr>
              <w:t>后经自检合格。</w:t>
            </w:r>
          </w:p>
          <w:p w:rsidR="00303D41" w:rsidRDefault="00184A0A">
            <w:pPr>
              <w:spacing w:line="360" w:lineRule="auto"/>
              <w:ind w:firstLineChars="200" w:firstLine="480"/>
              <w:rPr>
                <w:rFonts w:ascii="楷体" w:eastAsia="楷体" w:hAnsi="楷体" w:cs="宋体"/>
                <w:sz w:val="24"/>
                <w:szCs w:val="24"/>
              </w:rPr>
            </w:pPr>
            <w:r>
              <w:rPr>
                <w:rFonts w:ascii="楷体" w:eastAsia="楷体" w:hAnsi="楷体" w:cs="宋体"/>
                <w:sz w:val="24"/>
                <w:szCs w:val="24"/>
              </w:rPr>
              <w:t>钻孔</w:t>
            </w:r>
            <w:r w:rsidR="002172FC">
              <w:rPr>
                <w:rFonts w:ascii="楷体" w:eastAsia="楷体" w:hAnsi="楷体" w:cs="宋体"/>
                <w:sz w:val="24"/>
                <w:szCs w:val="24"/>
              </w:rPr>
              <w:t>工序，设备</w:t>
            </w:r>
            <w:r w:rsidR="004C0DCA">
              <w:rPr>
                <w:rFonts w:ascii="楷体" w:eastAsia="楷体" w:hAnsi="楷体" w:cs="宋体"/>
                <w:sz w:val="24"/>
                <w:szCs w:val="24"/>
              </w:rPr>
              <w:t>五面</w:t>
            </w:r>
            <w:r>
              <w:rPr>
                <w:rFonts w:ascii="楷体" w:eastAsia="楷体" w:hAnsi="楷体" w:cs="宋体"/>
                <w:sz w:val="24"/>
                <w:szCs w:val="24"/>
              </w:rPr>
              <w:t>钻床</w:t>
            </w:r>
            <w:r w:rsidR="002172FC">
              <w:rPr>
                <w:rFonts w:ascii="楷体" w:eastAsia="楷体" w:hAnsi="楷体" w:cs="宋体" w:hint="eastAsia"/>
                <w:sz w:val="24"/>
                <w:szCs w:val="24"/>
              </w:rPr>
              <w:t>，</w:t>
            </w:r>
            <w:r w:rsidR="004C0DCA">
              <w:rPr>
                <w:rFonts w:ascii="楷体" w:eastAsia="楷体" w:hAnsi="楷体" w:cs="宋体" w:hint="eastAsia"/>
                <w:sz w:val="24"/>
                <w:szCs w:val="24"/>
              </w:rPr>
              <w:t>丁</w:t>
            </w:r>
            <w:proofErr w:type="gramStart"/>
            <w:r w:rsidR="004C0DCA">
              <w:rPr>
                <w:rFonts w:ascii="楷体" w:eastAsia="楷体" w:hAnsi="楷体" w:cs="宋体" w:hint="eastAsia"/>
                <w:sz w:val="24"/>
                <w:szCs w:val="24"/>
              </w:rPr>
              <w:t>稀润</w:t>
            </w:r>
            <w:r w:rsidR="002172FC">
              <w:rPr>
                <w:rFonts w:ascii="楷体" w:eastAsia="楷体" w:hAnsi="楷体" w:cs="宋体"/>
                <w:sz w:val="24"/>
                <w:szCs w:val="24"/>
              </w:rPr>
              <w:t>正在</w:t>
            </w:r>
            <w:proofErr w:type="gramEnd"/>
            <w:r w:rsidR="002172FC">
              <w:rPr>
                <w:rFonts w:ascii="楷体" w:eastAsia="楷体" w:hAnsi="楷体" w:cs="宋体"/>
                <w:sz w:val="24"/>
                <w:szCs w:val="24"/>
              </w:rPr>
              <w:t>为</w:t>
            </w:r>
            <w:r w:rsidR="00FB1EEA">
              <w:rPr>
                <w:rFonts w:ascii="楷体" w:eastAsia="楷体" w:hAnsi="楷体" w:cs="宋体"/>
                <w:sz w:val="24"/>
                <w:szCs w:val="24"/>
              </w:rPr>
              <w:t>橱柜门板排铰链孔和拉手孔</w:t>
            </w:r>
            <w:r w:rsidR="00FB1EEA">
              <w:rPr>
                <w:rFonts w:ascii="楷体" w:eastAsia="楷体" w:hAnsi="楷体" w:cs="宋体" w:hint="eastAsia"/>
                <w:sz w:val="24"/>
                <w:szCs w:val="24"/>
              </w:rPr>
              <w:t>，按照图纸加工</w:t>
            </w:r>
            <w:r w:rsidR="002172FC">
              <w:rPr>
                <w:rFonts w:ascii="楷体" w:eastAsia="楷体" w:hAnsi="楷体" w:cs="宋体"/>
                <w:sz w:val="24"/>
                <w:szCs w:val="24"/>
              </w:rPr>
              <w:t>，</w:t>
            </w:r>
            <w:r w:rsidR="00FB1EEA">
              <w:rPr>
                <w:rFonts w:ascii="楷体" w:eastAsia="楷体" w:hAnsi="楷体" w:cs="宋体"/>
                <w:sz w:val="24"/>
                <w:szCs w:val="24"/>
              </w:rPr>
              <w:t>孔径</w:t>
            </w:r>
            <w:r w:rsidR="00FB1EEA">
              <w:rPr>
                <w:rFonts w:ascii="楷体" w:eastAsia="楷体" w:hAnsi="楷体" w:cs="宋体" w:hint="eastAsia"/>
                <w:sz w:val="24"/>
                <w:szCs w:val="24"/>
              </w:rPr>
              <w:t>+-0.2mm，尺寸偏差+-0.5mm，</w:t>
            </w:r>
            <w:r w:rsidR="002172FC">
              <w:rPr>
                <w:rFonts w:ascii="楷体" w:eastAsia="楷体" w:hAnsi="楷体" w:cs="宋体"/>
                <w:sz w:val="24"/>
                <w:szCs w:val="24"/>
              </w:rPr>
              <w:t>原材料</w:t>
            </w:r>
            <w:r w:rsidR="002172FC">
              <w:rPr>
                <w:rFonts w:ascii="楷体" w:eastAsia="楷体" w:hAnsi="楷体" w:cs="宋体" w:hint="eastAsia"/>
                <w:sz w:val="24"/>
                <w:szCs w:val="24"/>
              </w:rPr>
              <w:t>：</w:t>
            </w:r>
            <w:r w:rsidR="00C01F9D">
              <w:rPr>
                <w:rFonts w:ascii="楷体" w:eastAsia="楷体" w:hAnsi="楷体" w:cs="宋体" w:hint="eastAsia"/>
                <w:sz w:val="24"/>
                <w:szCs w:val="24"/>
              </w:rPr>
              <w:t>697X597X18mm密度</w:t>
            </w:r>
            <w:proofErr w:type="gramStart"/>
            <w:r w:rsidR="00C01F9D">
              <w:rPr>
                <w:rFonts w:ascii="楷体" w:eastAsia="楷体" w:hAnsi="楷体" w:cs="宋体" w:hint="eastAsia"/>
                <w:sz w:val="24"/>
                <w:szCs w:val="24"/>
              </w:rPr>
              <w:t>板双贴黑</w:t>
            </w:r>
            <w:proofErr w:type="gramEnd"/>
            <w:r w:rsidR="00C01F9D">
              <w:rPr>
                <w:rFonts w:ascii="楷体" w:eastAsia="楷体" w:hAnsi="楷体" w:cs="宋体" w:hint="eastAsia"/>
                <w:sz w:val="24"/>
                <w:szCs w:val="24"/>
              </w:rPr>
              <w:t>胡桃皮</w:t>
            </w:r>
            <w:r w:rsidR="002172FC">
              <w:rPr>
                <w:rFonts w:ascii="楷体" w:eastAsia="楷体" w:hAnsi="楷体" w:cs="宋体" w:hint="eastAsia"/>
                <w:sz w:val="24"/>
                <w:szCs w:val="24"/>
              </w:rPr>
              <w:t>，实测符合</w:t>
            </w:r>
            <w:r w:rsidR="002172FC">
              <w:rPr>
                <w:rFonts w:ascii="楷体" w:eastAsia="楷体" w:hAnsi="楷体" w:cs="宋体"/>
                <w:sz w:val="24"/>
                <w:szCs w:val="24"/>
              </w:rPr>
              <w:t>。</w:t>
            </w:r>
          </w:p>
          <w:p w:rsidR="00303D41" w:rsidRDefault="001024DA">
            <w:pPr>
              <w:spacing w:line="360" w:lineRule="auto"/>
              <w:ind w:firstLineChars="200" w:firstLine="480"/>
              <w:rPr>
                <w:rFonts w:ascii="楷体" w:eastAsia="楷体" w:hAnsi="楷体" w:cs="宋体"/>
                <w:sz w:val="24"/>
                <w:szCs w:val="24"/>
              </w:rPr>
            </w:pPr>
            <w:r>
              <w:rPr>
                <w:rFonts w:ascii="楷体" w:eastAsia="楷体" w:hAnsi="楷体" w:cs="宋体"/>
                <w:sz w:val="24"/>
                <w:szCs w:val="24"/>
              </w:rPr>
              <w:t>开榫</w:t>
            </w:r>
            <w:r w:rsidR="002172FC">
              <w:rPr>
                <w:rFonts w:ascii="楷体" w:eastAsia="楷体" w:hAnsi="楷体" w:cs="宋体"/>
                <w:sz w:val="24"/>
                <w:szCs w:val="24"/>
              </w:rPr>
              <w:t>工序，设备</w:t>
            </w:r>
            <w:r>
              <w:rPr>
                <w:rFonts w:ascii="楷体" w:eastAsia="楷体" w:hAnsi="楷体" w:cs="宋体"/>
                <w:sz w:val="24"/>
                <w:szCs w:val="24"/>
              </w:rPr>
              <w:t>双头开榫机</w:t>
            </w:r>
            <w:r w:rsidR="002172FC">
              <w:rPr>
                <w:rFonts w:ascii="楷体" w:eastAsia="楷体" w:hAnsi="楷体" w:cs="宋体"/>
                <w:sz w:val="24"/>
                <w:szCs w:val="24"/>
              </w:rPr>
              <w:t>，</w:t>
            </w:r>
            <w:r w:rsidR="002C31BB">
              <w:rPr>
                <w:rFonts w:ascii="楷体" w:eastAsia="楷体" w:hAnsi="楷体" w:cs="宋体" w:hint="eastAsia"/>
                <w:sz w:val="24"/>
                <w:szCs w:val="24"/>
              </w:rPr>
              <w:t>王</w:t>
            </w:r>
            <w:r w:rsidR="00D2195A">
              <w:rPr>
                <w:rFonts w:ascii="楷体" w:eastAsia="楷体" w:hAnsi="楷体" w:cs="宋体" w:hint="eastAsia"/>
                <w:sz w:val="24"/>
                <w:szCs w:val="24"/>
              </w:rPr>
              <w:t>定</w:t>
            </w:r>
            <w:r w:rsidR="00FA5CCB">
              <w:rPr>
                <w:rFonts w:ascii="楷体" w:eastAsia="楷体" w:hAnsi="楷体" w:cs="宋体" w:hint="eastAsia"/>
                <w:sz w:val="24"/>
                <w:szCs w:val="24"/>
              </w:rPr>
              <w:t>礼</w:t>
            </w:r>
            <w:r w:rsidR="002172FC">
              <w:rPr>
                <w:rFonts w:ascii="楷体" w:eastAsia="楷体" w:hAnsi="楷体" w:cs="宋体"/>
                <w:sz w:val="24"/>
                <w:szCs w:val="24"/>
              </w:rPr>
              <w:t>正在为</w:t>
            </w:r>
            <w:r w:rsidR="00FA5CCB">
              <w:rPr>
                <w:rFonts w:ascii="楷体" w:eastAsia="楷体" w:hAnsi="楷体" w:cs="宋体"/>
                <w:sz w:val="24"/>
                <w:szCs w:val="24"/>
              </w:rPr>
              <w:t>衣柜香樟木隔</w:t>
            </w:r>
            <w:r w:rsidR="002C31BB">
              <w:rPr>
                <w:rFonts w:ascii="楷体" w:eastAsia="楷体" w:hAnsi="楷体" w:cs="宋体" w:hint="eastAsia"/>
                <w:sz w:val="24"/>
                <w:szCs w:val="24"/>
              </w:rPr>
              <w:t>板开榫槽，有</w:t>
            </w:r>
            <w:r w:rsidR="002172FC">
              <w:rPr>
                <w:rFonts w:ascii="楷体" w:eastAsia="楷体" w:hAnsi="楷体" w:cs="宋体" w:hint="eastAsia"/>
                <w:sz w:val="24"/>
                <w:szCs w:val="24"/>
              </w:rPr>
              <w:t>图纸，要求</w:t>
            </w:r>
            <w:r w:rsidR="002172FC">
              <w:rPr>
                <w:rFonts w:ascii="楷体" w:eastAsia="楷体" w:hAnsi="楷体" w:cs="宋体"/>
                <w:sz w:val="24"/>
                <w:szCs w:val="24"/>
              </w:rPr>
              <w:t>偏差小于 0.</w:t>
            </w:r>
            <w:r w:rsidR="00FA5CCB">
              <w:rPr>
                <w:rFonts w:ascii="楷体" w:eastAsia="楷体" w:hAnsi="楷体" w:cs="宋体" w:hint="eastAsia"/>
                <w:sz w:val="24"/>
                <w:szCs w:val="24"/>
              </w:rPr>
              <w:t>5</w:t>
            </w:r>
            <w:r w:rsidR="002172FC">
              <w:rPr>
                <w:rFonts w:ascii="楷体" w:eastAsia="楷体" w:hAnsi="楷体" w:cs="宋体"/>
                <w:sz w:val="24"/>
                <w:szCs w:val="24"/>
              </w:rPr>
              <w:t>mm，</w:t>
            </w:r>
            <w:r w:rsidR="002C31BB">
              <w:rPr>
                <w:rFonts w:ascii="楷体" w:eastAsia="楷体" w:hAnsi="楷体" w:cs="宋体" w:hint="eastAsia"/>
                <w:sz w:val="24"/>
                <w:szCs w:val="24"/>
              </w:rPr>
              <w:t>开榫</w:t>
            </w:r>
            <w:r w:rsidR="002172FC">
              <w:rPr>
                <w:rFonts w:ascii="楷体" w:eastAsia="楷体" w:hAnsi="楷体" w:cs="宋体" w:hint="eastAsia"/>
                <w:sz w:val="24"/>
                <w:szCs w:val="24"/>
              </w:rPr>
              <w:t>后经自检合格</w:t>
            </w:r>
            <w:r w:rsidR="002172FC">
              <w:rPr>
                <w:rFonts w:ascii="楷体" w:eastAsia="楷体" w:hAnsi="楷体" w:cs="宋体"/>
                <w:sz w:val="24"/>
                <w:szCs w:val="24"/>
              </w:rPr>
              <w:t>。</w:t>
            </w:r>
          </w:p>
          <w:p w:rsidR="00303D41" w:rsidRDefault="00EE360E">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木工</w:t>
            </w:r>
            <w:r w:rsidR="00FF6C2E">
              <w:rPr>
                <w:rFonts w:ascii="楷体" w:eastAsia="楷体" w:hAnsi="楷体" w:cs="宋体" w:hint="eastAsia"/>
                <w:sz w:val="24"/>
                <w:szCs w:val="24"/>
              </w:rPr>
              <w:t>打磨</w:t>
            </w:r>
            <w:r w:rsidR="002172FC">
              <w:rPr>
                <w:rFonts w:ascii="楷体" w:eastAsia="楷体" w:hAnsi="楷体" w:cs="宋体"/>
                <w:sz w:val="24"/>
                <w:szCs w:val="24"/>
              </w:rPr>
              <w:t>工序，设备</w:t>
            </w:r>
            <w:r>
              <w:rPr>
                <w:rFonts w:ascii="楷体" w:eastAsia="楷体" w:hAnsi="楷体" w:cs="宋体"/>
                <w:sz w:val="24"/>
                <w:szCs w:val="24"/>
              </w:rPr>
              <w:t>气磨</w:t>
            </w:r>
            <w:r w:rsidR="00FF6C2E">
              <w:rPr>
                <w:rFonts w:ascii="楷体" w:eastAsia="楷体" w:hAnsi="楷体" w:cs="宋体"/>
                <w:sz w:val="24"/>
                <w:szCs w:val="24"/>
              </w:rPr>
              <w:t>机</w:t>
            </w:r>
            <w:r w:rsidR="002172FC">
              <w:rPr>
                <w:rFonts w:ascii="楷体" w:eastAsia="楷体" w:hAnsi="楷体" w:cs="宋体" w:hint="eastAsia"/>
                <w:sz w:val="24"/>
                <w:szCs w:val="24"/>
              </w:rPr>
              <w:t>，</w:t>
            </w:r>
            <w:r w:rsidR="00D800F7">
              <w:rPr>
                <w:rFonts w:ascii="楷体" w:eastAsia="楷体" w:hAnsi="楷体" w:cs="宋体" w:hint="eastAsia"/>
                <w:sz w:val="24"/>
                <w:szCs w:val="24"/>
              </w:rPr>
              <w:t>汤会青</w:t>
            </w:r>
            <w:r w:rsidR="002172FC">
              <w:rPr>
                <w:rFonts w:ascii="楷体" w:eastAsia="楷体" w:hAnsi="楷体" w:cs="宋体"/>
                <w:sz w:val="24"/>
                <w:szCs w:val="24"/>
              </w:rPr>
              <w:t>正在</w:t>
            </w:r>
            <w:r w:rsidR="008A6CFD">
              <w:rPr>
                <w:rFonts w:ascii="楷体" w:eastAsia="楷体" w:hAnsi="楷体" w:cs="宋体"/>
                <w:sz w:val="24"/>
                <w:szCs w:val="24"/>
              </w:rPr>
              <w:t>打磨</w:t>
            </w:r>
            <w:r w:rsidR="00D800F7">
              <w:rPr>
                <w:rFonts w:ascii="楷体" w:eastAsia="楷体" w:hAnsi="楷体" w:cs="宋体"/>
                <w:sz w:val="24"/>
                <w:szCs w:val="24"/>
              </w:rPr>
              <w:t>橱柜木饰面见光面</w:t>
            </w:r>
            <w:r w:rsidR="008A6CFD">
              <w:rPr>
                <w:rFonts w:ascii="楷体" w:eastAsia="楷体" w:hAnsi="楷体" w:cs="宋体"/>
                <w:sz w:val="24"/>
                <w:szCs w:val="24"/>
              </w:rPr>
              <w:t>板</w:t>
            </w:r>
            <w:r w:rsidR="002172FC">
              <w:rPr>
                <w:rFonts w:ascii="楷体" w:eastAsia="楷体" w:hAnsi="楷体" w:cs="宋体"/>
                <w:sz w:val="24"/>
                <w:szCs w:val="24"/>
              </w:rPr>
              <w:t>，</w:t>
            </w:r>
            <w:r w:rsidR="008A6CFD">
              <w:rPr>
                <w:rFonts w:ascii="楷体" w:eastAsia="楷体" w:hAnsi="楷体" w:cs="宋体" w:hint="eastAsia"/>
                <w:sz w:val="24"/>
                <w:szCs w:val="24"/>
              </w:rPr>
              <w:t>要求光滑、无毛刺</w:t>
            </w:r>
            <w:r w:rsidR="00D800F7">
              <w:rPr>
                <w:rFonts w:ascii="楷体" w:eastAsia="楷体" w:hAnsi="楷体" w:cs="宋体" w:hint="eastAsia"/>
                <w:sz w:val="24"/>
                <w:szCs w:val="24"/>
              </w:rPr>
              <w:t>、棱角</w:t>
            </w:r>
            <w:r w:rsidR="00716D38">
              <w:rPr>
                <w:rFonts w:ascii="楷体" w:eastAsia="楷体" w:hAnsi="楷体" w:cs="宋体" w:hint="eastAsia"/>
                <w:sz w:val="24"/>
                <w:szCs w:val="24"/>
              </w:rPr>
              <w:t>圆润</w:t>
            </w:r>
            <w:r w:rsidR="008A6CFD">
              <w:rPr>
                <w:rFonts w:ascii="楷体" w:eastAsia="楷体" w:hAnsi="楷体" w:cs="宋体" w:hint="eastAsia"/>
                <w:sz w:val="24"/>
                <w:szCs w:val="24"/>
              </w:rPr>
              <w:t>，打磨后</w:t>
            </w:r>
            <w:r w:rsidR="002172FC">
              <w:rPr>
                <w:rFonts w:ascii="楷体" w:eastAsia="楷体" w:hAnsi="楷体" w:cs="宋体" w:hint="eastAsia"/>
                <w:sz w:val="24"/>
                <w:szCs w:val="24"/>
              </w:rPr>
              <w:t>经自检合格</w:t>
            </w:r>
            <w:r w:rsidR="002172FC">
              <w:rPr>
                <w:rFonts w:ascii="楷体" w:eastAsia="楷体" w:hAnsi="楷体" w:cs="宋体"/>
                <w:sz w:val="24"/>
                <w:szCs w:val="24"/>
              </w:rPr>
              <w:t>。</w:t>
            </w:r>
          </w:p>
          <w:p w:rsidR="00ED58E8" w:rsidRDefault="00ED58E8">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板材贴皮工序，设备热压机，蒋道胜正在操作热压机</w:t>
            </w:r>
            <w:r w:rsidR="00623FF9">
              <w:rPr>
                <w:rFonts w:ascii="楷体" w:eastAsia="楷体" w:hAnsi="楷体" w:cs="宋体" w:hint="eastAsia"/>
                <w:sz w:val="24"/>
                <w:szCs w:val="24"/>
              </w:rPr>
              <w:t>为橱柜</w:t>
            </w:r>
            <w:r w:rsidR="00CA4F1E">
              <w:rPr>
                <w:rFonts w:ascii="楷体" w:eastAsia="楷体" w:hAnsi="楷体" w:cs="宋体" w:hint="eastAsia"/>
                <w:sz w:val="24"/>
                <w:szCs w:val="24"/>
              </w:rPr>
              <w:t>木饰面</w:t>
            </w:r>
            <w:r w:rsidR="00623FF9">
              <w:rPr>
                <w:rFonts w:ascii="楷体" w:eastAsia="楷体" w:hAnsi="楷体" w:cs="宋体" w:hint="eastAsia"/>
                <w:sz w:val="24"/>
                <w:szCs w:val="24"/>
              </w:rPr>
              <w:t>板贴皮，要求</w:t>
            </w:r>
            <w:r w:rsidR="00394459">
              <w:rPr>
                <w:rFonts w:ascii="楷体" w:eastAsia="楷体" w:hAnsi="楷体" w:cs="宋体" w:hint="eastAsia"/>
                <w:sz w:val="24"/>
                <w:szCs w:val="24"/>
              </w:rPr>
              <w:t>黑胡桃皮，双面贴，</w:t>
            </w:r>
            <w:r w:rsidR="00870427">
              <w:rPr>
                <w:rFonts w:ascii="楷体" w:eastAsia="楷体" w:hAnsi="楷体" w:cs="宋体" w:hint="eastAsia"/>
                <w:sz w:val="24"/>
                <w:szCs w:val="24"/>
              </w:rPr>
              <w:t>温度85-110℃，</w:t>
            </w:r>
            <w:r w:rsidR="00225BD4">
              <w:rPr>
                <w:rFonts w:ascii="楷体" w:eastAsia="楷体" w:hAnsi="楷体" w:cs="宋体" w:hint="eastAsia"/>
                <w:sz w:val="24"/>
                <w:szCs w:val="24"/>
              </w:rPr>
              <w:t>压力</w:t>
            </w:r>
            <w:r w:rsidR="00394459">
              <w:rPr>
                <w:rFonts w:ascii="楷体" w:eastAsia="楷体" w:hAnsi="楷体" w:cs="宋体" w:hint="eastAsia"/>
                <w:sz w:val="24"/>
                <w:szCs w:val="24"/>
              </w:rPr>
              <w:t>10</w:t>
            </w:r>
            <w:r w:rsidR="00225BD4">
              <w:rPr>
                <w:rFonts w:ascii="楷体" w:eastAsia="楷体" w:hAnsi="楷体" w:cs="宋体" w:hint="eastAsia"/>
                <w:sz w:val="24"/>
                <w:szCs w:val="24"/>
              </w:rPr>
              <w:t>00</w:t>
            </w:r>
            <w:r w:rsidR="00394459">
              <w:rPr>
                <w:rFonts w:ascii="楷体" w:eastAsia="楷体" w:hAnsi="楷体" w:cs="宋体" w:hint="eastAsia"/>
                <w:sz w:val="24"/>
                <w:szCs w:val="24"/>
              </w:rPr>
              <w:t>-1500kg，时间</w:t>
            </w:r>
            <w:r w:rsidR="00870427">
              <w:rPr>
                <w:rFonts w:ascii="楷体" w:eastAsia="楷体" w:hAnsi="楷体" w:cs="宋体" w:hint="eastAsia"/>
                <w:sz w:val="24"/>
                <w:szCs w:val="24"/>
              </w:rPr>
              <w:t>120-180秒，现场观察符合规定要求。</w:t>
            </w:r>
          </w:p>
          <w:p w:rsidR="005B6156" w:rsidRDefault="005B6156">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封边工序，设备封边机，徐永得正在为</w:t>
            </w:r>
            <w:r w:rsidR="005C5F66">
              <w:rPr>
                <w:rFonts w:ascii="楷体" w:eastAsia="楷体" w:hAnsi="楷体" w:cs="宋体" w:hint="eastAsia"/>
                <w:sz w:val="24"/>
                <w:szCs w:val="24"/>
              </w:rPr>
              <w:t>橱柜门板</w:t>
            </w:r>
            <w:r>
              <w:rPr>
                <w:rFonts w:ascii="楷体" w:eastAsia="楷体" w:hAnsi="楷体" w:cs="宋体" w:hint="eastAsia"/>
                <w:sz w:val="24"/>
                <w:szCs w:val="24"/>
              </w:rPr>
              <w:t>封边</w:t>
            </w:r>
            <w:r w:rsidR="005C5F66">
              <w:rPr>
                <w:rFonts w:ascii="楷体" w:eastAsia="楷体" w:hAnsi="楷体" w:cs="宋体" w:hint="eastAsia"/>
                <w:sz w:val="24"/>
                <w:szCs w:val="24"/>
              </w:rPr>
              <w:t>，要求胶水无空鼓、</w:t>
            </w:r>
            <w:r w:rsidR="00EE360E">
              <w:rPr>
                <w:rFonts w:ascii="楷体" w:eastAsia="楷体" w:hAnsi="楷体" w:cs="宋体" w:hint="eastAsia"/>
                <w:sz w:val="24"/>
                <w:szCs w:val="24"/>
              </w:rPr>
              <w:t>木皮</w:t>
            </w:r>
            <w:r w:rsidR="005C5F66">
              <w:rPr>
                <w:rFonts w:ascii="楷体" w:eastAsia="楷体" w:hAnsi="楷体" w:cs="宋体" w:hint="eastAsia"/>
                <w:sz w:val="24"/>
                <w:szCs w:val="24"/>
              </w:rPr>
              <w:t>修边</w:t>
            </w:r>
            <w:r w:rsidR="00EE360E">
              <w:rPr>
                <w:rFonts w:ascii="楷体" w:eastAsia="楷体" w:hAnsi="楷体" w:cs="宋体" w:hint="eastAsia"/>
                <w:sz w:val="24"/>
                <w:szCs w:val="24"/>
              </w:rPr>
              <w:t>平整。</w:t>
            </w:r>
          </w:p>
          <w:p w:rsidR="00041A4F" w:rsidRDefault="00F37375" w:rsidP="003B6E37">
            <w:pPr>
              <w:tabs>
                <w:tab w:val="left" w:pos="7713"/>
              </w:tabs>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木工</w:t>
            </w:r>
            <w:r w:rsidR="00AD5392">
              <w:rPr>
                <w:rFonts w:ascii="楷体" w:eastAsia="楷体" w:hAnsi="楷体" w:cs="宋体" w:hint="eastAsia"/>
                <w:sz w:val="24"/>
                <w:szCs w:val="24"/>
              </w:rPr>
              <w:t>拼</w:t>
            </w:r>
            <w:r w:rsidR="00665F1A">
              <w:rPr>
                <w:rFonts w:ascii="楷体" w:eastAsia="楷体" w:hAnsi="楷体" w:cs="宋体" w:hint="eastAsia"/>
                <w:sz w:val="24"/>
                <w:szCs w:val="24"/>
              </w:rPr>
              <w:t>装工序，设备高频精密组装机，</w:t>
            </w:r>
            <w:r w:rsidR="00AF298F">
              <w:rPr>
                <w:rFonts w:ascii="楷体" w:eastAsia="楷体" w:hAnsi="楷体" w:cs="宋体" w:hint="eastAsia"/>
                <w:sz w:val="24"/>
                <w:szCs w:val="24"/>
              </w:rPr>
              <w:t>沈会明和李元金</w:t>
            </w:r>
            <w:r w:rsidR="00665F1A">
              <w:rPr>
                <w:rFonts w:ascii="楷体" w:eastAsia="楷体" w:hAnsi="楷体" w:cs="宋体" w:hint="eastAsia"/>
                <w:sz w:val="24"/>
                <w:szCs w:val="24"/>
              </w:rPr>
              <w:t>正在</w:t>
            </w:r>
            <w:r w:rsidR="00482725">
              <w:rPr>
                <w:rFonts w:ascii="楷体" w:eastAsia="楷体" w:hAnsi="楷体" w:cs="宋体" w:hint="eastAsia"/>
                <w:sz w:val="24"/>
                <w:szCs w:val="24"/>
              </w:rPr>
              <w:t>进行</w:t>
            </w:r>
            <w:r w:rsidR="00AF298F">
              <w:rPr>
                <w:rFonts w:ascii="楷体" w:eastAsia="楷体" w:hAnsi="楷体" w:cs="宋体" w:hint="eastAsia"/>
                <w:sz w:val="24"/>
                <w:szCs w:val="24"/>
              </w:rPr>
              <w:t>橱柜</w:t>
            </w:r>
            <w:r w:rsidR="00482725">
              <w:rPr>
                <w:rFonts w:ascii="楷体" w:eastAsia="楷体" w:hAnsi="楷体" w:cs="宋体" w:hint="eastAsia"/>
                <w:sz w:val="24"/>
                <w:szCs w:val="24"/>
              </w:rPr>
              <w:t>门板加热组装</w:t>
            </w:r>
            <w:r w:rsidR="00AF298F">
              <w:rPr>
                <w:rFonts w:ascii="楷体" w:eastAsia="楷体" w:hAnsi="楷体" w:cs="宋体" w:hint="eastAsia"/>
                <w:sz w:val="24"/>
                <w:szCs w:val="24"/>
              </w:rPr>
              <w:t>，先涂胶，插入木榫，</w:t>
            </w:r>
            <w:r w:rsidR="009F6384">
              <w:rPr>
                <w:rFonts w:ascii="楷体" w:eastAsia="楷体" w:hAnsi="楷体" w:cs="宋体" w:hint="eastAsia"/>
                <w:sz w:val="24"/>
                <w:szCs w:val="24"/>
              </w:rPr>
              <w:t>门</w:t>
            </w:r>
            <w:proofErr w:type="gramStart"/>
            <w:r w:rsidR="009F6384">
              <w:rPr>
                <w:rFonts w:ascii="楷体" w:eastAsia="楷体" w:hAnsi="楷体" w:cs="宋体" w:hint="eastAsia"/>
                <w:sz w:val="24"/>
                <w:szCs w:val="24"/>
              </w:rPr>
              <w:t>挺</w:t>
            </w:r>
            <w:proofErr w:type="gramEnd"/>
            <w:r w:rsidR="009F6384">
              <w:rPr>
                <w:rFonts w:ascii="楷体" w:eastAsia="楷体" w:hAnsi="楷体" w:cs="宋体" w:hint="eastAsia"/>
                <w:sz w:val="24"/>
                <w:szCs w:val="24"/>
              </w:rPr>
              <w:t>和冒头、门芯板进行组合拼装</w:t>
            </w:r>
            <w:r w:rsidR="0043185A">
              <w:rPr>
                <w:rFonts w:ascii="楷体" w:eastAsia="楷体" w:hAnsi="楷体" w:cs="宋体" w:hint="eastAsia"/>
                <w:sz w:val="24"/>
                <w:szCs w:val="24"/>
              </w:rPr>
              <w:t>，现场观察符合规定要求</w:t>
            </w:r>
            <w:r w:rsidR="009F6384">
              <w:rPr>
                <w:rFonts w:ascii="楷体" w:eastAsia="楷体" w:hAnsi="楷体" w:cs="宋体" w:hint="eastAsia"/>
                <w:sz w:val="24"/>
                <w:szCs w:val="24"/>
              </w:rPr>
              <w:t>。</w:t>
            </w:r>
            <w:r w:rsidR="003B6E37">
              <w:rPr>
                <w:rFonts w:ascii="楷体" w:eastAsia="楷体" w:hAnsi="楷体" w:cs="宋体"/>
                <w:sz w:val="24"/>
                <w:szCs w:val="24"/>
              </w:rPr>
              <w:tab/>
            </w:r>
          </w:p>
          <w:p w:rsidR="003B6E37" w:rsidRDefault="003B6E37" w:rsidP="003B6E37">
            <w:pPr>
              <w:tabs>
                <w:tab w:val="left" w:pos="7713"/>
              </w:tabs>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木工</w:t>
            </w:r>
            <w:r w:rsidR="00F37375">
              <w:rPr>
                <w:rFonts w:ascii="楷体" w:eastAsia="楷体" w:hAnsi="楷体" w:cs="宋体" w:hint="eastAsia"/>
                <w:sz w:val="24"/>
                <w:szCs w:val="24"/>
              </w:rPr>
              <w:t>柜体</w:t>
            </w:r>
            <w:r>
              <w:rPr>
                <w:rFonts w:ascii="楷体" w:eastAsia="楷体" w:hAnsi="楷体" w:cs="宋体" w:hint="eastAsia"/>
                <w:sz w:val="24"/>
                <w:szCs w:val="24"/>
              </w:rPr>
              <w:t>组装工序，</w:t>
            </w:r>
            <w:r w:rsidR="00F37375">
              <w:rPr>
                <w:rFonts w:ascii="楷体" w:eastAsia="楷体" w:hAnsi="楷体" w:cs="宋体" w:hint="eastAsia"/>
                <w:sz w:val="24"/>
                <w:szCs w:val="24"/>
              </w:rPr>
              <w:t>丁来平正在进行衣柜试装，要求按照图纸</w:t>
            </w:r>
            <w:r w:rsidR="00AE4A38">
              <w:rPr>
                <w:rFonts w:ascii="楷体" w:eastAsia="楷体" w:hAnsi="楷体" w:cs="宋体" w:hint="eastAsia"/>
                <w:sz w:val="24"/>
                <w:szCs w:val="24"/>
              </w:rPr>
              <w:t>，主要是检验尺寸是否与图纸相</w:t>
            </w:r>
            <w:r w:rsidR="00AE4A38">
              <w:rPr>
                <w:rFonts w:ascii="楷体" w:eastAsia="楷体" w:hAnsi="楷体" w:cs="宋体" w:hint="eastAsia"/>
                <w:sz w:val="24"/>
                <w:szCs w:val="24"/>
              </w:rPr>
              <w:lastRenderedPageBreak/>
              <w:t>吻合，对饰面的外观进行初步检验，无划伤</w:t>
            </w:r>
            <w:r w:rsidR="00985EF6">
              <w:rPr>
                <w:rFonts w:ascii="楷体" w:eastAsia="楷体" w:hAnsi="楷体" w:cs="宋体" w:hint="eastAsia"/>
                <w:sz w:val="24"/>
                <w:szCs w:val="24"/>
              </w:rPr>
              <w:t>，现场观察符合规定要求。</w:t>
            </w:r>
          </w:p>
          <w:p w:rsidR="00D26662" w:rsidRDefault="002172FC">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抽查关键工序-</w:t>
            </w:r>
            <w:r w:rsidR="00CA4F1E">
              <w:rPr>
                <w:rFonts w:ascii="楷体" w:eastAsia="楷体" w:hAnsi="楷体" w:cs="宋体" w:hint="eastAsia"/>
                <w:sz w:val="24"/>
                <w:szCs w:val="24"/>
              </w:rPr>
              <w:t>油漆</w:t>
            </w:r>
            <w:r>
              <w:rPr>
                <w:rFonts w:ascii="楷体" w:eastAsia="楷体" w:hAnsi="楷体" w:cs="宋体" w:hint="eastAsia"/>
                <w:sz w:val="24"/>
                <w:szCs w:val="24"/>
              </w:rPr>
              <w:t>，</w:t>
            </w:r>
            <w:r w:rsidR="008F3EC7">
              <w:rPr>
                <w:rFonts w:ascii="楷体" w:eastAsia="楷体" w:hAnsi="楷体" w:cs="宋体" w:hint="eastAsia"/>
                <w:sz w:val="24"/>
                <w:szCs w:val="24"/>
              </w:rPr>
              <w:t>李富和</w:t>
            </w:r>
            <w:r>
              <w:rPr>
                <w:rFonts w:ascii="楷体" w:eastAsia="楷体" w:hAnsi="楷体" w:cs="宋体" w:hint="eastAsia"/>
                <w:sz w:val="24"/>
                <w:szCs w:val="24"/>
              </w:rPr>
              <w:t>正在</w:t>
            </w:r>
            <w:r w:rsidR="00985EF6">
              <w:rPr>
                <w:rFonts w:ascii="楷体" w:eastAsia="楷体" w:hAnsi="楷体" w:cs="宋体" w:hint="eastAsia"/>
                <w:sz w:val="24"/>
                <w:szCs w:val="24"/>
              </w:rPr>
              <w:t>使用自动喷涂线</w:t>
            </w:r>
            <w:r w:rsidR="00D26662">
              <w:rPr>
                <w:rFonts w:ascii="楷体" w:eastAsia="楷体" w:hAnsi="楷体" w:cs="宋体" w:hint="eastAsia"/>
                <w:sz w:val="24"/>
                <w:szCs w:val="24"/>
              </w:rPr>
              <w:t>为衣柜门板喷</w:t>
            </w:r>
            <w:r w:rsidR="00985EF6">
              <w:rPr>
                <w:rFonts w:ascii="楷体" w:eastAsia="楷体" w:hAnsi="楷体" w:cs="宋体" w:hint="eastAsia"/>
                <w:sz w:val="24"/>
                <w:szCs w:val="24"/>
              </w:rPr>
              <w:t>PU特清</w:t>
            </w:r>
            <w:r w:rsidR="00D26662">
              <w:rPr>
                <w:rFonts w:ascii="楷体" w:eastAsia="楷体" w:hAnsi="楷体" w:cs="宋体" w:hint="eastAsia"/>
                <w:sz w:val="24"/>
                <w:szCs w:val="24"/>
              </w:rPr>
              <w:t>底漆，</w:t>
            </w:r>
            <w:r w:rsidR="00031DE6">
              <w:rPr>
                <w:rFonts w:ascii="楷体" w:eastAsia="楷体" w:hAnsi="楷体" w:cs="宋体" w:hint="eastAsia"/>
                <w:sz w:val="24"/>
                <w:szCs w:val="24"/>
              </w:rPr>
              <w:t>进行门板整体第一遍喷涂，喷枪气压</w:t>
            </w:r>
            <w:r w:rsidR="000940BA">
              <w:rPr>
                <w:rFonts w:ascii="楷体" w:eastAsia="楷体" w:hAnsi="楷体" w:cs="宋体" w:hint="eastAsia"/>
                <w:sz w:val="24"/>
                <w:szCs w:val="24"/>
              </w:rPr>
              <w:t>6mPa，无流挂、无花</w:t>
            </w:r>
            <w:r w:rsidR="00D26662">
              <w:rPr>
                <w:rFonts w:ascii="楷体" w:eastAsia="楷体" w:hAnsi="楷体" w:cs="宋体" w:hint="eastAsia"/>
                <w:sz w:val="24"/>
                <w:szCs w:val="24"/>
              </w:rPr>
              <w:t>油</w:t>
            </w:r>
            <w:r w:rsidR="000940BA">
              <w:rPr>
                <w:rFonts w:ascii="楷体" w:eastAsia="楷体" w:hAnsi="楷体" w:cs="宋体" w:hint="eastAsia"/>
                <w:sz w:val="24"/>
                <w:szCs w:val="24"/>
              </w:rPr>
              <w:t>、无露底，现场观察符合规定要求。</w:t>
            </w:r>
          </w:p>
          <w:p w:rsidR="00A72D24" w:rsidRDefault="00A72D24">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底漆打磨</w:t>
            </w:r>
            <w:r>
              <w:rPr>
                <w:rFonts w:ascii="楷体" w:eastAsia="楷体" w:hAnsi="楷体" w:cs="宋体"/>
                <w:sz w:val="24"/>
                <w:szCs w:val="24"/>
              </w:rPr>
              <w:t>工序，设备手持式砂光机</w:t>
            </w:r>
            <w:r>
              <w:rPr>
                <w:rFonts w:ascii="楷体" w:eastAsia="楷体" w:hAnsi="楷体" w:cs="宋体" w:hint="eastAsia"/>
                <w:sz w:val="24"/>
                <w:szCs w:val="24"/>
              </w:rPr>
              <w:t>，</w:t>
            </w:r>
            <w:r w:rsidR="00F3610D">
              <w:rPr>
                <w:rFonts w:ascii="楷体" w:eastAsia="楷体" w:hAnsi="楷体" w:cs="宋体" w:hint="eastAsia"/>
                <w:sz w:val="24"/>
                <w:szCs w:val="24"/>
              </w:rPr>
              <w:t>杨冬云</w:t>
            </w:r>
            <w:r>
              <w:rPr>
                <w:rFonts w:ascii="楷体" w:eastAsia="楷体" w:hAnsi="楷体" w:cs="宋体"/>
                <w:sz w:val="24"/>
                <w:szCs w:val="24"/>
              </w:rPr>
              <w:t>正在打磨橱柜木饰面见光面板，</w:t>
            </w:r>
            <w:r>
              <w:rPr>
                <w:rFonts w:ascii="楷体" w:eastAsia="楷体" w:hAnsi="楷体" w:cs="宋体" w:hint="eastAsia"/>
                <w:sz w:val="24"/>
                <w:szCs w:val="24"/>
              </w:rPr>
              <w:t>要求光滑、</w:t>
            </w:r>
            <w:r w:rsidR="00F3610D">
              <w:rPr>
                <w:rFonts w:ascii="楷体" w:eastAsia="楷体" w:hAnsi="楷体" w:cs="宋体" w:hint="eastAsia"/>
                <w:sz w:val="24"/>
                <w:szCs w:val="24"/>
              </w:rPr>
              <w:t>平整、</w:t>
            </w:r>
            <w:r>
              <w:rPr>
                <w:rFonts w:ascii="楷体" w:eastAsia="楷体" w:hAnsi="楷体" w:cs="宋体" w:hint="eastAsia"/>
                <w:sz w:val="24"/>
                <w:szCs w:val="24"/>
              </w:rPr>
              <w:t>无毛刺、</w:t>
            </w:r>
            <w:r w:rsidR="00F3610D">
              <w:rPr>
                <w:rFonts w:ascii="楷体" w:eastAsia="楷体" w:hAnsi="楷体" w:cs="宋体" w:hint="eastAsia"/>
                <w:sz w:val="24"/>
                <w:szCs w:val="24"/>
              </w:rPr>
              <w:t>无露底、</w:t>
            </w:r>
            <w:r>
              <w:rPr>
                <w:rFonts w:ascii="楷体" w:eastAsia="楷体" w:hAnsi="楷体" w:cs="宋体" w:hint="eastAsia"/>
                <w:sz w:val="24"/>
                <w:szCs w:val="24"/>
              </w:rPr>
              <w:t>棱角圆润，打磨后经</w:t>
            </w:r>
            <w:r w:rsidR="00F3610D">
              <w:rPr>
                <w:rFonts w:ascii="楷体" w:eastAsia="楷体" w:hAnsi="楷体" w:cs="宋体" w:hint="eastAsia"/>
                <w:sz w:val="24"/>
                <w:szCs w:val="24"/>
              </w:rPr>
              <w:t>检验员</w:t>
            </w:r>
            <w:r>
              <w:rPr>
                <w:rFonts w:ascii="楷体" w:eastAsia="楷体" w:hAnsi="楷体" w:cs="宋体" w:hint="eastAsia"/>
                <w:sz w:val="24"/>
                <w:szCs w:val="24"/>
              </w:rPr>
              <w:t>合格</w:t>
            </w:r>
            <w:r>
              <w:rPr>
                <w:rFonts w:ascii="楷体" w:eastAsia="楷体" w:hAnsi="楷体" w:cs="宋体"/>
                <w:sz w:val="24"/>
                <w:szCs w:val="24"/>
              </w:rPr>
              <w:t>。</w:t>
            </w:r>
          </w:p>
          <w:p w:rsidR="00D26662" w:rsidRDefault="009638CC">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许杰</w:t>
            </w:r>
            <w:r w:rsidR="00DB306B">
              <w:rPr>
                <w:rFonts w:ascii="楷体" w:eastAsia="楷体" w:hAnsi="楷体" w:cs="宋体" w:hint="eastAsia"/>
                <w:sz w:val="24"/>
                <w:szCs w:val="24"/>
              </w:rPr>
              <w:t>在为橱柜木饰面板喷色漆</w:t>
            </w:r>
            <w:r>
              <w:rPr>
                <w:rFonts w:ascii="楷体" w:eastAsia="楷体" w:hAnsi="楷体" w:cs="宋体" w:hint="eastAsia"/>
                <w:sz w:val="24"/>
                <w:szCs w:val="24"/>
              </w:rPr>
              <w:t>，樱桃木色漆，</w:t>
            </w:r>
            <w:r w:rsidR="002E76A9">
              <w:rPr>
                <w:rFonts w:ascii="楷体" w:eastAsia="楷体" w:hAnsi="楷体" w:cs="宋体" w:hint="eastAsia"/>
                <w:sz w:val="24"/>
                <w:szCs w:val="24"/>
              </w:rPr>
              <w:t>6面全喷，喷枪气压2.5mPa，按</w:t>
            </w:r>
            <w:proofErr w:type="gramStart"/>
            <w:r w:rsidR="002E76A9">
              <w:rPr>
                <w:rFonts w:ascii="楷体" w:eastAsia="楷体" w:hAnsi="楷体" w:cs="宋体" w:hint="eastAsia"/>
                <w:sz w:val="24"/>
                <w:szCs w:val="24"/>
              </w:rPr>
              <w:t>色板无阴阳</w:t>
            </w:r>
            <w:proofErr w:type="gramEnd"/>
            <w:r w:rsidR="002E76A9">
              <w:rPr>
                <w:rFonts w:ascii="楷体" w:eastAsia="楷体" w:hAnsi="楷体" w:cs="宋体" w:hint="eastAsia"/>
                <w:sz w:val="24"/>
                <w:szCs w:val="24"/>
              </w:rPr>
              <w:t>面，无</w:t>
            </w:r>
            <w:r w:rsidR="00015CD9">
              <w:rPr>
                <w:rFonts w:ascii="楷体" w:eastAsia="楷体" w:hAnsi="楷体" w:cs="宋体" w:hint="eastAsia"/>
                <w:sz w:val="24"/>
                <w:szCs w:val="24"/>
              </w:rPr>
              <w:t>漏色</w:t>
            </w:r>
            <w:r w:rsidR="002E76A9">
              <w:rPr>
                <w:rFonts w:ascii="楷体" w:eastAsia="楷体" w:hAnsi="楷体" w:cs="宋体" w:hint="eastAsia"/>
                <w:sz w:val="24"/>
                <w:szCs w:val="24"/>
              </w:rPr>
              <w:t>，现场观察符合规定要求</w:t>
            </w:r>
            <w:r w:rsidR="00015CD9">
              <w:rPr>
                <w:rFonts w:ascii="楷体" w:eastAsia="楷体" w:hAnsi="楷体" w:cs="宋体" w:hint="eastAsia"/>
                <w:sz w:val="24"/>
                <w:szCs w:val="24"/>
              </w:rPr>
              <w:t>。</w:t>
            </w:r>
          </w:p>
          <w:p w:rsidR="00DB306B" w:rsidRDefault="00015CD9">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刘红</w:t>
            </w:r>
            <w:r w:rsidR="0082156A">
              <w:rPr>
                <w:rFonts w:ascii="楷体" w:eastAsia="楷体" w:hAnsi="楷体" w:cs="宋体" w:hint="eastAsia"/>
                <w:sz w:val="24"/>
                <w:szCs w:val="24"/>
              </w:rPr>
              <w:t>正在为衣柜</w:t>
            </w:r>
            <w:r w:rsidR="00D202D6">
              <w:rPr>
                <w:rFonts w:ascii="楷体" w:eastAsia="楷体" w:hAnsi="楷体" w:cs="宋体" w:hint="eastAsia"/>
                <w:sz w:val="24"/>
                <w:szCs w:val="24"/>
              </w:rPr>
              <w:t>木饰面板喷面漆</w:t>
            </w:r>
            <w:r>
              <w:rPr>
                <w:rFonts w:ascii="楷体" w:eastAsia="楷体" w:hAnsi="楷体" w:cs="宋体" w:hint="eastAsia"/>
                <w:sz w:val="24"/>
                <w:szCs w:val="24"/>
              </w:rPr>
              <w:t>，PU特清面漆，进行门板整体喷涂，喷枪气压3.5mPa，无流挂、无花油、无露底</w:t>
            </w:r>
            <w:r w:rsidR="00A72D24">
              <w:rPr>
                <w:rFonts w:ascii="楷体" w:eastAsia="楷体" w:hAnsi="楷体" w:cs="宋体" w:hint="eastAsia"/>
                <w:sz w:val="24"/>
                <w:szCs w:val="24"/>
              </w:rPr>
              <w:t>、无颗粒、无毛刺</w:t>
            </w:r>
            <w:r>
              <w:rPr>
                <w:rFonts w:ascii="楷体" w:eastAsia="楷体" w:hAnsi="楷体" w:cs="宋体" w:hint="eastAsia"/>
                <w:sz w:val="24"/>
                <w:szCs w:val="24"/>
              </w:rPr>
              <w:t>，现场观察符合规定要求</w:t>
            </w:r>
            <w:r w:rsidR="00A72D24">
              <w:rPr>
                <w:rFonts w:ascii="楷体" w:eastAsia="楷体" w:hAnsi="楷体" w:cs="宋体" w:hint="eastAsia"/>
                <w:sz w:val="24"/>
                <w:szCs w:val="24"/>
              </w:rPr>
              <w:t>。</w:t>
            </w:r>
          </w:p>
          <w:p w:rsidR="004F6189" w:rsidRDefault="004F6189">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包装工序，</w:t>
            </w:r>
            <w:r w:rsidR="0079772B">
              <w:rPr>
                <w:rFonts w:ascii="楷体" w:eastAsia="楷体" w:hAnsi="楷体" w:cs="宋体" w:hint="eastAsia"/>
                <w:sz w:val="24"/>
                <w:szCs w:val="24"/>
              </w:rPr>
              <w:t>张斌</w:t>
            </w:r>
            <w:r w:rsidR="0016348E">
              <w:rPr>
                <w:rFonts w:ascii="楷体" w:eastAsia="楷体" w:hAnsi="楷体" w:cs="宋体" w:hint="eastAsia"/>
                <w:sz w:val="24"/>
                <w:szCs w:val="24"/>
              </w:rPr>
              <w:t>等人</w:t>
            </w:r>
            <w:r w:rsidR="002124F6">
              <w:rPr>
                <w:rFonts w:ascii="楷体" w:eastAsia="楷体" w:hAnsi="楷体" w:cs="宋体" w:hint="eastAsia"/>
                <w:sz w:val="24"/>
                <w:szCs w:val="24"/>
              </w:rPr>
              <w:t>正在包装衣柜门板，根据包装唛头尺寸要求</w:t>
            </w:r>
            <w:r w:rsidR="00C3510E">
              <w:rPr>
                <w:rFonts w:ascii="楷体" w:eastAsia="楷体" w:hAnsi="楷体" w:cs="宋体" w:hint="eastAsia"/>
                <w:sz w:val="24"/>
                <w:szCs w:val="24"/>
              </w:rPr>
              <w:t>挑选门板用0.2mm珍珠棉隔开后放入</w:t>
            </w:r>
            <w:r w:rsidR="00E84F79">
              <w:rPr>
                <w:rFonts w:ascii="楷体" w:eastAsia="楷体" w:hAnsi="楷体" w:cs="宋体" w:hint="eastAsia"/>
                <w:sz w:val="24"/>
                <w:szCs w:val="24"/>
              </w:rPr>
              <w:t>天地盖纸盒</w:t>
            </w:r>
            <w:r w:rsidR="00C3510E">
              <w:rPr>
                <w:rFonts w:ascii="楷体" w:eastAsia="楷体" w:hAnsi="楷体" w:cs="宋体" w:hint="eastAsia"/>
                <w:sz w:val="24"/>
                <w:szCs w:val="24"/>
              </w:rPr>
              <w:t>后用胶带缠绕</w:t>
            </w:r>
            <w:r w:rsidR="00E84F79">
              <w:rPr>
                <w:rFonts w:ascii="楷体" w:eastAsia="楷体" w:hAnsi="楷体" w:cs="宋体" w:hint="eastAsia"/>
                <w:sz w:val="24"/>
                <w:szCs w:val="24"/>
              </w:rPr>
              <w:t>包装</w:t>
            </w:r>
            <w:r w:rsidR="000D49BA">
              <w:rPr>
                <w:rFonts w:ascii="楷体" w:eastAsia="楷体" w:hAnsi="楷体" w:cs="宋体" w:hint="eastAsia"/>
                <w:sz w:val="24"/>
                <w:szCs w:val="24"/>
              </w:rPr>
              <w:t>，木饰面板同样包装，然后一起根据唛头要求</w:t>
            </w:r>
            <w:r w:rsidR="0044033A">
              <w:rPr>
                <w:rFonts w:ascii="楷体" w:eastAsia="楷体" w:hAnsi="楷体" w:cs="宋体" w:hint="eastAsia"/>
                <w:sz w:val="24"/>
                <w:szCs w:val="24"/>
              </w:rPr>
              <w:t>，放入</w:t>
            </w:r>
            <w:r w:rsidR="00AB3B67">
              <w:rPr>
                <w:rFonts w:ascii="楷体" w:eastAsia="楷体" w:hAnsi="楷体" w:cs="宋体" w:hint="eastAsia"/>
                <w:sz w:val="24"/>
                <w:szCs w:val="24"/>
              </w:rPr>
              <w:t>同一个</w:t>
            </w:r>
            <w:r w:rsidR="0044033A">
              <w:rPr>
                <w:rFonts w:ascii="楷体" w:eastAsia="楷体" w:hAnsi="楷体" w:cs="宋体" w:hint="eastAsia"/>
                <w:sz w:val="24"/>
                <w:szCs w:val="24"/>
              </w:rPr>
              <w:t>木箱</w:t>
            </w:r>
            <w:r w:rsidR="00C3510E">
              <w:rPr>
                <w:rFonts w:ascii="楷体" w:eastAsia="楷体" w:hAnsi="楷体" w:cs="宋体" w:hint="eastAsia"/>
                <w:sz w:val="24"/>
                <w:szCs w:val="24"/>
              </w:rPr>
              <w:t>。</w:t>
            </w:r>
          </w:p>
          <w:p w:rsidR="00303D41" w:rsidRDefault="002172FC">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通过</w:t>
            </w:r>
            <w:r w:rsidR="00625395">
              <w:rPr>
                <w:rFonts w:ascii="楷体" w:eastAsia="楷体" w:hAnsi="楷体" w:cs="宋体" w:hint="eastAsia"/>
                <w:sz w:val="24"/>
                <w:szCs w:val="24"/>
              </w:rPr>
              <w:t>现场</w:t>
            </w:r>
            <w:r>
              <w:rPr>
                <w:rFonts w:ascii="楷体" w:eastAsia="楷体" w:hAnsi="楷体" w:cs="宋体" w:hint="eastAsia"/>
                <w:sz w:val="24"/>
                <w:szCs w:val="24"/>
              </w:rPr>
              <w:t>观察以上工序均操作符合操作文件要求；</w:t>
            </w:r>
          </w:p>
          <w:p w:rsidR="00303D41" w:rsidRDefault="002172FC">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组织生产过程的控制符合标准规定的要求。</w:t>
            </w:r>
          </w:p>
        </w:tc>
        <w:tc>
          <w:tcPr>
            <w:tcW w:w="1585" w:type="dxa"/>
          </w:tcPr>
          <w:p w:rsidR="00303D41" w:rsidRDefault="00303D41">
            <w:pPr>
              <w:spacing w:line="360" w:lineRule="auto"/>
              <w:rPr>
                <w:rFonts w:ascii="楷体" w:eastAsia="楷体" w:hAnsi="楷体"/>
                <w:sz w:val="24"/>
                <w:szCs w:val="24"/>
              </w:rPr>
            </w:pPr>
          </w:p>
          <w:p w:rsidR="00303D41" w:rsidRDefault="00303D41">
            <w:pPr>
              <w:spacing w:line="360" w:lineRule="auto"/>
              <w:rPr>
                <w:rFonts w:ascii="楷体" w:eastAsia="楷体" w:hAnsi="楷体"/>
                <w:sz w:val="24"/>
                <w:szCs w:val="24"/>
              </w:rPr>
            </w:pPr>
          </w:p>
          <w:p w:rsidR="00303D41" w:rsidRDefault="00303D41">
            <w:pPr>
              <w:spacing w:line="360" w:lineRule="auto"/>
              <w:rPr>
                <w:rFonts w:ascii="楷体" w:eastAsia="楷体" w:hAnsi="楷体"/>
                <w:sz w:val="24"/>
                <w:szCs w:val="24"/>
              </w:rPr>
            </w:pPr>
          </w:p>
          <w:p w:rsidR="00303D41" w:rsidRDefault="00303D41">
            <w:pPr>
              <w:spacing w:line="360" w:lineRule="auto"/>
              <w:rPr>
                <w:rFonts w:ascii="楷体" w:eastAsia="楷体" w:hAnsi="楷体"/>
                <w:sz w:val="24"/>
                <w:szCs w:val="24"/>
              </w:rPr>
            </w:pPr>
          </w:p>
        </w:tc>
      </w:tr>
      <w:tr w:rsidR="00303D41">
        <w:trPr>
          <w:trHeight w:val="1255"/>
        </w:trPr>
        <w:tc>
          <w:tcPr>
            <w:tcW w:w="1384" w:type="dxa"/>
            <w:vAlign w:val="center"/>
          </w:tcPr>
          <w:p w:rsidR="00303D41" w:rsidRDefault="002172FC">
            <w:pPr>
              <w:spacing w:line="360" w:lineRule="auto"/>
              <w:jc w:val="center"/>
              <w:rPr>
                <w:rFonts w:ascii="楷体" w:eastAsia="楷体" w:hAnsi="楷体"/>
                <w:sz w:val="24"/>
                <w:szCs w:val="24"/>
              </w:rPr>
            </w:pPr>
            <w:r>
              <w:rPr>
                <w:rFonts w:ascii="楷体" w:eastAsia="楷体" w:hAnsi="楷体" w:hint="eastAsia"/>
                <w:sz w:val="24"/>
                <w:szCs w:val="24"/>
              </w:rPr>
              <w:lastRenderedPageBreak/>
              <w:t>标识和</w:t>
            </w:r>
            <w:proofErr w:type="gramStart"/>
            <w:r>
              <w:rPr>
                <w:rFonts w:ascii="楷体" w:eastAsia="楷体" w:hAnsi="楷体" w:hint="eastAsia"/>
                <w:sz w:val="24"/>
                <w:szCs w:val="24"/>
              </w:rPr>
              <w:t>可</w:t>
            </w:r>
            <w:proofErr w:type="gramEnd"/>
            <w:r>
              <w:rPr>
                <w:rFonts w:ascii="楷体" w:eastAsia="楷体" w:hAnsi="楷体" w:hint="eastAsia"/>
                <w:sz w:val="24"/>
                <w:szCs w:val="24"/>
              </w:rPr>
              <w:t>追溯/产品防护</w:t>
            </w:r>
          </w:p>
        </w:tc>
        <w:tc>
          <w:tcPr>
            <w:tcW w:w="1276" w:type="dxa"/>
            <w:vAlign w:val="center"/>
          </w:tcPr>
          <w:p w:rsidR="00303D41" w:rsidRDefault="002172FC">
            <w:pPr>
              <w:spacing w:line="360" w:lineRule="auto"/>
              <w:jc w:val="center"/>
              <w:rPr>
                <w:rFonts w:ascii="楷体" w:eastAsia="楷体" w:hAnsi="楷体"/>
                <w:sz w:val="24"/>
                <w:szCs w:val="24"/>
              </w:rPr>
            </w:pPr>
            <w:r>
              <w:rPr>
                <w:rFonts w:ascii="楷体" w:eastAsia="楷体" w:hAnsi="楷体"/>
                <w:sz w:val="24"/>
                <w:szCs w:val="24"/>
              </w:rPr>
              <w:t>Q8.5.2</w:t>
            </w:r>
          </w:p>
          <w:p w:rsidR="00303D41" w:rsidRDefault="002172FC">
            <w:pPr>
              <w:spacing w:line="360" w:lineRule="auto"/>
              <w:jc w:val="center"/>
              <w:rPr>
                <w:rFonts w:ascii="楷体" w:eastAsia="楷体" w:hAnsi="楷体"/>
                <w:sz w:val="24"/>
                <w:szCs w:val="24"/>
              </w:rPr>
            </w:pPr>
            <w:r>
              <w:rPr>
                <w:rFonts w:ascii="楷体" w:eastAsia="楷体" w:hAnsi="楷体"/>
                <w:sz w:val="24"/>
                <w:szCs w:val="24"/>
              </w:rPr>
              <w:t>8.5.4</w:t>
            </w:r>
          </w:p>
        </w:tc>
        <w:tc>
          <w:tcPr>
            <w:tcW w:w="10464" w:type="dxa"/>
            <w:vAlign w:val="center"/>
          </w:tcPr>
          <w:p w:rsidR="00303D41" w:rsidRDefault="002172FC">
            <w:pPr>
              <w:spacing w:line="360" w:lineRule="auto"/>
              <w:ind w:firstLineChars="200" w:firstLine="480"/>
              <w:rPr>
                <w:rFonts w:ascii="楷体" w:eastAsia="楷体" w:hAnsi="楷体"/>
                <w:sz w:val="24"/>
                <w:szCs w:val="24"/>
              </w:rPr>
            </w:pPr>
            <w:r>
              <w:rPr>
                <w:rFonts w:ascii="楷体" w:eastAsia="楷体" w:hAnsi="楷体" w:hint="eastAsia"/>
                <w:sz w:val="24"/>
                <w:szCs w:val="24"/>
              </w:rPr>
              <w:t>在仓库及车间</w:t>
            </w:r>
            <w:r w:rsidR="00595CC6">
              <w:rPr>
                <w:rFonts w:ascii="楷体" w:eastAsia="楷体" w:hAnsi="楷体" w:hint="eastAsia"/>
                <w:sz w:val="24"/>
                <w:szCs w:val="24"/>
              </w:rPr>
              <w:t>现场</w:t>
            </w:r>
            <w:r>
              <w:rPr>
                <w:rFonts w:ascii="楷体" w:eastAsia="楷体" w:hAnsi="楷体" w:hint="eastAsia"/>
                <w:sz w:val="24"/>
                <w:szCs w:val="24"/>
              </w:rPr>
              <w:t>巡查：</w:t>
            </w:r>
          </w:p>
          <w:p w:rsidR="00303D41" w:rsidRDefault="002172FC">
            <w:pPr>
              <w:spacing w:line="360" w:lineRule="auto"/>
              <w:ind w:firstLineChars="200" w:firstLine="480"/>
              <w:rPr>
                <w:rFonts w:ascii="楷体" w:eastAsia="楷体" w:hAnsi="楷体"/>
                <w:sz w:val="24"/>
                <w:szCs w:val="24"/>
              </w:rPr>
            </w:pPr>
            <w:r>
              <w:rPr>
                <w:rFonts w:ascii="楷体" w:eastAsia="楷体" w:hAnsi="楷体" w:hint="eastAsia"/>
                <w:sz w:val="24"/>
                <w:szCs w:val="24"/>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通过采购单、检验单、销售合同进行追溯。</w:t>
            </w:r>
          </w:p>
          <w:p w:rsidR="00303D41" w:rsidRDefault="002172FC">
            <w:pPr>
              <w:spacing w:line="360" w:lineRule="auto"/>
              <w:ind w:firstLineChars="200" w:firstLine="480"/>
              <w:rPr>
                <w:rFonts w:ascii="楷体" w:eastAsia="楷体" w:hAnsi="楷体"/>
                <w:sz w:val="24"/>
                <w:szCs w:val="24"/>
              </w:rPr>
            </w:pPr>
            <w:r>
              <w:rPr>
                <w:rFonts w:ascii="楷体" w:eastAsia="楷体" w:hAnsi="楷体" w:hint="eastAsia"/>
                <w:sz w:val="24"/>
                <w:szCs w:val="24"/>
              </w:rPr>
              <w:lastRenderedPageBreak/>
              <w:t>原材料、半成品、成品依据不同的类型和防护要求进行防护，产品运输时防止跌落损坏等。</w:t>
            </w:r>
          </w:p>
          <w:p w:rsidR="00303D41" w:rsidRDefault="002172FC">
            <w:pPr>
              <w:spacing w:line="360" w:lineRule="auto"/>
              <w:ind w:firstLineChars="200" w:firstLine="480"/>
              <w:rPr>
                <w:rFonts w:ascii="楷体" w:eastAsia="楷体" w:hAnsi="楷体"/>
                <w:sz w:val="24"/>
                <w:szCs w:val="24"/>
              </w:rPr>
            </w:pPr>
            <w:r>
              <w:rPr>
                <w:rFonts w:ascii="楷体" w:eastAsia="楷体" w:hAnsi="楷体" w:hint="eastAsia"/>
                <w:sz w:val="24"/>
                <w:szCs w:val="24"/>
              </w:rPr>
              <w:t>生产车间现场加工的半成品、成品分别按区域放置。原材料分类分区放置在指定仓库、产品标识方法得当、未发现不同类型和状态产品发生混淆现象。标识和</w:t>
            </w:r>
            <w:proofErr w:type="gramStart"/>
            <w:r>
              <w:rPr>
                <w:rFonts w:ascii="楷体" w:eastAsia="楷体" w:hAnsi="楷体" w:hint="eastAsia"/>
                <w:sz w:val="24"/>
                <w:szCs w:val="24"/>
              </w:rPr>
              <w:t>可</w:t>
            </w:r>
            <w:proofErr w:type="gramEnd"/>
            <w:r>
              <w:rPr>
                <w:rFonts w:ascii="楷体" w:eastAsia="楷体" w:hAnsi="楷体" w:hint="eastAsia"/>
                <w:sz w:val="24"/>
                <w:szCs w:val="24"/>
              </w:rPr>
              <w:t>追溯性基本符合标准要求。</w:t>
            </w:r>
          </w:p>
          <w:p w:rsidR="00303D41" w:rsidRDefault="002172FC">
            <w:pPr>
              <w:spacing w:line="360" w:lineRule="auto"/>
              <w:ind w:firstLineChars="200" w:firstLine="480"/>
              <w:rPr>
                <w:rFonts w:ascii="楷体" w:eastAsia="楷体" w:hAnsi="楷体"/>
                <w:sz w:val="24"/>
                <w:szCs w:val="24"/>
              </w:rPr>
            </w:pPr>
            <w:r>
              <w:rPr>
                <w:rFonts w:ascii="楷体" w:eastAsia="楷体" w:hAnsi="楷体" w:hint="eastAsia"/>
                <w:sz w:val="24"/>
                <w:szCs w:val="24"/>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w:t>
            </w:r>
            <w:r w:rsidR="0017475C">
              <w:rPr>
                <w:rFonts w:ascii="楷体" w:eastAsia="楷体" w:hAnsi="楷体" w:hint="eastAsia"/>
                <w:sz w:val="24"/>
                <w:szCs w:val="24"/>
              </w:rPr>
              <w:t>叉车</w:t>
            </w:r>
            <w:r>
              <w:rPr>
                <w:rFonts w:ascii="楷体" w:eastAsia="楷体" w:hAnsi="楷体" w:hint="eastAsia"/>
                <w:sz w:val="24"/>
                <w:szCs w:val="24"/>
              </w:rPr>
              <w:t>）、贮存场所，保持标识完整、清晰。</w:t>
            </w:r>
          </w:p>
          <w:p w:rsidR="00303D41" w:rsidRDefault="002172FC" w:rsidP="0017475C">
            <w:pPr>
              <w:spacing w:line="360" w:lineRule="auto"/>
              <w:ind w:firstLineChars="150" w:firstLine="360"/>
              <w:rPr>
                <w:rFonts w:ascii="楷体" w:eastAsia="楷体" w:hAnsi="楷体"/>
                <w:sz w:val="24"/>
                <w:szCs w:val="24"/>
              </w:rPr>
            </w:pPr>
            <w:r>
              <w:rPr>
                <w:rFonts w:ascii="楷体" w:eastAsia="楷体" w:hAnsi="楷体" w:hint="eastAsia"/>
                <w:sz w:val="24"/>
                <w:szCs w:val="24"/>
              </w:rPr>
              <w:t>产品标识和防护管理基本符合要求</w:t>
            </w:r>
            <w:r>
              <w:rPr>
                <w:rFonts w:ascii="楷体" w:eastAsia="楷体" w:hAnsi="楷体" w:cs="宋体" w:hint="eastAsia"/>
                <w:sz w:val="24"/>
                <w:szCs w:val="24"/>
              </w:rPr>
              <w:t>。</w:t>
            </w:r>
          </w:p>
        </w:tc>
        <w:tc>
          <w:tcPr>
            <w:tcW w:w="1585" w:type="dxa"/>
          </w:tcPr>
          <w:p w:rsidR="00303D41" w:rsidRDefault="00303D41">
            <w:pPr>
              <w:spacing w:line="360" w:lineRule="auto"/>
              <w:rPr>
                <w:rFonts w:ascii="楷体" w:eastAsia="楷体" w:hAnsi="楷体"/>
                <w:sz w:val="24"/>
                <w:szCs w:val="24"/>
              </w:rPr>
            </w:pPr>
          </w:p>
        </w:tc>
      </w:tr>
      <w:tr w:rsidR="00303D41">
        <w:trPr>
          <w:trHeight w:val="1101"/>
        </w:trPr>
        <w:tc>
          <w:tcPr>
            <w:tcW w:w="1384" w:type="dxa"/>
            <w:vAlign w:val="center"/>
          </w:tcPr>
          <w:p w:rsidR="00303D41" w:rsidRDefault="002172FC">
            <w:pPr>
              <w:spacing w:line="360" w:lineRule="auto"/>
              <w:jc w:val="center"/>
              <w:rPr>
                <w:rFonts w:ascii="楷体" w:eastAsia="楷体" w:hAnsi="楷体"/>
                <w:sz w:val="24"/>
                <w:szCs w:val="24"/>
              </w:rPr>
            </w:pPr>
            <w:r>
              <w:rPr>
                <w:rFonts w:ascii="楷体" w:eastAsia="楷体" w:hAnsi="楷体" w:hint="eastAsia"/>
                <w:sz w:val="24"/>
                <w:szCs w:val="24"/>
              </w:rPr>
              <w:lastRenderedPageBreak/>
              <w:t>更改控制</w:t>
            </w:r>
          </w:p>
        </w:tc>
        <w:tc>
          <w:tcPr>
            <w:tcW w:w="1276" w:type="dxa"/>
            <w:vAlign w:val="center"/>
          </w:tcPr>
          <w:p w:rsidR="00303D41" w:rsidRDefault="002172FC">
            <w:pPr>
              <w:tabs>
                <w:tab w:val="left" w:pos="7380"/>
              </w:tabs>
              <w:spacing w:line="360" w:lineRule="auto"/>
              <w:rPr>
                <w:rFonts w:ascii="楷体" w:eastAsia="楷体" w:hAnsi="楷体"/>
                <w:sz w:val="24"/>
                <w:szCs w:val="24"/>
              </w:rPr>
            </w:pPr>
            <w:r>
              <w:rPr>
                <w:rFonts w:ascii="楷体" w:eastAsia="楷体" w:hAnsi="楷体"/>
                <w:sz w:val="24"/>
                <w:szCs w:val="24"/>
              </w:rPr>
              <w:t>Q8.5.6</w:t>
            </w:r>
          </w:p>
        </w:tc>
        <w:tc>
          <w:tcPr>
            <w:tcW w:w="10464" w:type="dxa"/>
            <w:vAlign w:val="center"/>
          </w:tcPr>
          <w:p w:rsidR="00303D41" w:rsidRDefault="002172FC">
            <w:pPr>
              <w:spacing w:line="360" w:lineRule="auto"/>
              <w:ind w:firstLineChars="200" w:firstLine="480"/>
              <w:rPr>
                <w:rFonts w:ascii="楷体" w:eastAsia="楷体" w:hAnsi="楷体"/>
                <w:sz w:val="24"/>
                <w:szCs w:val="24"/>
              </w:rPr>
            </w:pPr>
            <w:r>
              <w:rPr>
                <w:rFonts w:ascii="楷体" w:eastAsia="楷体" w:hAnsi="楷体" w:hint="eastAsia"/>
                <w:sz w:val="24"/>
                <w:szCs w:val="24"/>
              </w:rPr>
              <w:t>生产部负责人介绍，当内外外部环境，如客户要求、产品技术和质量要求、生产工艺、适用的法律法规和产品技术标准等有更改时，相关部门提出更改计划并进行更改，更改由原制定人负责具体实施。</w:t>
            </w:r>
          </w:p>
          <w:p w:rsidR="00303D41" w:rsidRDefault="002172FC">
            <w:pPr>
              <w:spacing w:line="360" w:lineRule="auto"/>
              <w:ind w:firstLineChars="200" w:firstLine="480"/>
              <w:rPr>
                <w:rFonts w:ascii="楷体" w:eastAsia="楷体" w:hAnsi="楷体"/>
                <w:sz w:val="24"/>
                <w:szCs w:val="24"/>
              </w:rPr>
            </w:pPr>
            <w:r>
              <w:rPr>
                <w:rFonts w:ascii="楷体" w:eastAsia="楷体" w:hAnsi="楷体" w:hint="eastAsia"/>
                <w:sz w:val="24"/>
                <w:szCs w:val="24"/>
              </w:rPr>
              <w:t>自体系建立以来，未发生生产和服务控制有关信息的变更。</w:t>
            </w:r>
          </w:p>
        </w:tc>
        <w:tc>
          <w:tcPr>
            <w:tcW w:w="1585" w:type="dxa"/>
          </w:tcPr>
          <w:p w:rsidR="00303D41" w:rsidRDefault="00303D41">
            <w:pPr>
              <w:spacing w:line="360" w:lineRule="auto"/>
              <w:rPr>
                <w:rFonts w:ascii="楷体" w:eastAsia="楷体" w:hAnsi="楷体"/>
                <w:sz w:val="24"/>
                <w:szCs w:val="24"/>
              </w:rPr>
            </w:pPr>
          </w:p>
        </w:tc>
      </w:tr>
      <w:tr w:rsidR="00303D41">
        <w:trPr>
          <w:trHeight w:val="3254"/>
        </w:trPr>
        <w:tc>
          <w:tcPr>
            <w:tcW w:w="1384" w:type="dxa"/>
          </w:tcPr>
          <w:p w:rsidR="00303D41" w:rsidRDefault="00303D41">
            <w:pPr>
              <w:spacing w:line="360" w:lineRule="auto"/>
              <w:rPr>
                <w:rFonts w:ascii="楷体" w:eastAsia="楷体" w:hAnsi="楷体"/>
                <w:bCs/>
                <w:sz w:val="24"/>
                <w:szCs w:val="24"/>
              </w:rPr>
            </w:pPr>
          </w:p>
          <w:p w:rsidR="00303D41" w:rsidRDefault="002172FC">
            <w:pPr>
              <w:spacing w:line="360" w:lineRule="auto"/>
              <w:rPr>
                <w:rFonts w:ascii="楷体" w:eastAsia="楷体" w:hAnsi="楷体" w:cs="宋体"/>
                <w:sz w:val="24"/>
                <w:szCs w:val="24"/>
              </w:rPr>
            </w:pPr>
            <w:r>
              <w:rPr>
                <w:rFonts w:ascii="楷体" w:eastAsia="楷体" w:hAnsi="楷体" w:hint="eastAsia"/>
                <w:bCs/>
                <w:sz w:val="24"/>
                <w:szCs w:val="24"/>
              </w:rPr>
              <w:t>危险源</w:t>
            </w:r>
          </w:p>
        </w:tc>
        <w:tc>
          <w:tcPr>
            <w:tcW w:w="1276" w:type="dxa"/>
          </w:tcPr>
          <w:p w:rsidR="00303D41" w:rsidRDefault="002172FC">
            <w:pPr>
              <w:spacing w:line="360" w:lineRule="auto"/>
              <w:rPr>
                <w:rFonts w:ascii="楷体" w:eastAsia="楷体" w:hAnsi="楷体" w:cs="宋体"/>
                <w:sz w:val="24"/>
                <w:szCs w:val="24"/>
              </w:rPr>
            </w:pPr>
            <w:r>
              <w:rPr>
                <w:rFonts w:ascii="楷体" w:eastAsia="楷体" w:hAnsi="楷体" w:hint="eastAsia"/>
                <w:bCs/>
                <w:sz w:val="24"/>
                <w:szCs w:val="24"/>
              </w:rPr>
              <w:t>O6.1.2</w:t>
            </w:r>
          </w:p>
        </w:tc>
        <w:tc>
          <w:tcPr>
            <w:tcW w:w="10464" w:type="dxa"/>
          </w:tcPr>
          <w:p w:rsidR="00303D41" w:rsidRDefault="002172FC">
            <w:pPr>
              <w:snapToGrid w:val="0"/>
              <w:spacing w:line="360" w:lineRule="auto"/>
              <w:ind w:firstLineChars="200" w:firstLine="480"/>
              <w:rPr>
                <w:rFonts w:ascii="楷体" w:eastAsia="楷体" w:hAnsi="楷体"/>
                <w:sz w:val="24"/>
                <w:szCs w:val="24"/>
              </w:rPr>
            </w:pPr>
            <w:r>
              <w:rPr>
                <w:rFonts w:ascii="楷体" w:eastAsia="楷体" w:hAnsi="楷体" w:hint="eastAsia"/>
                <w:sz w:val="24"/>
                <w:szCs w:val="24"/>
              </w:rPr>
              <w:t>提供</w:t>
            </w:r>
            <w:r>
              <w:rPr>
                <w:rFonts w:ascii="楷体" w:eastAsia="楷体" w:hAnsi="楷体" w:cs="宋体" w:hint="eastAsia"/>
                <w:sz w:val="24"/>
                <w:szCs w:val="24"/>
              </w:rPr>
              <w:t>了</w:t>
            </w:r>
            <w:r w:rsidR="00283ED8" w:rsidRPr="00283ED8">
              <w:rPr>
                <w:rFonts w:ascii="楷体" w:eastAsia="楷体" w:hAnsi="楷体" w:cs="楷体" w:hint="eastAsia"/>
                <w:sz w:val="24"/>
                <w:szCs w:val="24"/>
              </w:rPr>
              <w:t>JD-P-05-2020</w:t>
            </w:r>
            <w:r w:rsidR="00283ED8" w:rsidRPr="00283ED8">
              <w:rPr>
                <w:rFonts w:ascii="楷体" w:eastAsia="楷体" w:hAnsi="楷体" w:cs="楷体" w:hint="eastAsia"/>
                <w:sz w:val="24"/>
                <w:szCs w:val="24"/>
              </w:rPr>
              <w:tab/>
              <w:t>《危险源辨识与风险评价控制措施控制程序》</w:t>
            </w:r>
            <w:r>
              <w:rPr>
                <w:rFonts w:ascii="楷体" w:eastAsia="楷体" w:hAnsi="楷体" w:cs="宋体" w:hint="eastAsia"/>
                <w:sz w:val="24"/>
                <w:szCs w:val="24"/>
              </w:rPr>
              <w:t>，对危险源的识别、评价结果、控制手段等做出了</w:t>
            </w:r>
            <w:r>
              <w:rPr>
                <w:rFonts w:ascii="楷体" w:eastAsia="楷体" w:hAnsi="楷体" w:hint="eastAsia"/>
                <w:sz w:val="24"/>
                <w:szCs w:val="24"/>
              </w:rPr>
              <w:t>规定。</w:t>
            </w:r>
          </w:p>
          <w:p w:rsidR="00303D41" w:rsidRDefault="002172FC">
            <w:pPr>
              <w:snapToGrid w:val="0"/>
              <w:spacing w:line="360" w:lineRule="auto"/>
              <w:ind w:right="392" w:firstLineChars="200" w:firstLine="480"/>
              <w:rPr>
                <w:rFonts w:ascii="楷体" w:eastAsia="楷体" w:hAnsi="楷体"/>
                <w:sz w:val="24"/>
                <w:szCs w:val="24"/>
              </w:rPr>
            </w:pPr>
            <w:r>
              <w:rPr>
                <w:rFonts w:ascii="楷体" w:eastAsia="楷体" w:hAnsi="楷体" w:cs="宋体" w:hint="eastAsia"/>
                <w:color w:val="000000"/>
                <w:sz w:val="24"/>
                <w:szCs w:val="24"/>
              </w:rPr>
              <w:t>部门负责人</w:t>
            </w:r>
            <w:r>
              <w:rPr>
                <w:rFonts w:ascii="楷体" w:eastAsia="楷体" w:hAnsi="楷体" w:cs="宋体" w:hint="eastAsia"/>
                <w:sz w:val="24"/>
                <w:szCs w:val="24"/>
              </w:rPr>
              <w:t>介绍了对危险源进行了辨识，考虑了三种时态，过去、现在和将来，三种状态，正常、异常和紧急</w:t>
            </w:r>
            <w:r>
              <w:rPr>
                <w:rFonts w:ascii="楷体" w:eastAsia="楷体" w:hAnsi="楷体" w:hint="eastAsia"/>
                <w:sz w:val="24"/>
                <w:szCs w:val="24"/>
              </w:rPr>
              <w:t>。</w:t>
            </w:r>
          </w:p>
          <w:p w:rsidR="00303D41" w:rsidRDefault="002172FC">
            <w:pPr>
              <w:snapToGrid w:val="0"/>
              <w:spacing w:line="360" w:lineRule="auto"/>
              <w:ind w:right="392" w:firstLineChars="200" w:firstLine="480"/>
              <w:rPr>
                <w:rFonts w:ascii="楷体" w:eastAsia="楷体" w:hAnsi="楷体"/>
                <w:sz w:val="24"/>
                <w:szCs w:val="24"/>
              </w:rPr>
            </w:pPr>
            <w:r>
              <w:rPr>
                <w:rFonts w:ascii="楷体" w:eastAsia="楷体" w:hAnsi="楷体" w:cs="宋体" w:hint="eastAsia"/>
                <w:sz w:val="24"/>
                <w:szCs w:val="24"/>
              </w:rPr>
              <w:t>提供“危险源识别和评价登记表”对部</w:t>
            </w:r>
            <w:proofErr w:type="gramStart"/>
            <w:r>
              <w:rPr>
                <w:rFonts w:ascii="楷体" w:eastAsia="楷体" w:hAnsi="楷体" w:cs="宋体" w:hint="eastAsia"/>
                <w:sz w:val="24"/>
                <w:szCs w:val="24"/>
              </w:rPr>
              <w:t>门生产</w:t>
            </w:r>
            <w:proofErr w:type="gramEnd"/>
            <w:r>
              <w:rPr>
                <w:rFonts w:ascii="楷体" w:eastAsia="楷体" w:hAnsi="楷体" w:cs="宋体" w:hint="eastAsia"/>
                <w:sz w:val="24"/>
                <w:szCs w:val="24"/>
              </w:rPr>
              <w:t>办公活动各过程分别进行辨识，</w:t>
            </w:r>
            <w:r>
              <w:rPr>
                <w:rFonts w:ascii="楷体" w:eastAsia="楷体" w:hAnsi="楷体" w:hint="eastAsia"/>
                <w:sz w:val="24"/>
                <w:szCs w:val="24"/>
              </w:rPr>
              <w:t>考虑了家具产品的生产过程的特点。</w:t>
            </w:r>
          </w:p>
          <w:p w:rsidR="00303D41" w:rsidRDefault="002172FC">
            <w:pPr>
              <w:spacing w:line="360" w:lineRule="auto"/>
              <w:ind w:firstLineChars="200" w:firstLine="480"/>
              <w:rPr>
                <w:rFonts w:ascii="楷体" w:eastAsia="楷体" w:hAnsi="楷体"/>
                <w:sz w:val="24"/>
                <w:szCs w:val="24"/>
              </w:rPr>
            </w:pPr>
            <w:r>
              <w:rPr>
                <w:rFonts w:ascii="楷体" w:eastAsia="楷体" w:hAnsi="楷体" w:hint="eastAsia"/>
                <w:sz w:val="24"/>
                <w:szCs w:val="24"/>
              </w:rPr>
              <w:t>生产部识别的危险源主要有：职业病伤害、触电、灼伤、烫伤、机械伤害、火灾事故等。</w:t>
            </w:r>
          </w:p>
          <w:p w:rsidR="00303D41" w:rsidRDefault="002172FC">
            <w:pPr>
              <w:spacing w:line="360" w:lineRule="auto"/>
              <w:ind w:firstLineChars="200" w:firstLine="480"/>
              <w:rPr>
                <w:rFonts w:ascii="楷体" w:eastAsia="楷体" w:hAnsi="楷体"/>
                <w:sz w:val="24"/>
                <w:szCs w:val="24"/>
              </w:rPr>
            </w:pPr>
            <w:r>
              <w:rPr>
                <w:rFonts w:ascii="楷体" w:eastAsia="楷体" w:hAnsi="楷体" w:hint="eastAsia"/>
                <w:sz w:val="24"/>
                <w:szCs w:val="24"/>
              </w:rPr>
              <w:lastRenderedPageBreak/>
              <w:t>重大危险源：</w:t>
            </w:r>
            <w:r>
              <w:rPr>
                <w:rFonts w:ascii="楷体" w:eastAsia="楷体" w:hAnsi="楷体" w:cstheme="minorEastAsia" w:hint="eastAsia"/>
                <w:sz w:val="24"/>
                <w:szCs w:val="24"/>
              </w:rPr>
              <w:t>职业病、触电事故、机械伤害、人身伤亡</w:t>
            </w:r>
            <w:r>
              <w:rPr>
                <w:rFonts w:ascii="楷体" w:eastAsia="楷体" w:hAnsi="楷体" w:hint="eastAsia"/>
                <w:sz w:val="24"/>
                <w:szCs w:val="24"/>
              </w:rPr>
              <w:t>等。</w:t>
            </w:r>
          </w:p>
          <w:p w:rsidR="00303D41" w:rsidRDefault="002172FC">
            <w:pPr>
              <w:pStyle w:val="a5"/>
              <w:pBdr>
                <w:bottom w:val="none" w:sz="0" w:space="0" w:color="auto"/>
              </w:pBdr>
              <w:tabs>
                <w:tab w:val="clear" w:pos="4153"/>
                <w:tab w:val="center" w:pos="5737"/>
              </w:tabs>
              <w:ind w:firstLineChars="200" w:firstLine="480"/>
              <w:jc w:val="left"/>
              <w:rPr>
                <w:rFonts w:ascii="楷体" w:eastAsia="楷体" w:hAnsi="楷体"/>
                <w:sz w:val="24"/>
                <w:szCs w:val="24"/>
              </w:rPr>
            </w:pPr>
            <w:r>
              <w:rPr>
                <w:rFonts w:ascii="楷体" w:eastAsia="楷体" w:hAnsi="楷体" w:hint="eastAsia"/>
                <w:sz w:val="24"/>
                <w:szCs w:val="24"/>
              </w:rPr>
              <w:t>危险源识别经核实基本齐全，重大危险</w:t>
            </w:r>
            <w:proofErr w:type="gramStart"/>
            <w:r>
              <w:rPr>
                <w:rFonts w:ascii="楷体" w:eastAsia="楷体" w:hAnsi="楷体" w:hint="eastAsia"/>
                <w:sz w:val="24"/>
                <w:szCs w:val="24"/>
              </w:rPr>
              <w:t>源评价</w:t>
            </w:r>
            <w:proofErr w:type="gramEnd"/>
            <w:r>
              <w:rPr>
                <w:rFonts w:ascii="楷体" w:eastAsia="楷体" w:hAnsi="楷体" w:hint="eastAsia"/>
                <w:sz w:val="24"/>
                <w:szCs w:val="24"/>
              </w:rPr>
              <w:t>基本合理。</w:t>
            </w:r>
          </w:p>
          <w:p w:rsidR="00303D41" w:rsidRDefault="002172FC">
            <w:pPr>
              <w:spacing w:line="360" w:lineRule="auto"/>
              <w:ind w:firstLineChars="200" w:firstLine="480"/>
              <w:rPr>
                <w:rFonts w:ascii="楷体" w:eastAsia="楷体" w:hAnsi="楷体" w:cs="宋体"/>
                <w:sz w:val="24"/>
                <w:szCs w:val="24"/>
              </w:rPr>
            </w:pPr>
            <w:r>
              <w:rPr>
                <w:rFonts w:ascii="楷体" w:eastAsia="楷体" w:hAnsi="楷体" w:hint="eastAsia"/>
                <w:sz w:val="24"/>
                <w:szCs w:val="24"/>
              </w:rPr>
              <w:t>通过运行控制、管理制度、劳动防护用品、培训教育、应急预案等对重大危险源实施控制，基本适宜，具体见O8.1条款。</w:t>
            </w:r>
          </w:p>
        </w:tc>
        <w:tc>
          <w:tcPr>
            <w:tcW w:w="1585" w:type="dxa"/>
          </w:tcPr>
          <w:p w:rsidR="00303D41" w:rsidRDefault="00303D41">
            <w:pPr>
              <w:spacing w:line="360" w:lineRule="auto"/>
              <w:rPr>
                <w:rFonts w:ascii="楷体" w:eastAsia="楷体" w:hAnsi="楷体"/>
                <w:sz w:val="24"/>
                <w:szCs w:val="24"/>
              </w:rPr>
            </w:pPr>
          </w:p>
        </w:tc>
      </w:tr>
      <w:tr w:rsidR="00303D41">
        <w:trPr>
          <w:trHeight w:val="676"/>
        </w:trPr>
        <w:tc>
          <w:tcPr>
            <w:tcW w:w="1384" w:type="dxa"/>
          </w:tcPr>
          <w:p w:rsidR="00303D41" w:rsidRDefault="002172FC">
            <w:pPr>
              <w:spacing w:line="360" w:lineRule="auto"/>
              <w:rPr>
                <w:rFonts w:ascii="楷体" w:eastAsia="楷体" w:hAnsi="楷体" w:cs="宋体"/>
                <w:sz w:val="24"/>
                <w:szCs w:val="24"/>
              </w:rPr>
            </w:pPr>
            <w:r>
              <w:rPr>
                <w:rFonts w:ascii="楷体" w:eastAsia="楷体" w:hAnsi="楷体" w:hint="eastAsia"/>
                <w:bCs/>
                <w:sz w:val="24"/>
                <w:szCs w:val="24"/>
              </w:rPr>
              <w:lastRenderedPageBreak/>
              <w:t>运行控制</w:t>
            </w:r>
          </w:p>
        </w:tc>
        <w:tc>
          <w:tcPr>
            <w:tcW w:w="1276" w:type="dxa"/>
          </w:tcPr>
          <w:p w:rsidR="00303D41" w:rsidRDefault="002172FC">
            <w:pPr>
              <w:spacing w:line="360" w:lineRule="auto"/>
              <w:rPr>
                <w:rFonts w:ascii="楷体" w:eastAsia="楷体" w:hAnsi="楷体" w:cs="宋体"/>
                <w:sz w:val="24"/>
                <w:szCs w:val="24"/>
              </w:rPr>
            </w:pPr>
            <w:r>
              <w:rPr>
                <w:rFonts w:ascii="楷体" w:eastAsia="楷体" w:hAnsi="楷体" w:hint="eastAsia"/>
                <w:bCs/>
                <w:sz w:val="24"/>
                <w:szCs w:val="24"/>
              </w:rPr>
              <w:t>O8.1</w:t>
            </w:r>
          </w:p>
        </w:tc>
        <w:tc>
          <w:tcPr>
            <w:tcW w:w="10464" w:type="dxa"/>
          </w:tcPr>
          <w:p w:rsidR="00303D41" w:rsidRDefault="002172FC">
            <w:pPr>
              <w:spacing w:line="360" w:lineRule="auto"/>
              <w:ind w:firstLine="421"/>
              <w:rPr>
                <w:rFonts w:ascii="楷体" w:eastAsia="楷体" w:hAnsi="楷体" w:cs="宋体"/>
                <w:sz w:val="24"/>
                <w:szCs w:val="24"/>
              </w:rPr>
            </w:pPr>
            <w:r>
              <w:rPr>
                <w:rFonts w:ascii="楷体" w:eastAsia="楷体" w:hAnsi="楷体" w:cs="宋体" w:hint="eastAsia"/>
                <w:sz w:val="24"/>
                <w:szCs w:val="24"/>
              </w:rPr>
              <w:t>编制与</w:t>
            </w:r>
            <w:r w:rsidR="002F5649">
              <w:rPr>
                <w:rFonts w:ascii="楷体" w:eastAsia="楷体" w:hAnsi="楷体" w:cs="宋体" w:hint="eastAsia"/>
                <w:sz w:val="24"/>
                <w:szCs w:val="24"/>
              </w:rPr>
              <w:t>职业健康</w:t>
            </w:r>
            <w:r>
              <w:rPr>
                <w:rFonts w:ascii="楷体" w:eastAsia="楷体" w:hAnsi="楷体" w:cs="宋体" w:hint="eastAsia"/>
                <w:sz w:val="24"/>
                <w:szCs w:val="24"/>
              </w:rPr>
              <w:t>安全体系运行控制有关的文件有运行控制程序、应急预案等。</w:t>
            </w:r>
          </w:p>
          <w:p w:rsidR="00303D41" w:rsidRDefault="002172FC">
            <w:pPr>
              <w:spacing w:line="360" w:lineRule="auto"/>
              <w:ind w:firstLine="421"/>
              <w:rPr>
                <w:rFonts w:ascii="楷体" w:eastAsia="楷体" w:hAnsi="楷体" w:cs="宋体"/>
                <w:sz w:val="24"/>
                <w:szCs w:val="24"/>
              </w:rPr>
            </w:pPr>
            <w:r>
              <w:rPr>
                <w:rFonts w:ascii="楷体" w:eastAsia="楷体" w:hAnsi="楷体" w:cs="宋体" w:hint="eastAsia"/>
                <w:sz w:val="24"/>
                <w:szCs w:val="24"/>
              </w:rPr>
              <w:t>1、废水管控</w:t>
            </w:r>
          </w:p>
          <w:p w:rsidR="00303D41" w:rsidRDefault="002172FC">
            <w:pPr>
              <w:spacing w:line="360" w:lineRule="auto"/>
              <w:ind w:firstLine="421"/>
              <w:rPr>
                <w:rFonts w:ascii="楷体" w:eastAsia="楷体" w:hAnsi="楷体" w:cs="宋体"/>
                <w:sz w:val="24"/>
                <w:szCs w:val="24"/>
              </w:rPr>
            </w:pPr>
            <w:r>
              <w:rPr>
                <w:rFonts w:ascii="楷体" w:eastAsia="楷体" w:hAnsi="楷体" w:cs="宋体" w:hint="eastAsia"/>
                <w:sz w:val="24"/>
                <w:szCs w:val="24"/>
              </w:rPr>
              <w:t>生产过程中无废水产生，生活污水经化粪池预处理后排入市政管网处理。</w:t>
            </w:r>
          </w:p>
          <w:p w:rsidR="00303D41" w:rsidRDefault="002172FC">
            <w:pPr>
              <w:spacing w:line="360" w:lineRule="auto"/>
              <w:ind w:firstLine="421"/>
              <w:rPr>
                <w:rFonts w:ascii="楷体" w:eastAsia="楷体" w:hAnsi="楷体" w:cs="宋体"/>
                <w:sz w:val="24"/>
                <w:szCs w:val="24"/>
              </w:rPr>
            </w:pPr>
            <w:r>
              <w:rPr>
                <w:rFonts w:ascii="楷体" w:eastAsia="楷体" w:hAnsi="楷体" w:cs="宋体" w:hint="eastAsia"/>
                <w:sz w:val="24"/>
                <w:szCs w:val="24"/>
              </w:rPr>
              <w:t>2、废气管控</w:t>
            </w:r>
          </w:p>
          <w:p w:rsidR="00303D41" w:rsidRDefault="002172FC">
            <w:pPr>
              <w:spacing w:line="360" w:lineRule="auto"/>
              <w:ind w:firstLine="421"/>
              <w:rPr>
                <w:rFonts w:ascii="楷体" w:eastAsia="楷体" w:hAnsi="楷体" w:cs="宋体"/>
                <w:sz w:val="24"/>
                <w:szCs w:val="24"/>
              </w:rPr>
            </w:pPr>
            <w:r>
              <w:rPr>
                <w:rFonts w:ascii="楷体" w:eastAsia="楷体" w:hAnsi="楷体" w:cs="宋体" w:hint="eastAsia"/>
                <w:sz w:val="24"/>
                <w:szCs w:val="24"/>
              </w:rPr>
              <w:t>主要是</w:t>
            </w:r>
            <w:r w:rsidR="00677861">
              <w:rPr>
                <w:rFonts w:ascii="楷体" w:eastAsia="楷体" w:hAnsi="楷体" w:cs="宋体" w:hint="eastAsia"/>
                <w:sz w:val="24"/>
                <w:szCs w:val="24"/>
              </w:rPr>
              <w:t>喷漆、打磨和机加工</w:t>
            </w:r>
            <w:r>
              <w:rPr>
                <w:rFonts w:ascii="楷体" w:eastAsia="楷体" w:hAnsi="楷体" w:cs="宋体" w:hint="eastAsia"/>
                <w:sz w:val="24"/>
                <w:szCs w:val="24"/>
              </w:rPr>
              <w:t>废气。</w:t>
            </w:r>
          </w:p>
          <w:p w:rsidR="00DF4EC6" w:rsidRDefault="00DF4EC6">
            <w:pPr>
              <w:spacing w:line="360" w:lineRule="auto"/>
              <w:ind w:firstLine="421"/>
              <w:rPr>
                <w:rFonts w:ascii="楷体" w:eastAsia="楷体" w:hAnsi="楷体" w:cs="宋体"/>
                <w:sz w:val="24"/>
                <w:szCs w:val="24"/>
              </w:rPr>
            </w:pPr>
            <w:r>
              <w:rPr>
                <w:rFonts w:ascii="楷体" w:eastAsia="楷体" w:hAnsi="楷体" w:cs="宋体" w:hint="eastAsia"/>
                <w:sz w:val="24"/>
                <w:szCs w:val="24"/>
              </w:rPr>
              <w:t>喷漆工序</w:t>
            </w:r>
            <w:r w:rsidR="007F49E4">
              <w:rPr>
                <w:rFonts w:ascii="楷体" w:eastAsia="楷体" w:hAnsi="楷体" w:cs="宋体" w:hint="eastAsia"/>
                <w:sz w:val="24"/>
                <w:szCs w:val="24"/>
              </w:rPr>
              <w:t>有</w:t>
            </w:r>
            <w:r>
              <w:rPr>
                <w:rFonts w:ascii="楷体" w:eastAsia="楷体" w:hAnsi="楷体" w:cs="宋体" w:hint="eastAsia"/>
                <w:sz w:val="24"/>
                <w:szCs w:val="24"/>
              </w:rPr>
              <w:t>水帘除尘</w:t>
            </w:r>
            <w:r w:rsidR="004A2D4F">
              <w:rPr>
                <w:rFonts w:ascii="楷体" w:eastAsia="楷体" w:hAnsi="楷体" w:cs="宋体" w:hint="eastAsia"/>
                <w:sz w:val="24"/>
                <w:szCs w:val="24"/>
              </w:rPr>
              <w:t>器和吸风罩</w:t>
            </w:r>
            <w:r>
              <w:rPr>
                <w:rFonts w:ascii="楷体" w:eastAsia="楷体" w:hAnsi="楷体" w:cs="宋体" w:hint="eastAsia"/>
                <w:sz w:val="24"/>
                <w:szCs w:val="24"/>
              </w:rPr>
              <w:t>，戴3M3301CNP-</w:t>
            </w:r>
            <w:r w:rsidR="004A2D4F">
              <w:rPr>
                <w:rFonts w:ascii="楷体" w:eastAsia="楷体" w:hAnsi="楷体" w:cs="宋体" w:hint="eastAsia"/>
                <w:sz w:val="24"/>
                <w:szCs w:val="24"/>
              </w:rPr>
              <w:t>A-1有机蒸汽滤毒盒，</w:t>
            </w:r>
          </w:p>
          <w:p w:rsidR="004A2D4F" w:rsidRDefault="004A2D4F">
            <w:pPr>
              <w:spacing w:line="360" w:lineRule="auto"/>
              <w:ind w:firstLine="421"/>
              <w:rPr>
                <w:rFonts w:ascii="楷体" w:eastAsia="楷体" w:hAnsi="楷体" w:cs="宋体"/>
                <w:sz w:val="24"/>
                <w:szCs w:val="24"/>
              </w:rPr>
            </w:pPr>
            <w:r>
              <w:rPr>
                <w:rFonts w:ascii="楷体" w:eastAsia="楷体" w:hAnsi="楷体" w:cs="宋体" w:hint="eastAsia"/>
                <w:sz w:val="24"/>
                <w:szCs w:val="24"/>
              </w:rPr>
              <w:t>打磨工序</w:t>
            </w:r>
            <w:r w:rsidR="007F49E4">
              <w:rPr>
                <w:rFonts w:ascii="楷体" w:eastAsia="楷体" w:hAnsi="楷体" w:cs="宋体" w:hint="eastAsia"/>
                <w:sz w:val="24"/>
                <w:szCs w:val="24"/>
              </w:rPr>
              <w:t>有</w:t>
            </w:r>
            <w:r w:rsidR="009807D8">
              <w:rPr>
                <w:rFonts w:ascii="楷体" w:eastAsia="楷体" w:hAnsi="楷体" w:cs="宋体" w:hint="eastAsia"/>
                <w:sz w:val="24"/>
                <w:szCs w:val="24"/>
              </w:rPr>
              <w:t>侧吸风除尘系统，戴3M9001V除尘口罩，</w:t>
            </w:r>
          </w:p>
          <w:p w:rsidR="009807D8" w:rsidRDefault="00135A98">
            <w:pPr>
              <w:spacing w:line="360" w:lineRule="auto"/>
              <w:ind w:firstLine="421"/>
              <w:rPr>
                <w:rFonts w:ascii="楷体" w:eastAsia="楷体" w:hAnsi="楷体" w:cs="宋体"/>
                <w:sz w:val="24"/>
                <w:szCs w:val="24"/>
              </w:rPr>
            </w:pPr>
            <w:r>
              <w:rPr>
                <w:rFonts w:ascii="楷体" w:eastAsia="楷体" w:hAnsi="楷体" w:cs="宋体" w:hint="eastAsia"/>
                <w:sz w:val="24"/>
                <w:szCs w:val="24"/>
              </w:rPr>
              <w:t>机加工工序</w:t>
            </w:r>
            <w:r w:rsidR="007F49E4">
              <w:rPr>
                <w:rFonts w:ascii="楷体" w:eastAsia="楷体" w:hAnsi="楷体" w:cs="宋体" w:hint="eastAsia"/>
                <w:sz w:val="24"/>
                <w:szCs w:val="24"/>
              </w:rPr>
              <w:t>有</w:t>
            </w:r>
            <w:r>
              <w:rPr>
                <w:rFonts w:ascii="楷体" w:eastAsia="楷体" w:hAnsi="楷体" w:cs="宋体" w:hint="eastAsia"/>
                <w:sz w:val="24"/>
                <w:szCs w:val="24"/>
              </w:rPr>
              <w:t>管道除尘系统，戴3M9001V除尘口罩、3M1270防噪耳塞。</w:t>
            </w:r>
          </w:p>
          <w:p w:rsidR="00303D41" w:rsidRDefault="002172FC">
            <w:pPr>
              <w:spacing w:line="360" w:lineRule="auto"/>
              <w:ind w:firstLine="421"/>
              <w:rPr>
                <w:rFonts w:ascii="楷体" w:eastAsia="楷体" w:hAnsi="楷体" w:cs="宋体"/>
                <w:sz w:val="24"/>
                <w:szCs w:val="24"/>
              </w:rPr>
            </w:pPr>
            <w:r>
              <w:rPr>
                <w:rFonts w:ascii="楷体" w:eastAsia="楷体" w:hAnsi="楷体" w:cs="宋体" w:hint="eastAsia"/>
                <w:sz w:val="24"/>
                <w:szCs w:val="24"/>
              </w:rPr>
              <w:t>3、噪声管控</w:t>
            </w:r>
          </w:p>
          <w:p w:rsidR="00303D41" w:rsidRDefault="00EE6802">
            <w:pPr>
              <w:spacing w:line="360" w:lineRule="auto"/>
              <w:ind w:firstLine="421"/>
              <w:rPr>
                <w:rFonts w:ascii="楷体" w:eastAsia="楷体" w:hAnsi="楷体" w:cs="宋体"/>
                <w:sz w:val="24"/>
                <w:szCs w:val="24"/>
              </w:rPr>
            </w:pPr>
            <w:r>
              <w:rPr>
                <w:rFonts w:ascii="楷体" w:eastAsia="楷体" w:hAnsi="楷体" w:cs="宋体" w:hint="eastAsia"/>
                <w:sz w:val="24"/>
                <w:szCs w:val="24"/>
              </w:rPr>
              <w:t>锯床、钻床、打磨机</w:t>
            </w:r>
            <w:r w:rsidR="002172FC">
              <w:rPr>
                <w:rFonts w:ascii="楷体" w:eastAsia="楷体" w:hAnsi="楷体" w:cs="宋体" w:hint="eastAsia"/>
                <w:sz w:val="24"/>
                <w:szCs w:val="24"/>
              </w:rPr>
              <w:t>操作过程有噪声排放，采取设备布置在厂房内部，同时采取消声、隔音、减振等措施，</w:t>
            </w:r>
            <w:proofErr w:type="gramStart"/>
            <w:r w:rsidR="00E43FAB">
              <w:rPr>
                <w:rFonts w:ascii="楷体" w:eastAsia="楷体" w:hAnsi="楷体" w:cs="宋体" w:hint="eastAsia"/>
                <w:sz w:val="24"/>
                <w:szCs w:val="24"/>
              </w:rPr>
              <w:t>操作工戴</w:t>
            </w:r>
            <w:proofErr w:type="gramEnd"/>
            <w:r w:rsidR="00535C05">
              <w:rPr>
                <w:rFonts w:ascii="楷体" w:eastAsia="楷体" w:hAnsi="楷体" w:cstheme="minorEastAsia" w:hint="eastAsia"/>
                <w:sz w:val="24"/>
                <w:szCs w:val="24"/>
              </w:rPr>
              <w:t>3M1270防噪耳塞</w:t>
            </w:r>
            <w:r w:rsidR="002172FC">
              <w:rPr>
                <w:rFonts w:ascii="楷体" w:eastAsia="楷体" w:hAnsi="楷体" w:cs="宋体" w:hint="eastAsia"/>
                <w:sz w:val="24"/>
                <w:szCs w:val="24"/>
              </w:rPr>
              <w:t>。</w:t>
            </w:r>
          </w:p>
          <w:p w:rsidR="00303D41" w:rsidRDefault="002172FC">
            <w:pPr>
              <w:tabs>
                <w:tab w:val="left" w:pos="4627"/>
              </w:tabs>
              <w:spacing w:line="360" w:lineRule="auto"/>
              <w:ind w:firstLine="421"/>
              <w:rPr>
                <w:rFonts w:ascii="楷体" w:eastAsia="楷体" w:hAnsi="楷体" w:cs="宋体"/>
                <w:sz w:val="24"/>
                <w:szCs w:val="24"/>
              </w:rPr>
            </w:pPr>
            <w:r>
              <w:rPr>
                <w:rFonts w:ascii="楷体" w:eastAsia="楷体" w:hAnsi="楷体" w:cs="宋体" w:hint="eastAsia"/>
                <w:sz w:val="24"/>
                <w:szCs w:val="24"/>
              </w:rPr>
              <w:lastRenderedPageBreak/>
              <w:t>4、</w:t>
            </w:r>
            <w:proofErr w:type="gramStart"/>
            <w:r>
              <w:rPr>
                <w:rFonts w:ascii="楷体" w:eastAsia="楷体" w:hAnsi="楷体" w:cs="宋体" w:hint="eastAsia"/>
                <w:sz w:val="24"/>
                <w:szCs w:val="24"/>
              </w:rPr>
              <w:t>固废管控</w:t>
            </w:r>
            <w:proofErr w:type="gramEnd"/>
            <w:r>
              <w:rPr>
                <w:rFonts w:ascii="楷体" w:eastAsia="楷体" w:hAnsi="楷体" w:cs="宋体"/>
                <w:sz w:val="24"/>
                <w:szCs w:val="24"/>
              </w:rPr>
              <w:tab/>
            </w:r>
          </w:p>
          <w:p w:rsidR="00303D41" w:rsidRDefault="002172FC">
            <w:pPr>
              <w:spacing w:line="360" w:lineRule="auto"/>
              <w:ind w:firstLine="421"/>
              <w:rPr>
                <w:rFonts w:ascii="楷体" w:eastAsia="楷体" w:hAnsi="楷体" w:cs="宋体"/>
                <w:sz w:val="24"/>
                <w:szCs w:val="24"/>
              </w:rPr>
            </w:pPr>
            <w:r>
              <w:rPr>
                <w:rFonts w:ascii="楷体" w:eastAsia="楷体" w:hAnsi="楷体" w:cs="宋体" w:hint="eastAsia"/>
                <w:sz w:val="24"/>
                <w:szCs w:val="24"/>
              </w:rPr>
              <w:t>生产过程中固</w:t>
            </w:r>
            <w:proofErr w:type="gramStart"/>
            <w:r>
              <w:rPr>
                <w:rFonts w:ascii="楷体" w:eastAsia="楷体" w:hAnsi="楷体" w:cs="宋体" w:hint="eastAsia"/>
                <w:sz w:val="24"/>
                <w:szCs w:val="24"/>
              </w:rPr>
              <w:t>废主要</w:t>
            </w:r>
            <w:proofErr w:type="gramEnd"/>
            <w:r>
              <w:rPr>
                <w:rFonts w:ascii="楷体" w:eastAsia="楷体" w:hAnsi="楷体" w:cs="宋体" w:hint="eastAsia"/>
                <w:sz w:val="24"/>
                <w:szCs w:val="24"/>
              </w:rPr>
              <w:t>为废下脚料。生产部将以上废弃物收集后暂存，由厂家回收。</w:t>
            </w:r>
            <w:proofErr w:type="gramStart"/>
            <w:r w:rsidR="001005AF">
              <w:rPr>
                <w:rFonts w:ascii="楷体" w:eastAsia="楷体" w:hAnsi="楷体" w:cs="宋体" w:hint="eastAsia"/>
                <w:sz w:val="24"/>
                <w:szCs w:val="24"/>
              </w:rPr>
              <w:t>危废</w:t>
            </w:r>
            <w:r>
              <w:rPr>
                <w:rFonts w:ascii="楷体" w:eastAsia="楷体" w:hAnsi="楷体" w:cs="宋体" w:hint="eastAsia"/>
                <w:sz w:val="24"/>
                <w:szCs w:val="24"/>
              </w:rPr>
              <w:t>由</w:t>
            </w:r>
            <w:proofErr w:type="gramEnd"/>
            <w:r w:rsidR="001005AF">
              <w:rPr>
                <w:rFonts w:ascii="楷体" w:eastAsia="楷体" w:hAnsi="楷体" w:cs="宋体" w:hint="eastAsia"/>
                <w:sz w:val="24"/>
                <w:szCs w:val="24"/>
              </w:rPr>
              <w:t>嘉兴市固体废物处置有限公司</w:t>
            </w:r>
            <w:r>
              <w:rPr>
                <w:rFonts w:ascii="楷体" w:eastAsia="楷体" w:hAnsi="楷体" w:cs="宋体" w:hint="eastAsia"/>
                <w:sz w:val="24"/>
                <w:szCs w:val="24"/>
              </w:rPr>
              <w:t>（经查有资质）处理，已签订合同。</w:t>
            </w:r>
          </w:p>
          <w:p w:rsidR="001A133A" w:rsidRDefault="001A133A">
            <w:pPr>
              <w:spacing w:line="360" w:lineRule="auto"/>
              <w:ind w:firstLine="421"/>
              <w:rPr>
                <w:rFonts w:ascii="楷体" w:eastAsia="楷体" w:hAnsi="楷体" w:cs="宋体"/>
                <w:sz w:val="24"/>
                <w:szCs w:val="24"/>
              </w:rPr>
            </w:pPr>
            <w:r>
              <w:rPr>
                <w:rFonts w:ascii="楷体" w:eastAsia="楷体" w:hAnsi="楷体" w:cs="宋体" w:hint="eastAsia"/>
                <w:sz w:val="24"/>
                <w:szCs w:val="24"/>
              </w:rPr>
              <w:t>查到</w:t>
            </w:r>
            <w:proofErr w:type="gramStart"/>
            <w:r>
              <w:rPr>
                <w:rFonts w:ascii="楷体" w:eastAsia="楷体" w:hAnsi="楷体" w:cs="宋体" w:hint="eastAsia"/>
                <w:sz w:val="24"/>
                <w:szCs w:val="24"/>
              </w:rPr>
              <w:t>危废管理</w:t>
            </w:r>
            <w:proofErr w:type="gramEnd"/>
            <w:r>
              <w:rPr>
                <w:rFonts w:ascii="楷体" w:eastAsia="楷体" w:hAnsi="楷体" w:cs="宋体" w:hint="eastAsia"/>
                <w:sz w:val="24"/>
                <w:szCs w:val="24"/>
              </w:rPr>
              <w:t>台账，</w:t>
            </w:r>
            <w:r w:rsidR="004011BE">
              <w:rPr>
                <w:rFonts w:ascii="楷体" w:eastAsia="楷体" w:hAnsi="楷体" w:cs="宋体" w:hint="eastAsia"/>
                <w:sz w:val="24"/>
                <w:szCs w:val="24"/>
              </w:rPr>
              <w:t>2020.</w:t>
            </w:r>
            <w:r w:rsidR="00D813D4">
              <w:rPr>
                <w:rFonts w:ascii="楷体" w:eastAsia="楷体" w:hAnsi="楷体" w:cs="宋体" w:hint="eastAsia"/>
                <w:sz w:val="24"/>
                <w:szCs w:val="24"/>
              </w:rPr>
              <w:t>4</w:t>
            </w:r>
            <w:r w:rsidR="004011BE">
              <w:rPr>
                <w:rFonts w:ascii="楷体" w:eastAsia="楷体" w:hAnsi="楷体" w:cs="宋体" w:hint="eastAsia"/>
                <w:sz w:val="24"/>
                <w:szCs w:val="24"/>
              </w:rPr>
              <w:t>.</w:t>
            </w:r>
            <w:r w:rsidR="00D813D4">
              <w:rPr>
                <w:rFonts w:ascii="楷体" w:eastAsia="楷体" w:hAnsi="楷体" w:cs="宋体" w:hint="eastAsia"/>
                <w:sz w:val="24"/>
                <w:szCs w:val="24"/>
              </w:rPr>
              <w:t>15</w:t>
            </w:r>
            <w:r w:rsidR="004011BE">
              <w:rPr>
                <w:rFonts w:ascii="楷体" w:eastAsia="楷体" w:hAnsi="楷体" w:cs="宋体" w:hint="eastAsia"/>
                <w:sz w:val="24"/>
                <w:szCs w:val="24"/>
              </w:rPr>
              <w:t>日处理油漆废渣</w:t>
            </w:r>
            <w:r w:rsidR="00D813D4">
              <w:rPr>
                <w:rFonts w:ascii="楷体" w:eastAsia="楷体" w:hAnsi="楷体" w:cs="宋体" w:hint="eastAsia"/>
                <w:sz w:val="24"/>
                <w:szCs w:val="24"/>
              </w:rPr>
              <w:t>3160</w:t>
            </w:r>
            <w:r w:rsidR="004011BE">
              <w:rPr>
                <w:rFonts w:ascii="楷体" w:eastAsia="楷体" w:hAnsi="楷体" w:cs="宋体" w:hint="eastAsia"/>
                <w:sz w:val="24"/>
                <w:szCs w:val="24"/>
              </w:rPr>
              <w:t>kg</w:t>
            </w:r>
            <w:r w:rsidR="00D813D4">
              <w:rPr>
                <w:rFonts w:ascii="楷体" w:eastAsia="楷体" w:hAnsi="楷体" w:cs="宋体" w:hint="eastAsia"/>
                <w:sz w:val="24"/>
                <w:szCs w:val="24"/>
              </w:rPr>
              <w:t>，处理到位嘉兴市固体废物处置有限公司</w:t>
            </w:r>
            <w:r w:rsidR="001005AF">
              <w:rPr>
                <w:rFonts w:ascii="楷体" w:eastAsia="楷体" w:hAnsi="楷体" w:cs="宋体" w:hint="eastAsia"/>
                <w:sz w:val="24"/>
                <w:szCs w:val="24"/>
              </w:rPr>
              <w:t>。</w:t>
            </w:r>
          </w:p>
          <w:p w:rsidR="00303D41" w:rsidRDefault="00E43FAB">
            <w:pPr>
              <w:spacing w:line="360" w:lineRule="auto"/>
              <w:ind w:firstLine="421"/>
              <w:rPr>
                <w:rFonts w:ascii="楷体" w:eastAsia="楷体" w:hAnsi="楷体" w:cs="宋体"/>
                <w:sz w:val="24"/>
                <w:szCs w:val="24"/>
              </w:rPr>
            </w:pPr>
            <w:r>
              <w:rPr>
                <w:rFonts w:ascii="楷体" w:eastAsia="楷体" w:hAnsi="楷体" w:cs="宋体" w:hint="eastAsia"/>
                <w:sz w:val="24"/>
                <w:szCs w:val="24"/>
              </w:rPr>
              <w:t>5</w:t>
            </w:r>
            <w:r w:rsidR="002172FC">
              <w:rPr>
                <w:rFonts w:ascii="楷体" w:eastAsia="楷体" w:hAnsi="楷体" w:cs="宋体" w:hint="eastAsia"/>
                <w:sz w:val="24"/>
                <w:szCs w:val="24"/>
              </w:rPr>
              <w:t>、潜在火灾管控</w:t>
            </w:r>
          </w:p>
          <w:p w:rsidR="00303D41" w:rsidRDefault="002172FC">
            <w:pPr>
              <w:spacing w:line="360" w:lineRule="auto"/>
              <w:ind w:firstLine="421"/>
              <w:rPr>
                <w:rFonts w:ascii="楷体" w:eastAsia="楷体" w:hAnsi="楷体" w:cs="宋体"/>
                <w:sz w:val="24"/>
                <w:szCs w:val="24"/>
              </w:rPr>
            </w:pPr>
            <w:r>
              <w:rPr>
                <w:rFonts w:ascii="楷体" w:eastAsia="楷体" w:hAnsi="楷体" w:cs="宋体" w:hint="eastAsia"/>
                <w:sz w:val="24"/>
                <w:szCs w:val="24"/>
              </w:rPr>
              <w:t>公司生产现场配有干粉灭火器若干个，</w:t>
            </w:r>
            <w:r w:rsidR="00595CC6">
              <w:rPr>
                <w:rFonts w:ascii="楷体" w:eastAsia="楷体" w:hAnsi="楷体" w:cs="宋体" w:hint="eastAsia"/>
                <w:sz w:val="24"/>
                <w:szCs w:val="24"/>
              </w:rPr>
              <w:t>现场</w:t>
            </w:r>
            <w:r>
              <w:rPr>
                <w:rFonts w:ascii="楷体" w:eastAsia="楷体" w:hAnsi="楷体" w:cs="宋体" w:hint="eastAsia"/>
                <w:sz w:val="24"/>
                <w:szCs w:val="24"/>
              </w:rPr>
              <w:t>查看</w:t>
            </w:r>
            <w:proofErr w:type="gramStart"/>
            <w:r>
              <w:rPr>
                <w:rFonts w:ascii="楷体" w:eastAsia="楷体" w:hAnsi="楷体" w:cs="宋体" w:hint="eastAsia"/>
                <w:sz w:val="24"/>
                <w:szCs w:val="24"/>
              </w:rPr>
              <w:t>均状态</w:t>
            </w:r>
            <w:proofErr w:type="gramEnd"/>
            <w:r>
              <w:rPr>
                <w:rFonts w:ascii="楷体" w:eastAsia="楷体" w:hAnsi="楷体" w:cs="宋体" w:hint="eastAsia"/>
                <w:sz w:val="24"/>
                <w:szCs w:val="24"/>
              </w:rPr>
              <w:t>有效。</w:t>
            </w:r>
          </w:p>
          <w:p w:rsidR="00303D41" w:rsidRDefault="00E43FAB">
            <w:pPr>
              <w:spacing w:line="360" w:lineRule="auto"/>
              <w:ind w:firstLine="421"/>
              <w:rPr>
                <w:rFonts w:ascii="楷体" w:eastAsia="楷体" w:hAnsi="楷体" w:cs="宋体"/>
                <w:sz w:val="24"/>
                <w:szCs w:val="24"/>
              </w:rPr>
            </w:pPr>
            <w:r>
              <w:rPr>
                <w:rFonts w:ascii="楷体" w:eastAsia="楷体" w:hAnsi="楷体" w:cs="宋体" w:hint="eastAsia"/>
                <w:sz w:val="24"/>
                <w:szCs w:val="24"/>
              </w:rPr>
              <w:t>6</w:t>
            </w:r>
            <w:r w:rsidR="002172FC">
              <w:rPr>
                <w:rFonts w:ascii="楷体" w:eastAsia="楷体" w:hAnsi="楷体" w:cs="宋体" w:hint="eastAsia"/>
                <w:sz w:val="24"/>
                <w:szCs w:val="24"/>
              </w:rPr>
              <w:t>、安全防护</w:t>
            </w:r>
          </w:p>
          <w:p w:rsidR="00303D41" w:rsidRDefault="002172FC">
            <w:pPr>
              <w:spacing w:line="360" w:lineRule="auto"/>
              <w:ind w:firstLine="421"/>
              <w:rPr>
                <w:rFonts w:ascii="楷体" w:eastAsia="楷体" w:hAnsi="楷体" w:cs="宋体"/>
                <w:sz w:val="24"/>
                <w:szCs w:val="24"/>
              </w:rPr>
            </w:pPr>
            <w:r>
              <w:rPr>
                <w:rFonts w:ascii="楷体" w:eastAsia="楷体" w:hAnsi="楷体" w:cs="宋体" w:hint="eastAsia"/>
                <w:sz w:val="24"/>
                <w:szCs w:val="24"/>
              </w:rPr>
              <w:t>公司给员工发放手套、口罩、护目镜等劳保用品，提供了“劳保用品发放记录”，</w:t>
            </w:r>
            <w:r>
              <w:rPr>
                <w:rFonts w:ascii="楷体" w:eastAsia="楷体" w:hAnsi="楷体" w:cstheme="minorEastAsia" w:hint="eastAsia"/>
                <w:sz w:val="24"/>
                <w:szCs w:val="24"/>
              </w:rPr>
              <w:t>查到2020.</w:t>
            </w:r>
            <w:r w:rsidR="00D45508">
              <w:rPr>
                <w:rFonts w:ascii="楷体" w:eastAsia="楷体" w:hAnsi="楷体" w:cstheme="minorEastAsia" w:hint="eastAsia"/>
                <w:sz w:val="24"/>
                <w:szCs w:val="24"/>
              </w:rPr>
              <w:t>7月</w:t>
            </w:r>
            <w:r>
              <w:rPr>
                <w:rFonts w:ascii="楷体" w:eastAsia="楷体" w:hAnsi="楷体" w:cstheme="minorEastAsia" w:hint="eastAsia"/>
                <w:sz w:val="24"/>
                <w:szCs w:val="24"/>
              </w:rPr>
              <w:t>日发放的劳保用品有：防</w:t>
            </w:r>
            <w:r w:rsidR="00D45508">
              <w:rPr>
                <w:rFonts w:ascii="楷体" w:eastAsia="楷体" w:hAnsi="楷体" w:cstheme="minorEastAsia" w:hint="eastAsia"/>
                <w:sz w:val="24"/>
                <w:szCs w:val="24"/>
              </w:rPr>
              <w:t>尘</w:t>
            </w:r>
            <w:r>
              <w:rPr>
                <w:rFonts w:ascii="楷体" w:eastAsia="楷体" w:hAnsi="楷体" w:cstheme="minorEastAsia" w:hint="eastAsia"/>
                <w:sz w:val="24"/>
                <w:szCs w:val="24"/>
              </w:rPr>
              <w:t>口罩、</w:t>
            </w:r>
            <w:r w:rsidR="00D45508">
              <w:rPr>
                <w:rFonts w:ascii="楷体" w:eastAsia="楷体" w:hAnsi="楷体" w:cstheme="minorEastAsia" w:hint="eastAsia"/>
                <w:sz w:val="24"/>
                <w:szCs w:val="24"/>
              </w:rPr>
              <w:t>3M口罩，有签收人签名</w:t>
            </w:r>
            <w:r>
              <w:rPr>
                <w:rFonts w:ascii="楷体" w:eastAsia="楷体" w:hAnsi="楷体" w:cs="宋体" w:hint="eastAsia"/>
                <w:sz w:val="24"/>
                <w:szCs w:val="24"/>
              </w:rPr>
              <w:t>。</w:t>
            </w:r>
          </w:p>
          <w:p w:rsidR="00303D41" w:rsidRPr="00E43FAB" w:rsidRDefault="002172FC" w:rsidP="00E43FAB">
            <w:pPr>
              <w:pStyle w:val="ab"/>
              <w:numPr>
                <w:ilvl w:val="0"/>
                <w:numId w:val="4"/>
              </w:numPr>
              <w:spacing w:line="360" w:lineRule="auto"/>
              <w:ind w:firstLineChars="0"/>
              <w:rPr>
                <w:rFonts w:ascii="楷体" w:eastAsia="楷体" w:hAnsi="楷体" w:cs="宋体"/>
                <w:sz w:val="24"/>
                <w:szCs w:val="24"/>
              </w:rPr>
            </w:pPr>
            <w:r w:rsidRPr="00E43FAB">
              <w:rPr>
                <w:rFonts w:ascii="楷体" w:eastAsia="楷体" w:hAnsi="楷体" w:cs="宋体" w:hint="eastAsia"/>
                <w:sz w:val="24"/>
                <w:szCs w:val="24"/>
              </w:rPr>
              <w:t>能提供防止员工意外伤害加重的急救药品如创可贴等。</w:t>
            </w:r>
          </w:p>
          <w:p w:rsidR="00303D41" w:rsidRPr="00E43FAB" w:rsidRDefault="002172FC" w:rsidP="00E43FAB">
            <w:pPr>
              <w:pStyle w:val="ab"/>
              <w:numPr>
                <w:ilvl w:val="0"/>
                <w:numId w:val="4"/>
              </w:numPr>
              <w:spacing w:line="360" w:lineRule="auto"/>
              <w:ind w:firstLineChars="0"/>
              <w:rPr>
                <w:rFonts w:ascii="楷体" w:eastAsia="楷体" w:hAnsi="楷体" w:cs="宋体"/>
                <w:sz w:val="24"/>
                <w:szCs w:val="24"/>
              </w:rPr>
            </w:pPr>
            <w:r w:rsidRPr="00E43FAB">
              <w:rPr>
                <w:rFonts w:ascii="楷体" w:eastAsia="楷体" w:hAnsi="楷体" w:cs="宋体" w:hint="eastAsia"/>
                <w:sz w:val="24"/>
                <w:szCs w:val="24"/>
              </w:rPr>
              <w:t>为主要长期员工上社保和工伤保险。</w:t>
            </w:r>
          </w:p>
          <w:p w:rsidR="00303D41" w:rsidRPr="00E43FAB" w:rsidRDefault="00E43FAB" w:rsidP="00E43FAB">
            <w:pPr>
              <w:spacing w:line="360" w:lineRule="auto"/>
              <w:ind w:left="421"/>
              <w:rPr>
                <w:rFonts w:ascii="楷体" w:eastAsia="楷体" w:hAnsi="楷体" w:cs="宋体"/>
                <w:sz w:val="24"/>
                <w:szCs w:val="24"/>
              </w:rPr>
            </w:pPr>
            <w:r>
              <w:rPr>
                <w:rFonts w:ascii="楷体" w:eastAsia="楷体" w:hAnsi="楷体" w:cs="宋体" w:hint="eastAsia"/>
                <w:sz w:val="24"/>
                <w:szCs w:val="24"/>
              </w:rPr>
              <w:t>9、</w:t>
            </w:r>
            <w:r w:rsidR="002172FC" w:rsidRPr="00E43FAB">
              <w:rPr>
                <w:rFonts w:ascii="楷体" w:eastAsia="楷体" w:hAnsi="楷体" w:cs="宋体" w:hint="eastAsia"/>
                <w:sz w:val="24"/>
                <w:szCs w:val="24"/>
              </w:rPr>
              <w:t>员工饮用水为纯净水，干净卫生。</w:t>
            </w:r>
          </w:p>
          <w:p w:rsidR="00303D41" w:rsidRDefault="00303D41">
            <w:pPr>
              <w:pStyle w:val="ab"/>
              <w:spacing w:line="360" w:lineRule="auto"/>
              <w:ind w:left="901" w:firstLineChars="0" w:firstLine="0"/>
              <w:rPr>
                <w:rFonts w:ascii="楷体" w:eastAsia="楷体" w:hAnsi="楷体" w:cs="宋体"/>
                <w:sz w:val="24"/>
                <w:szCs w:val="24"/>
              </w:rPr>
            </w:pPr>
          </w:p>
          <w:p w:rsidR="00303D41" w:rsidRDefault="00595CC6">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现场</w:t>
            </w:r>
            <w:r w:rsidR="002172FC">
              <w:rPr>
                <w:rFonts w:ascii="楷体" w:eastAsia="楷体" w:hAnsi="楷体" w:cs="宋体" w:hint="eastAsia"/>
                <w:sz w:val="24"/>
                <w:szCs w:val="24"/>
              </w:rPr>
              <w:t>运行情况进一步观察：</w:t>
            </w:r>
          </w:p>
          <w:p w:rsidR="00303D41" w:rsidRDefault="002172FC">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 xml:space="preserve"> 生产过程无废水排放。</w:t>
            </w:r>
          </w:p>
          <w:p w:rsidR="00303D41" w:rsidRDefault="00A62C92">
            <w:pPr>
              <w:spacing w:line="360" w:lineRule="auto"/>
              <w:ind w:firstLineChars="150" w:firstLine="360"/>
              <w:rPr>
                <w:rFonts w:ascii="楷体" w:eastAsia="楷体" w:hAnsi="楷体" w:cs="宋体" w:hint="eastAsia"/>
                <w:sz w:val="24"/>
                <w:szCs w:val="24"/>
              </w:rPr>
            </w:pPr>
            <w:r>
              <w:rPr>
                <w:rFonts w:ascii="楷体" w:eastAsia="楷体" w:hAnsi="楷体" w:cs="Arial" w:hint="eastAsia"/>
                <w:sz w:val="24"/>
                <w:szCs w:val="24"/>
              </w:rPr>
              <w:t>带锯、</w:t>
            </w:r>
            <w:proofErr w:type="gramStart"/>
            <w:r>
              <w:rPr>
                <w:rFonts w:ascii="楷体" w:eastAsia="楷体" w:hAnsi="楷体" w:cs="Arial" w:hint="eastAsia"/>
                <w:sz w:val="24"/>
                <w:szCs w:val="24"/>
              </w:rPr>
              <w:t>推台锯</w:t>
            </w:r>
            <w:proofErr w:type="gramEnd"/>
            <w:r>
              <w:rPr>
                <w:rFonts w:ascii="楷体" w:eastAsia="楷体" w:hAnsi="楷体" w:cs="Arial" w:hint="eastAsia"/>
                <w:sz w:val="24"/>
                <w:szCs w:val="24"/>
              </w:rPr>
              <w:t>、圆锯机、断料锯、铣床、钻床、开榫机、封边机、热压机、冷压机、砂光机、组装机、加工中心、拼装机、双面刨、修边机、雕刻机</w:t>
            </w:r>
            <w:r w:rsidR="002172FC">
              <w:rPr>
                <w:rFonts w:ascii="楷体" w:eastAsia="楷体" w:hAnsi="楷体" w:cs="宋体" w:hint="eastAsia"/>
                <w:sz w:val="24"/>
                <w:szCs w:val="24"/>
              </w:rPr>
              <w:t>有安全防护设施，有急停按钮，避免机械伤</w:t>
            </w:r>
            <w:r w:rsidR="002172FC">
              <w:rPr>
                <w:rFonts w:ascii="楷体" w:eastAsia="楷体" w:hAnsi="楷体" w:cs="宋体" w:hint="eastAsia"/>
                <w:sz w:val="24"/>
                <w:szCs w:val="24"/>
              </w:rPr>
              <w:lastRenderedPageBreak/>
              <w:t>害。</w:t>
            </w:r>
          </w:p>
          <w:p w:rsidR="004166C6" w:rsidRDefault="004166C6">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各岗位有置业危害</w:t>
            </w:r>
            <w:proofErr w:type="gramStart"/>
            <w:r>
              <w:rPr>
                <w:rFonts w:ascii="楷体" w:eastAsia="楷体" w:hAnsi="楷体" w:cs="宋体" w:hint="eastAsia"/>
                <w:sz w:val="24"/>
                <w:szCs w:val="24"/>
              </w:rPr>
              <w:t>告知卡</w:t>
            </w:r>
            <w:proofErr w:type="gramEnd"/>
            <w:r>
              <w:rPr>
                <w:rFonts w:ascii="楷体" w:eastAsia="楷体" w:hAnsi="楷体" w:cs="宋体" w:hint="eastAsia"/>
                <w:sz w:val="24"/>
                <w:szCs w:val="24"/>
              </w:rPr>
              <w:t>和安全警示</w:t>
            </w:r>
            <w:r w:rsidR="005247F2">
              <w:rPr>
                <w:rFonts w:ascii="楷体" w:eastAsia="楷体" w:hAnsi="楷体" w:cs="宋体" w:hint="eastAsia"/>
                <w:sz w:val="24"/>
                <w:szCs w:val="24"/>
              </w:rPr>
              <w:t>牌</w:t>
            </w:r>
            <w:r>
              <w:rPr>
                <w:rFonts w:ascii="楷体" w:eastAsia="楷体" w:hAnsi="楷体" w:cs="宋体" w:hint="eastAsia"/>
                <w:sz w:val="24"/>
                <w:szCs w:val="24"/>
              </w:rPr>
              <w:t>。</w:t>
            </w:r>
          </w:p>
          <w:p w:rsidR="00303D41" w:rsidRDefault="00A62C92">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下料、打磨、机加工</w:t>
            </w:r>
            <w:r w:rsidR="002172FC">
              <w:rPr>
                <w:rFonts w:ascii="楷体" w:eastAsia="楷体" w:hAnsi="楷体" w:cs="宋体" w:hint="eastAsia"/>
                <w:sz w:val="24"/>
                <w:szCs w:val="24"/>
              </w:rPr>
              <w:t>操作过程有噪声排放，采取设备布置在厂房内部，同时采取消声、隔音、减振等措施，</w:t>
            </w:r>
            <w:r>
              <w:rPr>
                <w:rFonts w:ascii="楷体" w:eastAsia="楷体" w:hAnsi="楷体" w:cs="宋体" w:hint="eastAsia"/>
                <w:sz w:val="24"/>
                <w:szCs w:val="24"/>
              </w:rPr>
              <w:t>加工过程噪声较大，员工佩戴了</w:t>
            </w:r>
            <w:r>
              <w:rPr>
                <w:rFonts w:ascii="楷体" w:eastAsia="楷体" w:hAnsi="楷体" w:cstheme="minorEastAsia" w:hint="eastAsia"/>
                <w:sz w:val="24"/>
                <w:szCs w:val="24"/>
              </w:rPr>
              <w:t>3M1270防噪耳塞</w:t>
            </w:r>
            <w:r w:rsidR="002172FC">
              <w:rPr>
                <w:rFonts w:ascii="楷体" w:eastAsia="楷体" w:hAnsi="楷体" w:cs="宋体" w:hint="eastAsia"/>
                <w:sz w:val="24"/>
                <w:szCs w:val="24"/>
              </w:rPr>
              <w:t>。</w:t>
            </w:r>
          </w:p>
          <w:p w:rsidR="006568FF" w:rsidRDefault="00E77973" w:rsidP="006568FF">
            <w:pPr>
              <w:spacing w:line="360" w:lineRule="auto"/>
              <w:ind w:firstLine="421"/>
              <w:rPr>
                <w:rFonts w:ascii="楷体" w:eastAsia="楷体" w:hAnsi="楷体" w:cs="宋体"/>
                <w:sz w:val="24"/>
                <w:szCs w:val="24"/>
              </w:rPr>
            </w:pPr>
            <w:r>
              <w:rPr>
                <w:rFonts w:ascii="楷体" w:eastAsia="楷体" w:hAnsi="楷体" w:cs="宋体" w:hint="eastAsia"/>
                <w:sz w:val="24"/>
                <w:szCs w:val="24"/>
              </w:rPr>
              <w:t>打磨、喷漆、机加工</w:t>
            </w:r>
            <w:r w:rsidR="002172FC">
              <w:rPr>
                <w:rFonts w:ascii="楷体" w:eastAsia="楷体" w:hAnsi="楷体" w:cs="宋体" w:hint="eastAsia"/>
                <w:sz w:val="24"/>
                <w:szCs w:val="24"/>
              </w:rPr>
              <w:t>过程会有少量</w:t>
            </w:r>
            <w:r>
              <w:rPr>
                <w:rFonts w:ascii="楷体" w:eastAsia="楷体" w:hAnsi="楷体" w:cs="宋体" w:hint="eastAsia"/>
                <w:sz w:val="24"/>
                <w:szCs w:val="24"/>
              </w:rPr>
              <w:t>粉尘/</w:t>
            </w:r>
            <w:r w:rsidR="002172FC">
              <w:rPr>
                <w:rFonts w:ascii="楷体" w:eastAsia="楷体" w:hAnsi="楷体" w:cs="宋体" w:hint="eastAsia"/>
                <w:sz w:val="24"/>
                <w:szCs w:val="24"/>
              </w:rPr>
              <w:t>废气产生</w:t>
            </w:r>
            <w:r w:rsidR="006568FF">
              <w:rPr>
                <w:rFonts w:ascii="楷体" w:eastAsia="楷体" w:hAnsi="楷体" w:cs="宋体" w:hint="eastAsia"/>
                <w:sz w:val="24"/>
                <w:szCs w:val="24"/>
              </w:rPr>
              <w:t>，</w:t>
            </w:r>
            <w:r w:rsidR="006568FF">
              <w:rPr>
                <w:rFonts w:ascii="楷体" w:eastAsia="楷体" w:hAnsi="楷体" w:cs="宋体" w:hint="eastAsia"/>
                <w:sz w:val="24"/>
                <w:szCs w:val="24"/>
              </w:rPr>
              <w:t>喷漆工序</w:t>
            </w:r>
            <w:r w:rsidR="006568FF">
              <w:rPr>
                <w:rFonts w:ascii="楷体" w:eastAsia="楷体" w:hAnsi="楷体" w:cs="宋体" w:hint="eastAsia"/>
                <w:sz w:val="24"/>
                <w:szCs w:val="24"/>
              </w:rPr>
              <w:t>有</w:t>
            </w:r>
            <w:r w:rsidR="006568FF">
              <w:rPr>
                <w:rFonts w:ascii="楷体" w:eastAsia="楷体" w:hAnsi="楷体" w:cs="宋体" w:hint="eastAsia"/>
                <w:sz w:val="24"/>
                <w:szCs w:val="24"/>
              </w:rPr>
              <w:t>水帘除尘器和吸风罩，</w:t>
            </w:r>
            <w:proofErr w:type="gramStart"/>
            <w:r w:rsidR="006568FF">
              <w:rPr>
                <w:rFonts w:ascii="楷体" w:eastAsia="楷体" w:hAnsi="楷体" w:cs="宋体" w:hint="eastAsia"/>
                <w:sz w:val="24"/>
                <w:szCs w:val="24"/>
              </w:rPr>
              <w:t>操作工</w:t>
            </w:r>
            <w:r w:rsidR="006568FF">
              <w:rPr>
                <w:rFonts w:ascii="楷体" w:eastAsia="楷体" w:hAnsi="楷体" w:cs="宋体" w:hint="eastAsia"/>
                <w:sz w:val="24"/>
                <w:szCs w:val="24"/>
              </w:rPr>
              <w:t>戴</w:t>
            </w:r>
            <w:proofErr w:type="gramEnd"/>
            <w:r w:rsidR="006568FF">
              <w:rPr>
                <w:rFonts w:ascii="楷体" w:eastAsia="楷体" w:hAnsi="楷体" w:cs="宋体" w:hint="eastAsia"/>
                <w:sz w:val="24"/>
                <w:szCs w:val="24"/>
              </w:rPr>
              <w:t>3M3301CNP-A-1</w:t>
            </w:r>
            <w:r w:rsidR="006568FF">
              <w:rPr>
                <w:rFonts w:ascii="楷体" w:eastAsia="楷体" w:hAnsi="楷体" w:cs="宋体" w:hint="eastAsia"/>
                <w:sz w:val="24"/>
                <w:szCs w:val="24"/>
              </w:rPr>
              <w:t>有机蒸汽滤毒盒。</w:t>
            </w:r>
          </w:p>
          <w:p w:rsidR="006568FF" w:rsidRDefault="006568FF" w:rsidP="006568FF">
            <w:pPr>
              <w:spacing w:line="360" w:lineRule="auto"/>
              <w:ind w:firstLine="421"/>
              <w:rPr>
                <w:rFonts w:ascii="楷体" w:eastAsia="楷体" w:hAnsi="楷体" w:cs="宋体"/>
                <w:sz w:val="24"/>
                <w:szCs w:val="24"/>
              </w:rPr>
            </w:pPr>
            <w:r>
              <w:rPr>
                <w:rFonts w:ascii="楷体" w:eastAsia="楷体" w:hAnsi="楷体" w:cs="宋体" w:hint="eastAsia"/>
                <w:sz w:val="24"/>
                <w:szCs w:val="24"/>
              </w:rPr>
              <w:t>打磨工序</w:t>
            </w:r>
            <w:r>
              <w:rPr>
                <w:rFonts w:ascii="楷体" w:eastAsia="楷体" w:hAnsi="楷体" w:cs="宋体" w:hint="eastAsia"/>
                <w:sz w:val="24"/>
                <w:szCs w:val="24"/>
              </w:rPr>
              <w:t>有</w:t>
            </w:r>
            <w:r>
              <w:rPr>
                <w:rFonts w:ascii="楷体" w:eastAsia="楷体" w:hAnsi="楷体" w:cs="宋体" w:hint="eastAsia"/>
                <w:sz w:val="24"/>
                <w:szCs w:val="24"/>
              </w:rPr>
              <w:t>侧吸风除尘系统，</w:t>
            </w:r>
            <w:r>
              <w:rPr>
                <w:rFonts w:ascii="楷体" w:eastAsia="楷体" w:hAnsi="楷体" w:cs="宋体" w:hint="eastAsia"/>
                <w:sz w:val="24"/>
                <w:szCs w:val="24"/>
              </w:rPr>
              <w:t>员工</w:t>
            </w:r>
            <w:r>
              <w:rPr>
                <w:rFonts w:ascii="楷体" w:eastAsia="楷体" w:hAnsi="楷体" w:cs="宋体" w:hint="eastAsia"/>
                <w:sz w:val="24"/>
                <w:szCs w:val="24"/>
              </w:rPr>
              <w:t>戴3M9001V</w:t>
            </w:r>
            <w:r>
              <w:rPr>
                <w:rFonts w:ascii="楷体" w:eastAsia="楷体" w:hAnsi="楷体" w:cs="宋体" w:hint="eastAsia"/>
                <w:sz w:val="24"/>
                <w:szCs w:val="24"/>
              </w:rPr>
              <w:t>除尘口罩。</w:t>
            </w:r>
          </w:p>
          <w:p w:rsidR="006568FF" w:rsidRDefault="006568FF" w:rsidP="006568FF">
            <w:pPr>
              <w:spacing w:line="360" w:lineRule="auto"/>
              <w:ind w:firstLine="421"/>
              <w:rPr>
                <w:rFonts w:ascii="楷体" w:eastAsia="楷体" w:hAnsi="楷体" w:cs="宋体"/>
                <w:sz w:val="24"/>
                <w:szCs w:val="24"/>
              </w:rPr>
            </w:pPr>
            <w:r>
              <w:rPr>
                <w:rFonts w:ascii="楷体" w:eastAsia="楷体" w:hAnsi="楷体" w:cs="宋体" w:hint="eastAsia"/>
                <w:sz w:val="24"/>
                <w:szCs w:val="24"/>
              </w:rPr>
              <w:t>机加工工序</w:t>
            </w:r>
            <w:r w:rsidR="00961711">
              <w:rPr>
                <w:rFonts w:ascii="楷体" w:eastAsia="楷体" w:hAnsi="楷体" w:cs="宋体" w:hint="eastAsia"/>
                <w:sz w:val="24"/>
                <w:szCs w:val="24"/>
              </w:rPr>
              <w:t>有</w:t>
            </w:r>
            <w:r>
              <w:rPr>
                <w:rFonts w:ascii="楷体" w:eastAsia="楷体" w:hAnsi="楷体" w:cs="宋体" w:hint="eastAsia"/>
                <w:sz w:val="24"/>
                <w:szCs w:val="24"/>
              </w:rPr>
              <w:t>管道除尘系统，</w:t>
            </w:r>
            <w:r w:rsidR="00961711">
              <w:rPr>
                <w:rFonts w:ascii="楷体" w:eastAsia="楷体" w:hAnsi="楷体" w:cs="宋体" w:hint="eastAsia"/>
                <w:sz w:val="24"/>
                <w:szCs w:val="24"/>
              </w:rPr>
              <w:t>员工</w:t>
            </w:r>
            <w:r>
              <w:rPr>
                <w:rFonts w:ascii="楷体" w:eastAsia="楷体" w:hAnsi="楷体" w:cs="宋体" w:hint="eastAsia"/>
                <w:sz w:val="24"/>
                <w:szCs w:val="24"/>
              </w:rPr>
              <w:t>戴3M9001V除尘口罩、3M1270防噪耳塞。</w:t>
            </w:r>
          </w:p>
          <w:p w:rsidR="00303D41" w:rsidRDefault="00961711">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除尘系统运行正常，员工佩戴的劳保用品规范。</w:t>
            </w:r>
          </w:p>
          <w:p w:rsidR="00303D41" w:rsidRDefault="002172FC">
            <w:pPr>
              <w:autoSpaceDE w:val="0"/>
              <w:autoSpaceDN w:val="0"/>
              <w:adjustRightInd w:val="0"/>
              <w:spacing w:line="360" w:lineRule="auto"/>
              <w:rPr>
                <w:rFonts w:ascii="楷体" w:eastAsia="楷体" w:hAnsi="楷体" w:cs="宋体"/>
                <w:sz w:val="24"/>
                <w:szCs w:val="24"/>
              </w:rPr>
            </w:pPr>
            <w:r>
              <w:rPr>
                <w:rFonts w:ascii="楷体" w:eastAsia="楷体" w:hAnsi="楷体" w:cs="宋体" w:hint="eastAsia"/>
                <w:sz w:val="24"/>
                <w:szCs w:val="24"/>
              </w:rPr>
              <w:t xml:space="preserve">    组装</w:t>
            </w:r>
            <w:r w:rsidR="00595CC6">
              <w:rPr>
                <w:rFonts w:ascii="楷体" w:eastAsia="楷体" w:hAnsi="楷体" w:cs="宋体" w:hint="eastAsia"/>
                <w:sz w:val="24"/>
                <w:szCs w:val="24"/>
              </w:rPr>
              <w:t>现场</w:t>
            </w:r>
            <w:r>
              <w:rPr>
                <w:rFonts w:ascii="楷体" w:eastAsia="楷体" w:hAnsi="楷体" w:cs="宋体" w:hint="eastAsia"/>
                <w:sz w:val="24"/>
                <w:szCs w:val="24"/>
              </w:rPr>
              <w:t>查看操作员工配戴手套，穿戴工作服及工作鞋。使用手持电动工具时先检查有无电线裸露等安全隐患。</w:t>
            </w:r>
          </w:p>
          <w:p w:rsidR="00303D41" w:rsidRDefault="002172FC">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配电室门口设有防鼠挡板，配有绝缘手套、绝缘鞋、高压验电笔、安全帽，内部配有灭火器。</w:t>
            </w:r>
          </w:p>
          <w:p w:rsidR="00303D41" w:rsidRDefault="002172FC">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车间无乱拉扯电线的情况发生，地面较干净整洁，未发现安全隐患，配备的灭火器状态良好。员工能按照要求穿工作服、戴口罩和防护手套，无吸烟现象。</w:t>
            </w:r>
          </w:p>
          <w:p w:rsidR="00303D41" w:rsidRDefault="002172FC">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经与操作工交流对应急知识和安全防护知识有所掌握，具备一定的环保和安全意识。</w:t>
            </w:r>
          </w:p>
          <w:p w:rsidR="00303D41" w:rsidRDefault="002172FC">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生产</w:t>
            </w:r>
            <w:r w:rsidR="00595CC6">
              <w:rPr>
                <w:rFonts w:ascii="楷体" w:eastAsia="楷体" w:hAnsi="楷体" w:cs="宋体" w:hint="eastAsia"/>
                <w:sz w:val="24"/>
                <w:szCs w:val="24"/>
              </w:rPr>
              <w:t>现场</w:t>
            </w:r>
            <w:r>
              <w:rPr>
                <w:rFonts w:ascii="楷体" w:eastAsia="楷体" w:hAnsi="楷体" w:cs="宋体" w:hint="eastAsia"/>
                <w:sz w:val="24"/>
                <w:szCs w:val="24"/>
              </w:rPr>
              <w:t>用电安全、现场环境清洁、废弃物管理、安全防护受控，未发现异常现象。</w:t>
            </w:r>
          </w:p>
          <w:p w:rsidR="00303D41" w:rsidRDefault="002172FC">
            <w:pPr>
              <w:spacing w:line="360" w:lineRule="auto"/>
              <w:ind w:firstLineChars="150" w:firstLine="360"/>
              <w:rPr>
                <w:rFonts w:ascii="楷体" w:eastAsia="楷体" w:hAnsi="楷体" w:cs="宋体" w:hint="eastAsia"/>
                <w:sz w:val="24"/>
                <w:szCs w:val="24"/>
              </w:rPr>
            </w:pPr>
            <w:r>
              <w:rPr>
                <w:rFonts w:ascii="楷体" w:eastAsia="楷体" w:hAnsi="楷体" w:cs="宋体"/>
                <w:sz w:val="24"/>
                <w:szCs w:val="24"/>
              </w:rPr>
              <w:t>生产</w:t>
            </w:r>
            <w:proofErr w:type="gramStart"/>
            <w:r>
              <w:rPr>
                <w:rFonts w:ascii="楷体" w:eastAsia="楷体" w:hAnsi="楷体" w:cs="宋体"/>
                <w:sz w:val="24"/>
                <w:szCs w:val="24"/>
              </w:rPr>
              <w:t>部</w:t>
            </w:r>
            <w:r>
              <w:rPr>
                <w:rFonts w:ascii="楷体" w:eastAsia="楷体" w:hAnsi="楷体" w:cs="宋体" w:hint="eastAsia"/>
                <w:sz w:val="24"/>
                <w:szCs w:val="24"/>
              </w:rPr>
              <w:t>现场</w:t>
            </w:r>
            <w:proofErr w:type="gramEnd"/>
            <w:r>
              <w:rPr>
                <w:rFonts w:ascii="楷体" w:eastAsia="楷体" w:hAnsi="楷体" w:cs="宋体"/>
                <w:sz w:val="24"/>
                <w:szCs w:val="24"/>
              </w:rPr>
              <w:t>管理基本受控</w:t>
            </w:r>
            <w:r>
              <w:rPr>
                <w:rFonts w:ascii="楷体" w:eastAsia="楷体" w:hAnsi="楷体" w:cs="宋体" w:hint="eastAsia"/>
                <w:sz w:val="24"/>
                <w:szCs w:val="24"/>
              </w:rPr>
              <w:t>。</w:t>
            </w:r>
          </w:p>
          <w:p w:rsidR="00A07219" w:rsidRDefault="00A07219">
            <w:pPr>
              <w:spacing w:line="360" w:lineRule="auto"/>
              <w:ind w:firstLineChars="150" w:firstLine="360"/>
              <w:rPr>
                <w:rFonts w:ascii="楷体" w:eastAsia="楷体" w:hAnsi="楷体" w:cs="宋体"/>
                <w:sz w:val="24"/>
                <w:szCs w:val="24"/>
              </w:rPr>
            </w:pPr>
          </w:p>
          <w:p w:rsidR="00303D41" w:rsidRDefault="004166C6">
            <w:pPr>
              <w:spacing w:line="360" w:lineRule="auto"/>
              <w:ind w:firstLineChars="150" w:firstLine="360"/>
              <w:rPr>
                <w:rFonts w:ascii="楷体" w:eastAsia="楷体" w:hAnsi="楷体" w:cs="宋体"/>
                <w:sz w:val="24"/>
                <w:szCs w:val="24"/>
              </w:rPr>
            </w:pPr>
            <w:r>
              <w:rPr>
                <w:rFonts w:ascii="楷体" w:eastAsia="楷体" w:hAnsi="楷体" w:cs="宋体"/>
                <w:noProof/>
                <w:sz w:val="24"/>
                <w:szCs w:val="24"/>
              </w:rPr>
              <w:lastRenderedPageBreak/>
              <w:drawing>
                <wp:anchor distT="0" distB="0" distL="114300" distR="114300" simplePos="0" relativeHeight="251663360" behindDoc="0" locked="0" layoutInCell="1" allowOverlap="1" wp14:anchorId="1E100EBD" wp14:editId="69121FE1">
                  <wp:simplePos x="0" y="0"/>
                  <wp:positionH relativeFrom="column">
                    <wp:posOffset>4057706</wp:posOffset>
                  </wp:positionH>
                  <wp:positionV relativeFrom="paragraph">
                    <wp:posOffset>131832</wp:posOffset>
                  </wp:positionV>
                  <wp:extent cx="1729560" cy="3069203"/>
                  <wp:effectExtent l="0" t="0" r="0" b="0"/>
                  <wp:wrapNone/>
                  <wp:docPr id="4" name="图片 4" descr="E:\360安全云盘同步版\国标联合审核\202008\浙江嘉顿木业有限公司\新建文件夹\IMG_20200811_08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008\浙江嘉顿木业有限公司\新建文件夹\IMG_20200811_0824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0689" cy="307120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4"/>
                <w:szCs w:val="24"/>
              </w:rPr>
              <w:drawing>
                <wp:anchor distT="0" distB="0" distL="114300" distR="114300" simplePos="0" relativeHeight="251661312" behindDoc="0" locked="0" layoutInCell="1" allowOverlap="1" wp14:anchorId="43611307" wp14:editId="7E23BBC5">
                  <wp:simplePos x="0" y="0"/>
                  <wp:positionH relativeFrom="column">
                    <wp:posOffset>2149392</wp:posOffset>
                  </wp:positionH>
                  <wp:positionV relativeFrom="paragraph">
                    <wp:posOffset>131832</wp:posOffset>
                  </wp:positionV>
                  <wp:extent cx="1779176" cy="3156667"/>
                  <wp:effectExtent l="0" t="0" r="0" b="0"/>
                  <wp:wrapNone/>
                  <wp:docPr id="3" name="图片 3" descr="E:\360安全云盘同步版\国标联合审核\202008\浙江嘉顿木业有限公司\新建文件夹\IMG_20200811_08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008\浙江嘉顿木业有限公司\新建文件夹\IMG_20200811_0822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9988" cy="315810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4"/>
                <w:szCs w:val="24"/>
              </w:rPr>
              <w:drawing>
                <wp:anchor distT="0" distB="0" distL="114300" distR="114300" simplePos="0" relativeHeight="251659264" behindDoc="0" locked="0" layoutInCell="1" allowOverlap="1" wp14:anchorId="3BE778AA" wp14:editId="3A0CF497">
                  <wp:simplePos x="0" y="0"/>
                  <wp:positionH relativeFrom="column">
                    <wp:posOffset>256540</wp:posOffset>
                  </wp:positionH>
                  <wp:positionV relativeFrom="paragraph">
                    <wp:posOffset>131445</wp:posOffset>
                  </wp:positionV>
                  <wp:extent cx="1779270" cy="3156585"/>
                  <wp:effectExtent l="0" t="0" r="0" b="0"/>
                  <wp:wrapNone/>
                  <wp:docPr id="2" name="图片 2" descr="E:\360安全云盘同步版\国标联合审核\202008\浙江嘉顿木业有限公司\新建文件夹\IMG_20200811_08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008\浙江嘉顿木业有限公司\新建文件夹\IMG_20200811_0820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9270" cy="315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D41" w:rsidRPr="004166C6" w:rsidRDefault="00303D41" w:rsidP="004166C6">
            <w:pPr>
              <w:spacing w:line="360" w:lineRule="auto"/>
              <w:ind w:firstLineChars="150" w:firstLine="360"/>
              <w:rPr>
                <w:rFonts w:ascii="楷体" w:eastAsia="楷体" w:hAnsi="楷体" w:cs="宋体"/>
                <w:sz w:val="24"/>
                <w:szCs w:val="24"/>
              </w:rPr>
            </w:pPr>
          </w:p>
          <w:p w:rsidR="00303D41" w:rsidRDefault="00303D41">
            <w:pPr>
              <w:spacing w:line="360" w:lineRule="auto"/>
              <w:ind w:firstLineChars="150" w:firstLine="360"/>
              <w:rPr>
                <w:rFonts w:ascii="楷体" w:eastAsia="楷体" w:hAnsi="楷体" w:cs="宋体"/>
                <w:sz w:val="24"/>
                <w:szCs w:val="24"/>
              </w:rPr>
            </w:pPr>
          </w:p>
          <w:p w:rsidR="00303D41" w:rsidRDefault="00303D41" w:rsidP="004166C6">
            <w:pPr>
              <w:spacing w:line="360" w:lineRule="auto"/>
              <w:ind w:firstLineChars="150" w:firstLine="360"/>
              <w:rPr>
                <w:rFonts w:ascii="楷体" w:eastAsia="楷体" w:hAnsi="楷体" w:cs="宋体"/>
                <w:sz w:val="24"/>
                <w:szCs w:val="24"/>
              </w:rPr>
            </w:pPr>
          </w:p>
          <w:p w:rsidR="00303D41" w:rsidRDefault="00303D41" w:rsidP="004166C6">
            <w:pPr>
              <w:spacing w:line="360" w:lineRule="auto"/>
              <w:ind w:firstLineChars="150" w:firstLine="360"/>
              <w:rPr>
                <w:rFonts w:ascii="楷体" w:eastAsia="楷体" w:hAnsi="楷体" w:cs="宋体"/>
                <w:sz w:val="24"/>
                <w:szCs w:val="24"/>
              </w:rPr>
            </w:pPr>
          </w:p>
          <w:p w:rsidR="00303D41" w:rsidRDefault="00303D41">
            <w:pPr>
              <w:spacing w:line="360" w:lineRule="auto"/>
              <w:ind w:firstLineChars="150" w:firstLine="360"/>
              <w:rPr>
                <w:rFonts w:ascii="楷体" w:eastAsia="楷体" w:hAnsi="楷体" w:cs="宋体"/>
                <w:sz w:val="24"/>
                <w:szCs w:val="24"/>
              </w:rPr>
            </w:pPr>
          </w:p>
          <w:p w:rsidR="00303D41" w:rsidRDefault="00303D41">
            <w:pPr>
              <w:spacing w:line="360" w:lineRule="auto"/>
              <w:ind w:firstLineChars="150" w:firstLine="360"/>
              <w:rPr>
                <w:rFonts w:ascii="楷体" w:eastAsia="楷体" w:hAnsi="楷体" w:cs="宋体"/>
                <w:sz w:val="24"/>
                <w:szCs w:val="24"/>
              </w:rPr>
            </w:pPr>
          </w:p>
          <w:p w:rsidR="00303D41" w:rsidRDefault="00303D41">
            <w:pPr>
              <w:spacing w:line="360" w:lineRule="auto"/>
              <w:ind w:firstLineChars="150" w:firstLine="360"/>
              <w:rPr>
                <w:rFonts w:ascii="楷体" w:eastAsia="楷体" w:hAnsi="楷体" w:cs="宋体"/>
                <w:sz w:val="24"/>
                <w:szCs w:val="24"/>
              </w:rPr>
            </w:pPr>
          </w:p>
          <w:p w:rsidR="00303D41" w:rsidRDefault="00303D41">
            <w:pPr>
              <w:spacing w:line="360" w:lineRule="auto"/>
              <w:ind w:firstLineChars="150" w:firstLine="360"/>
              <w:rPr>
                <w:rFonts w:ascii="楷体" w:eastAsia="楷体" w:hAnsi="楷体" w:cs="宋体"/>
                <w:sz w:val="24"/>
                <w:szCs w:val="24"/>
              </w:rPr>
            </w:pPr>
          </w:p>
          <w:p w:rsidR="00303D41" w:rsidRDefault="00303D41">
            <w:pPr>
              <w:spacing w:line="360" w:lineRule="auto"/>
              <w:ind w:firstLineChars="150" w:firstLine="360"/>
              <w:rPr>
                <w:rFonts w:ascii="楷体" w:eastAsia="楷体" w:hAnsi="楷体" w:cs="宋体"/>
                <w:sz w:val="24"/>
                <w:szCs w:val="24"/>
              </w:rPr>
            </w:pPr>
          </w:p>
          <w:p w:rsidR="00303D41" w:rsidRDefault="00303D41">
            <w:pPr>
              <w:spacing w:line="360" w:lineRule="auto"/>
              <w:ind w:firstLineChars="150" w:firstLine="360"/>
              <w:rPr>
                <w:rFonts w:ascii="楷体" w:eastAsia="楷体" w:hAnsi="楷体" w:cs="宋体"/>
                <w:sz w:val="24"/>
                <w:szCs w:val="24"/>
              </w:rPr>
            </w:pPr>
          </w:p>
          <w:p w:rsidR="00303D41" w:rsidRDefault="00303D41">
            <w:pPr>
              <w:spacing w:line="360" w:lineRule="auto"/>
              <w:ind w:firstLineChars="150" w:firstLine="360"/>
              <w:rPr>
                <w:rFonts w:ascii="楷体" w:eastAsia="楷体" w:hAnsi="楷体" w:cs="宋体" w:hint="eastAsia"/>
                <w:sz w:val="24"/>
                <w:szCs w:val="24"/>
              </w:rPr>
            </w:pPr>
          </w:p>
          <w:p w:rsidR="00A07219" w:rsidRDefault="00A07219">
            <w:pPr>
              <w:spacing w:line="360" w:lineRule="auto"/>
              <w:ind w:firstLineChars="150" w:firstLine="360"/>
              <w:rPr>
                <w:rFonts w:ascii="楷体" w:eastAsia="楷体" w:hAnsi="楷体" w:cs="宋体" w:hint="eastAsia"/>
                <w:sz w:val="24"/>
                <w:szCs w:val="24"/>
              </w:rPr>
            </w:pPr>
          </w:p>
          <w:p w:rsidR="00A07219" w:rsidRDefault="00A07219">
            <w:pPr>
              <w:spacing w:line="360" w:lineRule="auto"/>
              <w:ind w:firstLineChars="150" w:firstLine="360"/>
              <w:rPr>
                <w:rFonts w:ascii="楷体" w:eastAsia="楷体" w:hAnsi="楷体" w:cs="宋体" w:hint="eastAsia"/>
                <w:sz w:val="24"/>
                <w:szCs w:val="24"/>
              </w:rPr>
            </w:pPr>
          </w:p>
          <w:p w:rsidR="00A07219" w:rsidRDefault="00A07219">
            <w:pPr>
              <w:spacing w:line="360" w:lineRule="auto"/>
              <w:ind w:firstLineChars="150" w:firstLine="360"/>
              <w:rPr>
                <w:rFonts w:ascii="楷体" w:eastAsia="楷体" w:hAnsi="楷体" w:cs="宋体" w:hint="eastAsia"/>
                <w:sz w:val="24"/>
                <w:szCs w:val="24"/>
              </w:rPr>
            </w:pPr>
          </w:p>
          <w:p w:rsidR="00A07219" w:rsidRDefault="00A07219">
            <w:pPr>
              <w:spacing w:line="360" w:lineRule="auto"/>
              <w:ind w:firstLineChars="150" w:firstLine="360"/>
              <w:rPr>
                <w:rFonts w:ascii="楷体" w:eastAsia="楷体" w:hAnsi="楷体" w:cs="宋体" w:hint="eastAsia"/>
                <w:sz w:val="24"/>
                <w:szCs w:val="24"/>
              </w:rPr>
            </w:pPr>
          </w:p>
          <w:p w:rsidR="00A07219" w:rsidRDefault="00A07219">
            <w:pPr>
              <w:spacing w:line="360" w:lineRule="auto"/>
              <w:ind w:firstLineChars="150" w:firstLine="360"/>
              <w:rPr>
                <w:rFonts w:ascii="楷体" w:eastAsia="楷体" w:hAnsi="楷体" w:cs="宋体" w:hint="eastAsia"/>
                <w:sz w:val="24"/>
                <w:szCs w:val="24"/>
              </w:rPr>
            </w:pPr>
          </w:p>
          <w:p w:rsidR="00A07219" w:rsidRDefault="00A07219">
            <w:pPr>
              <w:spacing w:line="360" w:lineRule="auto"/>
              <w:ind w:firstLineChars="150" w:firstLine="360"/>
              <w:rPr>
                <w:rFonts w:ascii="楷体" w:eastAsia="楷体" w:hAnsi="楷体" w:cs="宋体" w:hint="eastAsia"/>
                <w:sz w:val="24"/>
                <w:szCs w:val="24"/>
              </w:rPr>
            </w:pPr>
          </w:p>
          <w:p w:rsidR="00A07219" w:rsidRDefault="00A07219">
            <w:pPr>
              <w:spacing w:line="360" w:lineRule="auto"/>
              <w:ind w:firstLineChars="150" w:firstLine="360"/>
              <w:rPr>
                <w:rFonts w:ascii="楷体" w:eastAsia="楷体" w:hAnsi="楷体" w:cs="宋体" w:hint="eastAsia"/>
                <w:sz w:val="24"/>
                <w:szCs w:val="24"/>
              </w:rPr>
            </w:pPr>
          </w:p>
          <w:p w:rsidR="00A07219" w:rsidRDefault="002E7128">
            <w:pPr>
              <w:spacing w:line="360" w:lineRule="auto"/>
              <w:ind w:firstLineChars="150" w:firstLine="360"/>
              <w:rPr>
                <w:rFonts w:ascii="楷体" w:eastAsia="楷体" w:hAnsi="楷体" w:cs="宋体"/>
                <w:sz w:val="24"/>
                <w:szCs w:val="24"/>
              </w:rPr>
            </w:pPr>
            <w:bookmarkStart w:id="0" w:name="_GoBack"/>
            <w:r>
              <w:rPr>
                <w:rFonts w:ascii="楷体" w:eastAsia="楷体" w:hAnsi="楷体" w:cs="宋体"/>
                <w:noProof/>
                <w:sz w:val="24"/>
                <w:szCs w:val="24"/>
              </w:rPr>
              <w:drawing>
                <wp:anchor distT="0" distB="0" distL="114300" distR="114300" simplePos="0" relativeHeight="251665408" behindDoc="0" locked="0" layoutInCell="1" allowOverlap="1" wp14:anchorId="3FA60D33" wp14:editId="6055448D">
                  <wp:simplePos x="0" y="0"/>
                  <wp:positionH relativeFrom="column">
                    <wp:posOffset>208915</wp:posOffset>
                  </wp:positionH>
                  <wp:positionV relativeFrom="paragraph">
                    <wp:posOffset>262890</wp:posOffset>
                  </wp:positionV>
                  <wp:extent cx="1716405" cy="3044825"/>
                  <wp:effectExtent l="0" t="0" r="0" b="0"/>
                  <wp:wrapNone/>
                  <wp:docPr id="5" name="图片 5" descr="E:\360安全云盘同步版\国标联合审核\202008\浙江嘉顿木业有限公司\新建文件夹\IMG_20200811_08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008\浙江嘉顿木业有限公司\新建文件夹\IMG_20200811_0824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6405" cy="30448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303D41" w:rsidRDefault="00BF104F" w:rsidP="005247F2">
            <w:pPr>
              <w:spacing w:line="360" w:lineRule="auto"/>
              <w:ind w:firstLineChars="150" w:firstLine="360"/>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671552" behindDoc="0" locked="0" layoutInCell="1" allowOverlap="1" wp14:anchorId="18A2CD40" wp14:editId="38A8BD6F">
                  <wp:simplePos x="0" y="0"/>
                  <wp:positionH relativeFrom="column">
                    <wp:posOffset>4359248</wp:posOffset>
                  </wp:positionH>
                  <wp:positionV relativeFrom="paragraph">
                    <wp:posOffset>38100</wp:posOffset>
                  </wp:positionV>
                  <wp:extent cx="1716249" cy="3045349"/>
                  <wp:effectExtent l="0" t="0" r="0" b="0"/>
                  <wp:wrapNone/>
                  <wp:docPr id="8" name="图片 8" descr="E:\360安全云盘同步版\国标联合审核\202008\浙江嘉顿木业有限公司\新建文件夹\IMG_20200811_08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360安全云盘同步版\国标联合审核\202008\浙江嘉顿木业有限公司\新建文件夹\IMG_20200811_0831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6249" cy="30453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4"/>
                <w:szCs w:val="24"/>
              </w:rPr>
              <w:drawing>
                <wp:anchor distT="0" distB="0" distL="114300" distR="114300" simplePos="0" relativeHeight="251667456" behindDoc="0" locked="0" layoutInCell="1" allowOverlap="1" wp14:anchorId="3C78131B" wp14:editId="6581CD18">
                  <wp:simplePos x="0" y="0"/>
                  <wp:positionH relativeFrom="column">
                    <wp:posOffset>2204720</wp:posOffset>
                  </wp:positionH>
                  <wp:positionV relativeFrom="paragraph">
                    <wp:posOffset>38100</wp:posOffset>
                  </wp:positionV>
                  <wp:extent cx="1716405" cy="3044825"/>
                  <wp:effectExtent l="0" t="0" r="0" b="0"/>
                  <wp:wrapNone/>
                  <wp:docPr id="6" name="图片 6" descr="E:\360安全云盘同步版\国标联合审核\202008\浙江嘉顿木业有限公司\新建文件夹\IMG_20200811_08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2008\浙江嘉顿木业有限公司\新建文件夹\IMG_20200811_0825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6405" cy="304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D41" w:rsidRDefault="00303D41">
            <w:pPr>
              <w:spacing w:line="360" w:lineRule="auto"/>
              <w:ind w:firstLineChars="150" w:firstLine="360"/>
              <w:rPr>
                <w:rFonts w:ascii="楷体" w:eastAsia="楷体" w:hAnsi="楷体" w:cs="宋体"/>
                <w:sz w:val="24"/>
                <w:szCs w:val="24"/>
              </w:rPr>
            </w:pPr>
          </w:p>
          <w:p w:rsidR="00303D41" w:rsidRDefault="00303D41" w:rsidP="00BF104F">
            <w:pPr>
              <w:spacing w:line="360" w:lineRule="auto"/>
              <w:ind w:firstLineChars="150" w:firstLine="360"/>
              <w:rPr>
                <w:rFonts w:ascii="楷体" w:eastAsia="楷体" w:hAnsi="楷体" w:cs="宋体"/>
                <w:sz w:val="24"/>
                <w:szCs w:val="24"/>
              </w:rPr>
            </w:pPr>
          </w:p>
          <w:p w:rsidR="00303D41" w:rsidRDefault="00303D41" w:rsidP="005247F2">
            <w:pPr>
              <w:spacing w:line="360" w:lineRule="auto"/>
              <w:ind w:firstLineChars="150" w:firstLine="360"/>
              <w:rPr>
                <w:rFonts w:ascii="楷体" w:eastAsia="楷体" w:hAnsi="楷体" w:cs="宋体"/>
                <w:sz w:val="24"/>
                <w:szCs w:val="24"/>
              </w:rPr>
            </w:pPr>
          </w:p>
          <w:p w:rsidR="00303D41" w:rsidRDefault="00303D41">
            <w:pPr>
              <w:spacing w:line="360" w:lineRule="auto"/>
              <w:ind w:firstLineChars="150" w:firstLine="360"/>
              <w:rPr>
                <w:rFonts w:ascii="楷体" w:eastAsia="楷体" w:hAnsi="楷体" w:cs="宋体"/>
                <w:sz w:val="24"/>
                <w:szCs w:val="24"/>
              </w:rPr>
            </w:pPr>
          </w:p>
          <w:p w:rsidR="00303D41" w:rsidRDefault="00303D41">
            <w:pPr>
              <w:spacing w:line="360" w:lineRule="auto"/>
              <w:ind w:firstLineChars="150" w:firstLine="360"/>
              <w:rPr>
                <w:rFonts w:ascii="楷体" w:eastAsia="楷体" w:hAnsi="楷体" w:cs="宋体"/>
                <w:sz w:val="24"/>
                <w:szCs w:val="24"/>
              </w:rPr>
            </w:pPr>
          </w:p>
          <w:p w:rsidR="00303D41" w:rsidRDefault="00303D41">
            <w:pPr>
              <w:spacing w:line="360" w:lineRule="auto"/>
              <w:ind w:firstLineChars="150" w:firstLine="360"/>
              <w:rPr>
                <w:rFonts w:ascii="楷体" w:eastAsia="楷体" w:hAnsi="楷体" w:cs="宋体"/>
                <w:sz w:val="24"/>
                <w:szCs w:val="24"/>
              </w:rPr>
            </w:pPr>
          </w:p>
          <w:p w:rsidR="00303D41" w:rsidRDefault="00303D41">
            <w:pPr>
              <w:spacing w:line="360" w:lineRule="auto"/>
              <w:ind w:firstLineChars="150" w:firstLine="360"/>
              <w:rPr>
                <w:rFonts w:ascii="楷体" w:eastAsia="楷体" w:hAnsi="楷体" w:cs="宋体"/>
                <w:sz w:val="24"/>
                <w:szCs w:val="24"/>
              </w:rPr>
            </w:pPr>
          </w:p>
          <w:p w:rsidR="00303D41" w:rsidRDefault="00303D41">
            <w:pPr>
              <w:spacing w:line="360" w:lineRule="auto"/>
              <w:ind w:firstLineChars="150" w:firstLine="360"/>
              <w:rPr>
                <w:rFonts w:ascii="楷体" w:eastAsia="楷体" w:hAnsi="楷体" w:cs="宋体"/>
                <w:sz w:val="24"/>
                <w:szCs w:val="24"/>
              </w:rPr>
            </w:pPr>
          </w:p>
          <w:p w:rsidR="00303D41" w:rsidRDefault="002E7128">
            <w:pPr>
              <w:spacing w:line="360" w:lineRule="auto"/>
              <w:ind w:firstLineChars="150" w:firstLine="360"/>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669504" behindDoc="0" locked="0" layoutInCell="1" allowOverlap="1" wp14:anchorId="22FFAC2F" wp14:editId="457D4869">
                  <wp:simplePos x="0" y="0"/>
                  <wp:positionH relativeFrom="column">
                    <wp:posOffset>883920</wp:posOffset>
                  </wp:positionH>
                  <wp:positionV relativeFrom="paragraph">
                    <wp:posOffset>66040</wp:posOffset>
                  </wp:positionV>
                  <wp:extent cx="3891915" cy="2194560"/>
                  <wp:effectExtent l="0" t="0" r="0" b="0"/>
                  <wp:wrapNone/>
                  <wp:docPr id="7" name="图片 7" descr="E:\360安全云盘同步版\国标联合审核\202008\浙江嘉顿木业有限公司\新建文件夹\IMG_20200811_08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60安全云盘同步版\国标联合审核\202008\浙江嘉顿木业有限公司\新建文件夹\IMG_20200811_0828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1915"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D41" w:rsidRDefault="00303D41">
            <w:pPr>
              <w:spacing w:line="360" w:lineRule="auto"/>
              <w:ind w:firstLineChars="150" w:firstLine="360"/>
              <w:rPr>
                <w:rFonts w:ascii="楷体" w:eastAsia="楷体" w:hAnsi="楷体" w:cs="宋体"/>
                <w:sz w:val="24"/>
                <w:szCs w:val="24"/>
              </w:rPr>
            </w:pPr>
          </w:p>
          <w:p w:rsidR="00303D41" w:rsidRDefault="00303D41">
            <w:pPr>
              <w:spacing w:line="360" w:lineRule="auto"/>
              <w:ind w:firstLineChars="150" w:firstLine="360"/>
              <w:rPr>
                <w:rFonts w:ascii="楷体" w:eastAsia="楷体" w:hAnsi="楷体" w:cs="宋体"/>
                <w:sz w:val="24"/>
                <w:szCs w:val="24"/>
              </w:rPr>
            </w:pPr>
          </w:p>
          <w:p w:rsidR="00303D41" w:rsidRDefault="00303D41" w:rsidP="00BF104F">
            <w:pPr>
              <w:spacing w:line="360" w:lineRule="auto"/>
              <w:ind w:firstLineChars="150" w:firstLine="360"/>
              <w:rPr>
                <w:rFonts w:ascii="楷体" w:eastAsia="楷体" w:hAnsi="楷体" w:cs="宋体"/>
                <w:sz w:val="24"/>
                <w:szCs w:val="24"/>
              </w:rPr>
            </w:pPr>
          </w:p>
          <w:p w:rsidR="00303D41" w:rsidRDefault="00303D41">
            <w:pPr>
              <w:spacing w:line="360" w:lineRule="auto"/>
              <w:ind w:firstLineChars="150" w:firstLine="360"/>
              <w:rPr>
                <w:rFonts w:ascii="楷体" w:eastAsia="楷体" w:hAnsi="楷体" w:cs="宋体"/>
                <w:sz w:val="24"/>
                <w:szCs w:val="24"/>
              </w:rPr>
            </w:pPr>
          </w:p>
          <w:p w:rsidR="00303D41" w:rsidRDefault="00303D41">
            <w:pPr>
              <w:spacing w:line="360" w:lineRule="auto"/>
              <w:ind w:firstLineChars="150" w:firstLine="360"/>
              <w:rPr>
                <w:rFonts w:ascii="楷体" w:eastAsia="楷体" w:hAnsi="楷体" w:cs="宋体"/>
                <w:sz w:val="24"/>
                <w:szCs w:val="24"/>
              </w:rPr>
            </w:pPr>
          </w:p>
          <w:p w:rsidR="00303D41" w:rsidRDefault="00303D41">
            <w:pPr>
              <w:spacing w:line="360" w:lineRule="auto"/>
              <w:ind w:firstLineChars="150" w:firstLine="360"/>
              <w:rPr>
                <w:rFonts w:ascii="楷体" w:eastAsia="楷体" w:hAnsi="楷体" w:cs="宋体"/>
                <w:sz w:val="24"/>
                <w:szCs w:val="24"/>
              </w:rPr>
            </w:pPr>
          </w:p>
          <w:p w:rsidR="00303D41" w:rsidRDefault="00303D41">
            <w:pPr>
              <w:spacing w:line="360" w:lineRule="auto"/>
              <w:ind w:firstLineChars="150" w:firstLine="360"/>
              <w:rPr>
                <w:rFonts w:ascii="楷体" w:eastAsia="楷体" w:hAnsi="楷体" w:cs="宋体"/>
                <w:sz w:val="24"/>
                <w:szCs w:val="24"/>
              </w:rPr>
            </w:pPr>
          </w:p>
          <w:p w:rsidR="00303D41" w:rsidRDefault="00303D41">
            <w:pPr>
              <w:spacing w:line="360" w:lineRule="auto"/>
              <w:ind w:firstLineChars="150" w:firstLine="360"/>
              <w:rPr>
                <w:rFonts w:ascii="楷体" w:eastAsia="楷体" w:hAnsi="楷体" w:cs="宋体"/>
                <w:sz w:val="24"/>
                <w:szCs w:val="24"/>
              </w:rPr>
            </w:pPr>
          </w:p>
          <w:p w:rsidR="00303D41" w:rsidRDefault="00235661" w:rsidP="00BF104F">
            <w:pPr>
              <w:spacing w:line="360" w:lineRule="auto"/>
              <w:ind w:firstLineChars="150" w:firstLine="360"/>
              <w:rPr>
                <w:rFonts w:ascii="楷体" w:eastAsia="楷体" w:hAnsi="楷体" w:cs="宋体" w:hint="eastAsia"/>
                <w:sz w:val="24"/>
                <w:szCs w:val="24"/>
              </w:rPr>
            </w:pPr>
            <w:r>
              <w:rPr>
                <w:rFonts w:ascii="楷体" w:eastAsia="楷体" w:hAnsi="楷体" w:cs="宋体"/>
                <w:noProof/>
                <w:sz w:val="24"/>
                <w:szCs w:val="24"/>
              </w:rPr>
              <w:drawing>
                <wp:anchor distT="0" distB="0" distL="114300" distR="114300" simplePos="0" relativeHeight="251675648" behindDoc="0" locked="0" layoutInCell="1" allowOverlap="1" wp14:anchorId="78A1DDBB" wp14:editId="74C44C23">
                  <wp:simplePos x="0" y="0"/>
                  <wp:positionH relativeFrom="column">
                    <wp:posOffset>3254623</wp:posOffset>
                  </wp:positionH>
                  <wp:positionV relativeFrom="paragraph">
                    <wp:posOffset>141770</wp:posOffset>
                  </wp:positionV>
                  <wp:extent cx="2703444" cy="4795997"/>
                  <wp:effectExtent l="0" t="0" r="0" b="0"/>
                  <wp:wrapNone/>
                  <wp:docPr id="10" name="图片 10" descr="E:\360安全云盘同步版\国标联合审核\202008\浙江嘉顿木业有限公司\新建文件夹\IMG_20200811_08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360安全云盘同步版\国标联合审核\202008\浙江嘉顿木业有限公司\新建文件夹\IMG_20200811_0832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5519" cy="4799678"/>
                          </a:xfrm>
                          <a:prstGeom prst="rect">
                            <a:avLst/>
                          </a:prstGeom>
                          <a:noFill/>
                          <a:ln>
                            <a:noFill/>
                          </a:ln>
                        </pic:spPr>
                      </pic:pic>
                    </a:graphicData>
                  </a:graphic>
                  <wp14:sizeRelH relativeFrom="page">
                    <wp14:pctWidth>0</wp14:pctWidth>
                  </wp14:sizeRelH>
                  <wp14:sizeRelV relativeFrom="page">
                    <wp14:pctHeight>0</wp14:pctHeight>
                  </wp14:sizeRelV>
                </wp:anchor>
              </w:drawing>
            </w:r>
            <w:r w:rsidR="00BF104F">
              <w:rPr>
                <w:rFonts w:ascii="楷体" w:eastAsia="楷体" w:hAnsi="楷体" w:cs="宋体"/>
                <w:noProof/>
                <w:sz w:val="24"/>
                <w:szCs w:val="24"/>
              </w:rPr>
              <w:drawing>
                <wp:anchor distT="0" distB="0" distL="114300" distR="114300" simplePos="0" relativeHeight="251673600" behindDoc="0" locked="0" layoutInCell="1" allowOverlap="1" wp14:anchorId="68A69418" wp14:editId="598C5B92">
                  <wp:simplePos x="0" y="0"/>
                  <wp:positionH relativeFrom="column">
                    <wp:posOffset>5715</wp:posOffset>
                  </wp:positionH>
                  <wp:positionV relativeFrom="paragraph">
                    <wp:posOffset>93980</wp:posOffset>
                  </wp:positionV>
                  <wp:extent cx="2612390" cy="4635500"/>
                  <wp:effectExtent l="0" t="0" r="0" b="0"/>
                  <wp:wrapNone/>
                  <wp:docPr id="9" name="图片 9" descr="E:\360安全云盘同步版\国标联合审核\202008\浙江嘉顿木业有限公司\新建文件夹\IMG_20200811_08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60安全云盘同步版\国标联合审核\202008\浙江嘉顿木业有限公司\新建文件夹\IMG_20200811_0831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2390" cy="463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04F" w:rsidRDefault="00BF104F" w:rsidP="00235661">
            <w:pPr>
              <w:spacing w:line="360" w:lineRule="auto"/>
              <w:ind w:firstLineChars="150" w:firstLine="360"/>
              <w:rPr>
                <w:rFonts w:ascii="楷体" w:eastAsia="楷体" w:hAnsi="楷体" w:cs="宋体" w:hint="eastAsia"/>
                <w:sz w:val="24"/>
                <w:szCs w:val="24"/>
              </w:rPr>
            </w:pPr>
          </w:p>
          <w:p w:rsidR="00BF104F" w:rsidRDefault="00BF104F">
            <w:pPr>
              <w:spacing w:line="360" w:lineRule="auto"/>
              <w:ind w:firstLineChars="150" w:firstLine="360"/>
              <w:rPr>
                <w:rFonts w:ascii="楷体" w:eastAsia="楷体" w:hAnsi="楷体" w:cs="宋体" w:hint="eastAsia"/>
                <w:sz w:val="24"/>
                <w:szCs w:val="24"/>
              </w:rPr>
            </w:pPr>
          </w:p>
          <w:p w:rsidR="00BF104F" w:rsidRDefault="00BF104F">
            <w:pPr>
              <w:spacing w:line="360" w:lineRule="auto"/>
              <w:ind w:firstLineChars="150" w:firstLine="360"/>
              <w:rPr>
                <w:rFonts w:ascii="楷体" w:eastAsia="楷体" w:hAnsi="楷体" w:cs="宋体" w:hint="eastAsia"/>
                <w:sz w:val="24"/>
                <w:szCs w:val="24"/>
              </w:rPr>
            </w:pPr>
          </w:p>
          <w:p w:rsidR="00BF104F" w:rsidRDefault="00BF104F">
            <w:pPr>
              <w:spacing w:line="360" w:lineRule="auto"/>
              <w:ind w:firstLineChars="150" w:firstLine="360"/>
              <w:rPr>
                <w:rFonts w:ascii="楷体" w:eastAsia="楷体" w:hAnsi="楷体" w:cs="宋体" w:hint="eastAsia"/>
                <w:sz w:val="24"/>
                <w:szCs w:val="24"/>
              </w:rPr>
            </w:pPr>
          </w:p>
          <w:p w:rsidR="00BF104F" w:rsidRDefault="00BF104F">
            <w:pPr>
              <w:spacing w:line="360" w:lineRule="auto"/>
              <w:ind w:firstLineChars="150" w:firstLine="360"/>
              <w:rPr>
                <w:rFonts w:ascii="楷体" w:eastAsia="楷体" w:hAnsi="楷体" w:cs="宋体" w:hint="eastAsia"/>
                <w:sz w:val="24"/>
                <w:szCs w:val="24"/>
              </w:rPr>
            </w:pPr>
          </w:p>
          <w:p w:rsidR="00BF104F" w:rsidRDefault="00BF104F">
            <w:pPr>
              <w:spacing w:line="360" w:lineRule="auto"/>
              <w:ind w:firstLineChars="150" w:firstLine="360"/>
              <w:rPr>
                <w:rFonts w:ascii="楷体" w:eastAsia="楷体" w:hAnsi="楷体" w:cs="宋体" w:hint="eastAsia"/>
                <w:sz w:val="24"/>
                <w:szCs w:val="24"/>
              </w:rPr>
            </w:pPr>
          </w:p>
          <w:p w:rsidR="00BF104F" w:rsidRDefault="00BF104F">
            <w:pPr>
              <w:spacing w:line="360" w:lineRule="auto"/>
              <w:ind w:firstLineChars="150" w:firstLine="360"/>
              <w:rPr>
                <w:rFonts w:ascii="楷体" w:eastAsia="楷体" w:hAnsi="楷体" w:cs="宋体" w:hint="eastAsia"/>
                <w:sz w:val="24"/>
                <w:szCs w:val="24"/>
              </w:rPr>
            </w:pPr>
          </w:p>
          <w:p w:rsidR="00BF104F" w:rsidRDefault="00BF104F">
            <w:pPr>
              <w:spacing w:line="360" w:lineRule="auto"/>
              <w:ind w:firstLineChars="150" w:firstLine="360"/>
              <w:rPr>
                <w:rFonts w:ascii="楷体" w:eastAsia="楷体" w:hAnsi="楷体" w:cs="宋体" w:hint="eastAsia"/>
                <w:sz w:val="24"/>
                <w:szCs w:val="24"/>
              </w:rPr>
            </w:pPr>
          </w:p>
          <w:p w:rsidR="00BF104F" w:rsidRDefault="00BF104F">
            <w:pPr>
              <w:spacing w:line="360" w:lineRule="auto"/>
              <w:ind w:firstLineChars="150" w:firstLine="360"/>
              <w:rPr>
                <w:rFonts w:ascii="楷体" w:eastAsia="楷体" w:hAnsi="楷体" w:cs="宋体" w:hint="eastAsia"/>
                <w:sz w:val="24"/>
                <w:szCs w:val="24"/>
              </w:rPr>
            </w:pPr>
          </w:p>
          <w:p w:rsidR="00BF104F" w:rsidRDefault="00BF104F">
            <w:pPr>
              <w:spacing w:line="360" w:lineRule="auto"/>
              <w:ind w:firstLineChars="150" w:firstLine="360"/>
              <w:rPr>
                <w:rFonts w:ascii="楷体" w:eastAsia="楷体" w:hAnsi="楷体" w:cs="宋体" w:hint="eastAsia"/>
                <w:sz w:val="24"/>
                <w:szCs w:val="24"/>
              </w:rPr>
            </w:pPr>
          </w:p>
          <w:p w:rsidR="00BF104F" w:rsidRDefault="00BF104F">
            <w:pPr>
              <w:spacing w:line="360" w:lineRule="auto"/>
              <w:ind w:firstLineChars="150" w:firstLine="360"/>
              <w:rPr>
                <w:rFonts w:ascii="楷体" w:eastAsia="楷体" w:hAnsi="楷体" w:cs="宋体" w:hint="eastAsia"/>
                <w:sz w:val="24"/>
                <w:szCs w:val="24"/>
              </w:rPr>
            </w:pPr>
          </w:p>
          <w:p w:rsidR="00BF104F" w:rsidRDefault="00BF104F">
            <w:pPr>
              <w:spacing w:line="360" w:lineRule="auto"/>
              <w:ind w:firstLineChars="150" w:firstLine="360"/>
              <w:rPr>
                <w:rFonts w:ascii="楷体" w:eastAsia="楷体" w:hAnsi="楷体" w:cs="宋体" w:hint="eastAsia"/>
                <w:sz w:val="24"/>
                <w:szCs w:val="24"/>
              </w:rPr>
            </w:pPr>
          </w:p>
          <w:p w:rsidR="00BF104F" w:rsidRDefault="00BF104F">
            <w:pPr>
              <w:spacing w:line="360" w:lineRule="auto"/>
              <w:ind w:firstLineChars="150" w:firstLine="360"/>
              <w:rPr>
                <w:rFonts w:ascii="楷体" w:eastAsia="楷体" w:hAnsi="楷体" w:cs="宋体" w:hint="eastAsia"/>
                <w:sz w:val="24"/>
                <w:szCs w:val="24"/>
              </w:rPr>
            </w:pPr>
          </w:p>
          <w:p w:rsidR="00BF104F" w:rsidRDefault="00BF104F">
            <w:pPr>
              <w:spacing w:line="360" w:lineRule="auto"/>
              <w:ind w:firstLineChars="150" w:firstLine="360"/>
              <w:rPr>
                <w:rFonts w:ascii="楷体" w:eastAsia="楷体" w:hAnsi="楷体" w:cs="宋体" w:hint="eastAsia"/>
                <w:sz w:val="24"/>
                <w:szCs w:val="24"/>
              </w:rPr>
            </w:pPr>
          </w:p>
          <w:p w:rsidR="00BF104F" w:rsidRDefault="00BF104F">
            <w:pPr>
              <w:spacing w:line="360" w:lineRule="auto"/>
              <w:ind w:firstLineChars="150" w:firstLine="360"/>
              <w:rPr>
                <w:rFonts w:ascii="楷体" w:eastAsia="楷体" w:hAnsi="楷体" w:cs="宋体" w:hint="eastAsia"/>
                <w:sz w:val="24"/>
                <w:szCs w:val="24"/>
              </w:rPr>
            </w:pPr>
          </w:p>
          <w:p w:rsidR="00BF104F" w:rsidRDefault="00BF104F">
            <w:pPr>
              <w:spacing w:line="360" w:lineRule="auto"/>
              <w:ind w:firstLineChars="150" w:firstLine="360"/>
              <w:rPr>
                <w:rFonts w:ascii="楷体" w:eastAsia="楷体" w:hAnsi="楷体" w:cs="宋体" w:hint="eastAsia"/>
                <w:sz w:val="24"/>
                <w:szCs w:val="24"/>
              </w:rPr>
            </w:pPr>
          </w:p>
          <w:p w:rsidR="00BF104F" w:rsidRDefault="00BF104F">
            <w:pPr>
              <w:spacing w:line="360" w:lineRule="auto"/>
              <w:ind w:firstLineChars="150" w:firstLine="360"/>
              <w:rPr>
                <w:rFonts w:ascii="楷体" w:eastAsia="楷体" w:hAnsi="楷体" w:cs="宋体" w:hint="eastAsia"/>
                <w:sz w:val="24"/>
                <w:szCs w:val="24"/>
              </w:rPr>
            </w:pPr>
          </w:p>
          <w:p w:rsidR="00BF104F" w:rsidRDefault="00235661" w:rsidP="00235661">
            <w:pPr>
              <w:spacing w:line="360" w:lineRule="auto"/>
              <w:ind w:firstLineChars="150" w:firstLine="360"/>
              <w:rPr>
                <w:rFonts w:ascii="楷体" w:eastAsia="楷体" w:hAnsi="楷体" w:cs="宋体" w:hint="eastAsia"/>
                <w:sz w:val="24"/>
                <w:szCs w:val="24"/>
              </w:rPr>
            </w:pPr>
            <w:r>
              <w:rPr>
                <w:rFonts w:ascii="楷体" w:eastAsia="楷体" w:hAnsi="楷体" w:cs="宋体"/>
                <w:noProof/>
                <w:sz w:val="24"/>
                <w:szCs w:val="24"/>
              </w:rPr>
              <w:drawing>
                <wp:anchor distT="0" distB="0" distL="114300" distR="114300" simplePos="0" relativeHeight="251679744" behindDoc="0" locked="0" layoutInCell="1" allowOverlap="1" wp14:anchorId="692125BC" wp14:editId="37B18AD8">
                  <wp:simplePos x="0" y="0"/>
                  <wp:positionH relativeFrom="column">
                    <wp:posOffset>3254623</wp:posOffset>
                  </wp:positionH>
                  <wp:positionV relativeFrom="paragraph">
                    <wp:posOffset>117917</wp:posOffset>
                  </wp:positionV>
                  <wp:extent cx="2518850" cy="4468633"/>
                  <wp:effectExtent l="0" t="0" r="0" b="0"/>
                  <wp:wrapNone/>
                  <wp:docPr id="12" name="图片 12" descr="E:\360安全云盘同步版\国标联合审核\202008\浙江嘉顿木业有限公司\新建文件夹\IMG_20200811_08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360安全云盘同步版\国标联合审核\202008\浙江嘉顿木业有限公司\新建文件夹\IMG_20200811_0843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8761" cy="4468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4"/>
                <w:szCs w:val="24"/>
              </w:rPr>
              <w:drawing>
                <wp:anchor distT="0" distB="0" distL="114300" distR="114300" simplePos="0" relativeHeight="251677696" behindDoc="0" locked="0" layoutInCell="1" allowOverlap="1" wp14:anchorId="75DA1A1B" wp14:editId="4B286E6D">
                  <wp:simplePos x="0" y="0"/>
                  <wp:positionH relativeFrom="column">
                    <wp:posOffset>145415</wp:posOffset>
                  </wp:positionH>
                  <wp:positionV relativeFrom="paragraph">
                    <wp:posOffset>117475</wp:posOffset>
                  </wp:positionV>
                  <wp:extent cx="2576830" cy="4572000"/>
                  <wp:effectExtent l="0" t="0" r="0" b="0"/>
                  <wp:wrapNone/>
                  <wp:docPr id="11" name="图片 11" descr="E:\360安全云盘同步版\国标联合审核\202008\浙江嘉顿木业有限公司\新建文件夹\IMG_20200811_08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360安全云盘同步版\国标联合审核\202008\浙江嘉顿木业有限公司\新建文件夹\IMG_20200811_0842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683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04F" w:rsidRDefault="00BF104F" w:rsidP="00235661">
            <w:pPr>
              <w:spacing w:line="360" w:lineRule="auto"/>
              <w:ind w:firstLineChars="150" w:firstLine="360"/>
              <w:rPr>
                <w:rFonts w:ascii="楷体" w:eastAsia="楷体" w:hAnsi="楷体" w:cs="宋体" w:hint="eastAsia"/>
                <w:sz w:val="24"/>
                <w:szCs w:val="24"/>
              </w:rPr>
            </w:pPr>
          </w:p>
          <w:p w:rsidR="00BF104F" w:rsidRDefault="00BF104F">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rsidP="00235661">
            <w:pPr>
              <w:spacing w:line="360" w:lineRule="auto"/>
              <w:ind w:firstLineChars="150" w:firstLine="360"/>
              <w:rPr>
                <w:rFonts w:ascii="楷体" w:eastAsia="楷体" w:hAnsi="楷体" w:cs="宋体" w:hint="eastAsia"/>
                <w:sz w:val="24"/>
                <w:szCs w:val="24"/>
              </w:rPr>
            </w:pPr>
            <w:r>
              <w:rPr>
                <w:rFonts w:ascii="楷体" w:eastAsia="楷体" w:hAnsi="楷体" w:cs="宋体"/>
                <w:noProof/>
                <w:sz w:val="24"/>
                <w:szCs w:val="24"/>
              </w:rPr>
              <w:drawing>
                <wp:anchor distT="0" distB="0" distL="114300" distR="114300" simplePos="0" relativeHeight="251681792" behindDoc="0" locked="0" layoutInCell="1" allowOverlap="1" wp14:anchorId="3D7EE40E" wp14:editId="47FFB491">
                  <wp:simplePos x="0" y="0"/>
                  <wp:positionH relativeFrom="column">
                    <wp:posOffset>606839</wp:posOffset>
                  </wp:positionH>
                  <wp:positionV relativeFrom="paragraph">
                    <wp:posOffset>117917</wp:posOffset>
                  </wp:positionV>
                  <wp:extent cx="2617044" cy="4643561"/>
                  <wp:effectExtent l="0" t="0" r="0" b="0"/>
                  <wp:wrapNone/>
                  <wp:docPr id="13" name="图片 13" descr="E:\360安全云盘同步版\国标联合审核\202008\浙江嘉顿木业有限公司\新建文件夹\IMG_20200811_08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360安全云盘同步版\国标联合审核\202008\浙江嘉顿木业有限公司\新建文件夹\IMG_20200811_0844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7915" cy="46451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235661" w:rsidRDefault="00235661">
            <w:pPr>
              <w:spacing w:line="360" w:lineRule="auto"/>
              <w:ind w:firstLineChars="150" w:firstLine="360"/>
              <w:rPr>
                <w:rFonts w:ascii="楷体" w:eastAsia="楷体" w:hAnsi="楷体" w:cs="宋体" w:hint="eastAsia"/>
                <w:sz w:val="24"/>
                <w:szCs w:val="24"/>
              </w:rPr>
            </w:pPr>
          </w:p>
          <w:p w:rsidR="00BF104F" w:rsidRDefault="00BF104F">
            <w:pPr>
              <w:spacing w:line="360" w:lineRule="auto"/>
              <w:ind w:firstLineChars="150" w:firstLine="360"/>
              <w:rPr>
                <w:rFonts w:ascii="楷体" w:eastAsia="楷体" w:hAnsi="楷体" w:cs="宋体"/>
                <w:sz w:val="24"/>
                <w:szCs w:val="24"/>
              </w:rPr>
            </w:pPr>
          </w:p>
          <w:p w:rsidR="00303D41" w:rsidRDefault="00303D41">
            <w:pPr>
              <w:spacing w:line="360" w:lineRule="auto"/>
              <w:ind w:firstLineChars="150" w:firstLine="360"/>
              <w:rPr>
                <w:rFonts w:ascii="楷体" w:eastAsia="楷体" w:hAnsi="楷体" w:cs="宋体"/>
                <w:sz w:val="24"/>
                <w:szCs w:val="24"/>
              </w:rPr>
            </w:pPr>
          </w:p>
          <w:p w:rsidR="00303D41" w:rsidRDefault="00303D41">
            <w:pPr>
              <w:spacing w:line="360" w:lineRule="auto"/>
              <w:ind w:firstLineChars="150" w:firstLine="361"/>
              <w:rPr>
                <w:rFonts w:ascii="楷体" w:eastAsia="楷体" w:hAnsi="楷体" w:cs="宋体"/>
                <w:b/>
                <w:bCs/>
                <w:sz w:val="24"/>
                <w:szCs w:val="24"/>
              </w:rPr>
            </w:pPr>
          </w:p>
        </w:tc>
        <w:tc>
          <w:tcPr>
            <w:tcW w:w="1585" w:type="dxa"/>
          </w:tcPr>
          <w:p w:rsidR="00303D41" w:rsidRDefault="00303D41">
            <w:pPr>
              <w:spacing w:line="360" w:lineRule="auto"/>
              <w:rPr>
                <w:rFonts w:ascii="楷体" w:eastAsia="楷体" w:hAnsi="楷体"/>
                <w:sz w:val="24"/>
                <w:szCs w:val="24"/>
              </w:rPr>
            </w:pPr>
          </w:p>
        </w:tc>
      </w:tr>
      <w:tr w:rsidR="00303D41">
        <w:trPr>
          <w:trHeight w:val="2110"/>
        </w:trPr>
        <w:tc>
          <w:tcPr>
            <w:tcW w:w="1384" w:type="dxa"/>
          </w:tcPr>
          <w:p w:rsidR="00303D41" w:rsidRDefault="002172FC">
            <w:pPr>
              <w:spacing w:line="360" w:lineRule="auto"/>
              <w:rPr>
                <w:rFonts w:ascii="楷体" w:eastAsia="楷体" w:hAnsi="楷体"/>
                <w:sz w:val="24"/>
                <w:szCs w:val="24"/>
              </w:rPr>
            </w:pPr>
            <w:r>
              <w:rPr>
                <w:rFonts w:ascii="楷体" w:eastAsia="楷体" w:hAnsi="楷体" w:hint="eastAsia"/>
                <w:sz w:val="24"/>
                <w:szCs w:val="24"/>
              </w:rPr>
              <w:lastRenderedPageBreak/>
              <w:t>应急准备和相应</w:t>
            </w:r>
          </w:p>
        </w:tc>
        <w:tc>
          <w:tcPr>
            <w:tcW w:w="1276" w:type="dxa"/>
            <w:vAlign w:val="center"/>
          </w:tcPr>
          <w:p w:rsidR="00303D41" w:rsidRDefault="002172FC">
            <w:pPr>
              <w:spacing w:line="360" w:lineRule="auto"/>
              <w:rPr>
                <w:rFonts w:ascii="楷体" w:eastAsia="楷体" w:hAnsi="楷体"/>
                <w:sz w:val="24"/>
                <w:szCs w:val="24"/>
              </w:rPr>
            </w:pPr>
            <w:r>
              <w:rPr>
                <w:rFonts w:ascii="楷体" w:eastAsia="楷体" w:hAnsi="楷体" w:hint="eastAsia"/>
                <w:sz w:val="24"/>
                <w:szCs w:val="24"/>
              </w:rPr>
              <w:t>EO8.2</w:t>
            </w:r>
          </w:p>
        </w:tc>
        <w:tc>
          <w:tcPr>
            <w:tcW w:w="10464" w:type="dxa"/>
            <w:vAlign w:val="center"/>
          </w:tcPr>
          <w:p w:rsidR="00303D41" w:rsidRDefault="002172FC">
            <w:pPr>
              <w:tabs>
                <w:tab w:val="left" w:pos="6597"/>
              </w:tabs>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编制了《应急准备和响应控制程序》，有机械伤害应急预案、火灾应急预案、触电事故应急预案、企业疫情应急预案，相关内容基本充分。</w:t>
            </w:r>
          </w:p>
          <w:p w:rsidR="00303D41" w:rsidRDefault="002172FC">
            <w:pPr>
              <w:tabs>
                <w:tab w:val="left" w:pos="6597"/>
              </w:tabs>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应急设施配置：在办公场所内、车间内、仓库内均配备了灭火器、消防栓等消防设施，均在有效期内，状态良好。</w:t>
            </w:r>
          </w:p>
          <w:p w:rsidR="00303D41" w:rsidRDefault="005247F2">
            <w:pPr>
              <w:tabs>
                <w:tab w:val="left" w:pos="6597"/>
              </w:tabs>
              <w:spacing w:line="360" w:lineRule="auto"/>
              <w:ind w:firstLineChars="200" w:firstLine="480"/>
              <w:rPr>
                <w:rFonts w:ascii="楷体" w:eastAsia="楷体" w:hAnsi="楷体" w:cs="楷体"/>
                <w:sz w:val="24"/>
                <w:szCs w:val="24"/>
              </w:rPr>
            </w:pPr>
            <w:r>
              <w:rPr>
                <w:rFonts w:ascii="楷体" w:eastAsia="楷体" w:hAnsi="楷体" w:cstheme="minorEastAsia" w:hint="eastAsia"/>
                <w:sz w:val="24"/>
                <w:szCs w:val="24"/>
              </w:rPr>
              <w:t>2020.7</w:t>
            </w:r>
            <w:r w:rsidR="002172FC">
              <w:rPr>
                <w:rFonts w:ascii="楷体" w:eastAsia="楷体" w:hAnsi="楷体" w:cstheme="minorEastAsia" w:hint="eastAsia"/>
                <w:sz w:val="24"/>
                <w:szCs w:val="24"/>
              </w:rPr>
              <w:t>.1</w:t>
            </w:r>
            <w:r>
              <w:rPr>
                <w:rFonts w:ascii="楷体" w:eastAsia="楷体" w:hAnsi="楷体" w:cstheme="minorEastAsia" w:hint="eastAsia"/>
                <w:sz w:val="24"/>
                <w:szCs w:val="24"/>
              </w:rPr>
              <w:t>7</w:t>
            </w:r>
            <w:r w:rsidR="002172FC">
              <w:rPr>
                <w:rFonts w:ascii="楷体" w:eastAsia="楷体" w:hAnsi="楷体" w:cs="楷体" w:hint="eastAsia"/>
                <w:sz w:val="24"/>
                <w:szCs w:val="24"/>
              </w:rPr>
              <w:t>日参加了火灾应急预案演练。</w:t>
            </w:r>
          </w:p>
          <w:p w:rsidR="00303D41" w:rsidRDefault="00595CC6">
            <w:pPr>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现场</w:t>
            </w:r>
            <w:r w:rsidR="002172FC">
              <w:rPr>
                <w:rFonts w:ascii="楷体" w:eastAsia="楷体" w:hAnsi="楷体" w:cs="楷体" w:hint="eastAsia"/>
                <w:sz w:val="24"/>
                <w:szCs w:val="24"/>
              </w:rPr>
              <w:t>巡视办公区和车间配有多个灭火器和消防栓，</w:t>
            </w:r>
            <w:r w:rsidR="007E7BF0">
              <w:rPr>
                <w:rFonts w:ascii="楷体" w:eastAsia="楷体" w:hAnsi="楷体" w:cs="楷体" w:hint="eastAsia"/>
                <w:sz w:val="24"/>
                <w:szCs w:val="24"/>
              </w:rPr>
              <w:t>有消防喷淋系统，</w:t>
            </w:r>
            <w:r w:rsidR="002172FC">
              <w:rPr>
                <w:rFonts w:ascii="楷体" w:eastAsia="楷体" w:hAnsi="楷体" w:cs="楷体" w:hint="eastAsia"/>
                <w:sz w:val="24"/>
                <w:szCs w:val="24"/>
              </w:rPr>
              <w:t>均有效。</w:t>
            </w:r>
          </w:p>
          <w:p w:rsidR="00303D41" w:rsidRDefault="009631B5" w:rsidP="007C50C4">
            <w:pPr>
              <w:spacing w:line="360" w:lineRule="auto"/>
              <w:ind w:firstLineChars="150" w:firstLine="360"/>
              <w:rPr>
                <w:rFonts w:ascii="楷体" w:eastAsia="楷体" w:hAnsi="楷体"/>
                <w:sz w:val="24"/>
                <w:szCs w:val="24"/>
              </w:rPr>
            </w:pPr>
            <w:r>
              <w:rPr>
                <w:rFonts w:ascii="楷体" w:eastAsia="楷体" w:hAnsi="楷体" w:cs="楷体" w:hint="eastAsia"/>
                <w:sz w:val="24"/>
                <w:szCs w:val="24"/>
              </w:rPr>
              <w:t>查到消防器材点检卡，2020.1.4日、2020.3.7日、2020.6.3日点检情况正常，点检人</w:t>
            </w:r>
            <w:r w:rsidR="007C50C4">
              <w:rPr>
                <w:rFonts w:ascii="楷体" w:eastAsia="楷体" w:hAnsi="楷体" w:cs="楷体" w:hint="eastAsia"/>
                <w:sz w:val="24"/>
                <w:szCs w:val="24"/>
              </w:rPr>
              <w:t>万祥。</w:t>
            </w:r>
            <w:r w:rsidR="002172FC">
              <w:rPr>
                <w:rFonts w:ascii="楷体" w:eastAsia="楷体" w:hAnsi="楷体" w:cs="楷体" w:hint="eastAsia"/>
                <w:sz w:val="24"/>
                <w:szCs w:val="24"/>
              </w:rPr>
              <w:t>部门介绍自体系运行以来尚未发生紧急情况。</w:t>
            </w:r>
          </w:p>
        </w:tc>
        <w:tc>
          <w:tcPr>
            <w:tcW w:w="1585" w:type="dxa"/>
          </w:tcPr>
          <w:p w:rsidR="00303D41" w:rsidRDefault="00303D41">
            <w:pPr>
              <w:spacing w:line="360" w:lineRule="auto"/>
              <w:rPr>
                <w:rFonts w:ascii="楷体" w:eastAsia="楷体" w:hAnsi="楷体"/>
                <w:sz w:val="24"/>
                <w:szCs w:val="24"/>
              </w:rPr>
            </w:pPr>
          </w:p>
        </w:tc>
      </w:tr>
      <w:tr w:rsidR="00303D41">
        <w:trPr>
          <w:trHeight w:val="986"/>
        </w:trPr>
        <w:tc>
          <w:tcPr>
            <w:tcW w:w="1384" w:type="dxa"/>
          </w:tcPr>
          <w:p w:rsidR="00303D41" w:rsidRDefault="00303D41">
            <w:pPr>
              <w:spacing w:line="360" w:lineRule="auto"/>
              <w:rPr>
                <w:rFonts w:ascii="楷体" w:eastAsia="楷体" w:hAnsi="楷体" w:cs="宋体"/>
                <w:sz w:val="24"/>
                <w:szCs w:val="24"/>
              </w:rPr>
            </w:pPr>
          </w:p>
        </w:tc>
        <w:tc>
          <w:tcPr>
            <w:tcW w:w="1276" w:type="dxa"/>
          </w:tcPr>
          <w:p w:rsidR="00303D41" w:rsidRDefault="00303D41">
            <w:pPr>
              <w:spacing w:line="360" w:lineRule="auto"/>
              <w:rPr>
                <w:rFonts w:ascii="楷体" w:eastAsia="楷体" w:hAnsi="楷体" w:cs="宋体"/>
                <w:sz w:val="24"/>
                <w:szCs w:val="24"/>
              </w:rPr>
            </w:pPr>
          </w:p>
        </w:tc>
        <w:tc>
          <w:tcPr>
            <w:tcW w:w="10464" w:type="dxa"/>
            <w:vAlign w:val="center"/>
          </w:tcPr>
          <w:p w:rsidR="00303D41" w:rsidRDefault="00303D41">
            <w:pPr>
              <w:snapToGrid w:val="0"/>
              <w:spacing w:line="360" w:lineRule="auto"/>
              <w:ind w:firstLineChars="200" w:firstLine="480"/>
              <w:jc w:val="left"/>
              <w:rPr>
                <w:rFonts w:ascii="楷体" w:eastAsia="楷体" w:hAnsi="楷体" w:cs="宋体"/>
                <w:sz w:val="24"/>
                <w:szCs w:val="24"/>
              </w:rPr>
            </w:pPr>
          </w:p>
        </w:tc>
        <w:tc>
          <w:tcPr>
            <w:tcW w:w="1585" w:type="dxa"/>
          </w:tcPr>
          <w:p w:rsidR="00303D41" w:rsidRDefault="00303D41">
            <w:pPr>
              <w:spacing w:line="360" w:lineRule="auto"/>
              <w:rPr>
                <w:rFonts w:ascii="楷体" w:eastAsia="楷体" w:hAnsi="楷体"/>
                <w:sz w:val="24"/>
                <w:szCs w:val="24"/>
              </w:rPr>
            </w:pPr>
          </w:p>
        </w:tc>
      </w:tr>
    </w:tbl>
    <w:p w:rsidR="00303D41" w:rsidRDefault="002172FC">
      <w:pPr>
        <w:rPr>
          <w:rFonts w:ascii="楷体" w:eastAsia="楷体" w:hAnsi="楷体"/>
        </w:rPr>
      </w:pPr>
      <w:r>
        <w:rPr>
          <w:rFonts w:ascii="楷体" w:eastAsia="楷体" w:hAnsi="楷体"/>
        </w:rPr>
        <w:ptab w:relativeTo="margin" w:alignment="center" w:leader="none"/>
      </w:r>
    </w:p>
    <w:p w:rsidR="00303D41" w:rsidRDefault="00303D41">
      <w:pPr>
        <w:rPr>
          <w:rFonts w:ascii="楷体" w:eastAsia="楷体" w:hAnsi="楷体"/>
        </w:rPr>
      </w:pPr>
    </w:p>
    <w:p w:rsidR="00303D41" w:rsidRDefault="002172FC">
      <w:pPr>
        <w:pStyle w:val="a4"/>
        <w:rPr>
          <w:rFonts w:ascii="楷体" w:eastAsia="楷体" w:hAnsi="楷体"/>
        </w:rPr>
      </w:pPr>
      <w:r>
        <w:rPr>
          <w:rFonts w:ascii="楷体" w:eastAsia="楷体" w:hAnsi="楷体" w:hint="eastAsia"/>
        </w:rPr>
        <w:t>说明：不符合标注N</w:t>
      </w:r>
    </w:p>
    <w:sectPr w:rsidR="00303D41">
      <w:headerReference w:type="default" r:id="rId22"/>
      <w:footerReference w:type="default" r:id="rId23"/>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B3B" w:rsidRDefault="001A1B3B">
      <w:r>
        <w:separator/>
      </w:r>
    </w:p>
  </w:endnote>
  <w:endnote w:type="continuationSeparator" w:id="0">
    <w:p w:rsidR="001A1B3B" w:rsidRDefault="001A1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BF17B6" w:rsidRDefault="00BF17B6">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2E7128">
              <w:rPr>
                <w:b/>
                <w:noProof/>
              </w:rPr>
              <w:t>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2E7128">
              <w:rPr>
                <w:b/>
                <w:noProof/>
              </w:rPr>
              <w:t>18</w:t>
            </w:r>
            <w:r>
              <w:rPr>
                <w:b/>
                <w:sz w:val="24"/>
                <w:szCs w:val="24"/>
              </w:rPr>
              <w:fldChar w:fldCharType="end"/>
            </w:r>
          </w:p>
        </w:sdtContent>
      </w:sdt>
    </w:sdtContent>
  </w:sdt>
  <w:p w:rsidR="00BF17B6" w:rsidRDefault="00BF17B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B3B" w:rsidRDefault="001A1B3B">
      <w:r>
        <w:separator/>
      </w:r>
    </w:p>
  </w:footnote>
  <w:footnote w:type="continuationSeparator" w:id="0">
    <w:p w:rsidR="001A1B3B" w:rsidRDefault="001A1B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7B6" w:rsidRDefault="00BF17B6">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BF17B6" w:rsidRDefault="001A1B3B">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BF17B6" w:rsidRDefault="00BF17B6">
                <w:r>
                  <w:rPr>
                    <w:rFonts w:hint="eastAsia"/>
                    <w:sz w:val="18"/>
                    <w:szCs w:val="18"/>
                  </w:rPr>
                  <w:t xml:space="preserve">ISC-B-II-31 </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BF17B6">
      <w:rPr>
        <w:rStyle w:val="CharChar1"/>
        <w:rFonts w:hint="default"/>
      </w:rPr>
      <w:t xml:space="preserve">        </w:t>
    </w:r>
    <w:r w:rsidR="00BF17B6">
      <w:rPr>
        <w:rStyle w:val="CharChar1"/>
        <w:rFonts w:hint="default"/>
        <w:w w:val="90"/>
      </w:rPr>
      <w:t xml:space="preserve">Beijing International Standard united Certification </w:t>
    </w:r>
    <w:proofErr w:type="spellStart"/>
    <w:r w:rsidR="00BF17B6">
      <w:rPr>
        <w:rStyle w:val="CharChar1"/>
        <w:rFonts w:hint="default"/>
        <w:w w:val="90"/>
      </w:rPr>
      <w:t>Co.</w:t>
    </w:r>
    <w:proofErr w:type="gramStart"/>
    <w:r w:rsidR="00BF17B6">
      <w:rPr>
        <w:rStyle w:val="CharChar1"/>
        <w:rFonts w:hint="default"/>
        <w:w w:val="90"/>
      </w:rPr>
      <w:t>,Ltd</w:t>
    </w:r>
    <w:proofErr w:type="spellEnd"/>
    <w:proofErr w:type="gramEnd"/>
    <w:r w:rsidR="00BF17B6">
      <w:rPr>
        <w:rStyle w:val="CharChar1"/>
        <w:rFonts w:hint="default"/>
        <w:w w:val="90"/>
      </w:rPr>
      <w:t>.</w:t>
    </w:r>
    <w:r w:rsidR="00BF17B6">
      <w:rPr>
        <w:rStyle w:val="CharChar1"/>
        <w:rFonts w:hint="default"/>
        <w:w w:val="90"/>
        <w:szCs w:val="21"/>
      </w:rPr>
      <w:t xml:space="preserve">  </w:t>
    </w:r>
    <w:r w:rsidR="00BF17B6">
      <w:rPr>
        <w:rStyle w:val="CharChar1"/>
        <w:rFonts w:hint="default"/>
        <w:w w:val="90"/>
        <w:sz w:val="20"/>
      </w:rPr>
      <w:t xml:space="preserve"> </w:t>
    </w:r>
    <w:r w:rsidR="00BF17B6">
      <w:rPr>
        <w:rStyle w:val="CharChar1"/>
        <w:rFonts w:hint="default"/>
        <w:w w:val="90"/>
      </w:rPr>
      <w:t xml:space="preserve">                   </w:t>
    </w:r>
  </w:p>
  <w:p w:rsidR="00BF17B6" w:rsidRDefault="00BF17B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38A8C"/>
    <w:multiLevelType w:val="singleLevel"/>
    <w:tmpl w:val="33638A8C"/>
    <w:lvl w:ilvl="0">
      <w:start w:val="5"/>
      <w:numFmt w:val="decimal"/>
      <w:suff w:val="nothing"/>
      <w:lvlText w:val="%1、"/>
      <w:lvlJc w:val="left"/>
    </w:lvl>
  </w:abstractNum>
  <w:abstractNum w:abstractNumId="1">
    <w:nsid w:val="36603619"/>
    <w:multiLevelType w:val="hybridMultilevel"/>
    <w:tmpl w:val="2C089798"/>
    <w:lvl w:ilvl="0" w:tplc="8D5EB13E">
      <w:start w:val="7"/>
      <w:numFmt w:val="decimal"/>
      <w:lvlText w:val="%1、"/>
      <w:lvlJc w:val="left"/>
      <w:pPr>
        <w:ind w:left="856" w:hanging="376"/>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55A847CB"/>
    <w:multiLevelType w:val="multilevel"/>
    <w:tmpl w:val="55A847CB"/>
    <w:lvl w:ilvl="0">
      <w:start w:val="1"/>
      <w:numFmt w:val="decimal"/>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5F353E95"/>
    <w:multiLevelType w:val="multilevel"/>
    <w:tmpl w:val="5F353E95"/>
    <w:lvl w:ilvl="0">
      <w:start w:val="10"/>
      <w:numFmt w:val="decimal"/>
      <w:lvlText w:val="%1、"/>
      <w:lvlJc w:val="left"/>
      <w:pPr>
        <w:ind w:left="901" w:hanging="480"/>
      </w:pPr>
      <w:rPr>
        <w:rFonts w:hint="default"/>
      </w:rPr>
    </w:lvl>
    <w:lvl w:ilvl="1">
      <w:start w:val="1"/>
      <w:numFmt w:val="lowerLetter"/>
      <w:lvlText w:val="%2)"/>
      <w:lvlJc w:val="left"/>
      <w:pPr>
        <w:ind w:left="1261" w:hanging="420"/>
      </w:pPr>
    </w:lvl>
    <w:lvl w:ilvl="2">
      <w:start w:val="1"/>
      <w:numFmt w:val="lowerRoman"/>
      <w:lvlText w:val="%3."/>
      <w:lvlJc w:val="right"/>
      <w:pPr>
        <w:ind w:left="1681" w:hanging="420"/>
      </w:pPr>
    </w:lvl>
    <w:lvl w:ilvl="3">
      <w:start w:val="1"/>
      <w:numFmt w:val="decimal"/>
      <w:lvlText w:val="%4."/>
      <w:lvlJc w:val="left"/>
      <w:pPr>
        <w:ind w:left="2101" w:hanging="420"/>
      </w:pPr>
    </w:lvl>
    <w:lvl w:ilvl="4">
      <w:start w:val="1"/>
      <w:numFmt w:val="lowerLetter"/>
      <w:lvlText w:val="%5)"/>
      <w:lvlJc w:val="left"/>
      <w:pPr>
        <w:ind w:left="2521" w:hanging="420"/>
      </w:pPr>
    </w:lvl>
    <w:lvl w:ilvl="5">
      <w:start w:val="1"/>
      <w:numFmt w:val="lowerRoman"/>
      <w:lvlText w:val="%6."/>
      <w:lvlJc w:val="right"/>
      <w:pPr>
        <w:ind w:left="2941" w:hanging="420"/>
      </w:pPr>
    </w:lvl>
    <w:lvl w:ilvl="6">
      <w:start w:val="1"/>
      <w:numFmt w:val="decimal"/>
      <w:lvlText w:val="%7."/>
      <w:lvlJc w:val="left"/>
      <w:pPr>
        <w:ind w:left="3361" w:hanging="420"/>
      </w:pPr>
    </w:lvl>
    <w:lvl w:ilvl="7">
      <w:start w:val="1"/>
      <w:numFmt w:val="lowerLetter"/>
      <w:lvlText w:val="%8)"/>
      <w:lvlJc w:val="left"/>
      <w:pPr>
        <w:ind w:left="3781" w:hanging="420"/>
      </w:pPr>
    </w:lvl>
    <w:lvl w:ilvl="8">
      <w:start w:val="1"/>
      <w:numFmt w:val="lowerRoman"/>
      <w:lvlText w:val="%9."/>
      <w:lvlJc w:val="right"/>
      <w:pPr>
        <w:ind w:left="4201" w:hanging="42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817"/>
    <w:rsid w:val="00005AA6"/>
    <w:rsid w:val="00006C34"/>
    <w:rsid w:val="00007C97"/>
    <w:rsid w:val="00013B04"/>
    <w:rsid w:val="00015CD9"/>
    <w:rsid w:val="000214B6"/>
    <w:rsid w:val="000225FF"/>
    <w:rsid w:val="000250F2"/>
    <w:rsid w:val="0002531E"/>
    <w:rsid w:val="00027337"/>
    <w:rsid w:val="00031DE6"/>
    <w:rsid w:val="00031E05"/>
    <w:rsid w:val="00032E12"/>
    <w:rsid w:val="0003373A"/>
    <w:rsid w:val="000342C3"/>
    <w:rsid w:val="0003573D"/>
    <w:rsid w:val="000369F1"/>
    <w:rsid w:val="00037697"/>
    <w:rsid w:val="000412F6"/>
    <w:rsid w:val="00041732"/>
    <w:rsid w:val="00041A4F"/>
    <w:rsid w:val="00042AF5"/>
    <w:rsid w:val="00044F8C"/>
    <w:rsid w:val="00045270"/>
    <w:rsid w:val="0004551D"/>
    <w:rsid w:val="00046121"/>
    <w:rsid w:val="0004642B"/>
    <w:rsid w:val="00047E49"/>
    <w:rsid w:val="0005199E"/>
    <w:rsid w:val="000531F4"/>
    <w:rsid w:val="0005697E"/>
    <w:rsid w:val="000579CF"/>
    <w:rsid w:val="00063275"/>
    <w:rsid w:val="00065852"/>
    <w:rsid w:val="00065C74"/>
    <w:rsid w:val="00072B81"/>
    <w:rsid w:val="00076CD3"/>
    <w:rsid w:val="00077266"/>
    <w:rsid w:val="00080C1D"/>
    <w:rsid w:val="00082216"/>
    <w:rsid w:val="00082398"/>
    <w:rsid w:val="00084287"/>
    <w:rsid w:val="000849D2"/>
    <w:rsid w:val="0008635A"/>
    <w:rsid w:val="00086C3D"/>
    <w:rsid w:val="0008749B"/>
    <w:rsid w:val="00091A2D"/>
    <w:rsid w:val="000940BA"/>
    <w:rsid w:val="00096BDD"/>
    <w:rsid w:val="00097CAB"/>
    <w:rsid w:val="000A4110"/>
    <w:rsid w:val="000A5279"/>
    <w:rsid w:val="000A5E44"/>
    <w:rsid w:val="000A7044"/>
    <w:rsid w:val="000B0541"/>
    <w:rsid w:val="000B1394"/>
    <w:rsid w:val="000B2E9C"/>
    <w:rsid w:val="000B40BD"/>
    <w:rsid w:val="000C123B"/>
    <w:rsid w:val="000C151C"/>
    <w:rsid w:val="000C1B13"/>
    <w:rsid w:val="000C3D71"/>
    <w:rsid w:val="000C6AFC"/>
    <w:rsid w:val="000D49BA"/>
    <w:rsid w:val="000D51FB"/>
    <w:rsid w:val="000D5401"/>
    <w:rsid w:val="000D5976"/>
    <w:rsid w:val="000D5BE4"/>
    <w:rsid w:val="000D697A"/>
    <w:rsid w:val="000E2B69"/>
    <w:rsid w:val="000E2FCD"/>
    <w:rsid w:val="000E4B40"/>
    <w:rsid w:val="000E5BAC"/>
    <w:rsid w:val="000E6596"/>
    <w:rsid w:val="000E7848"/>
    <w:rsid w:val="000E7EF7"/>
    <w:rsid w:val="000F0CB7"/>
    <w:rsid w:val="000F1B77"/>
    <w:rsid w:val="000F23C7"/>
    <w:rsid w:val="000F2483"/>
    <w:rsid w:val="000F3197"/>
    <w:rsid w:val="000F35F1"/>
    <w:rsid w:val="000F44A5"/>
    <w:rsid w:val="000F7D53"/>
    <w:rsid w:val="001005AF"/>
    <w:rsid w:val="001017A7"/>
    <w:rsid w:val="0010182C"/>
    <w:rsid w:val="00101F08"/>
    <w:rsid w:val="001022F1"/>
    <w:rsid w:val="001024DA"/>
    <w:rsid w:val="0010264C"/>
    <w:rsid w:val="001037D5"/>
    <w:rsid w:val="0010381F"/>
    <w:rsid w:val="00105BF7"/>
    <w:rsid w:val="00106BDD"/>
    <w:rsid w:val="00107942"/>
    <w:rsid w:val="001103A2"/>
    <w:rsid w:val="00112473"/>
    <w:rsid w:val="00112EBF"/>
    <w:rsid w:val="00112EF4"/>
    <w:rsid w:val="00121D72"/>
    <w:rsid w:val="0012440D"/>
    <w:rsid w:val="00124BF9"/>
    <w:rsid w:val="00126769"/>
    <w:rsid w:val="00135015"/>
    <w:rsid w:val="00135A98"/>
    <w:rsid w:val="00136114"/>
    <w:rsid w:val="0013632A"/>
    <w:rsid w:val="0014220A"/>
    <w:rsid w:val="0014235B"/>
    <w:rsid w:val="001429B1"/>
    <w:rsid w:val="00145688"/>
    <w:rsid w:val="001473E0"/>
    <w:rsid w:val="001478E0"/>
    <w:rsid w:val="00150852"/>
    <w:rsid w:val="00151980"/>
    <w:rsid w:val="001526A2"/>
    <w:rsid w:val="00152F47"/>
    <w:rsid w:val="001555E4"/>
    <w:rsid w:val="00155BB0"/>
    <w:rsid w:val="001573F8"/>
    <w:rsid w:val="00160A2C"/>
    <w:rsid w:val="00161106"/>
    <w:rsid w:val="0016348E"/>
    <w:rsid w:val="00165CC8"/>
    <w:rsid w:val="00166C4B"/>
    <w:rsid w:val="001677C1"/>
    <w:rsid w:val="001705AB"/>
    <w:rsid w:val="00170E3E"/>
    <w:rsid w:val="001714F7"/>
    <w:rsid w:val="00171F30"/>
    <w:rsid w:val="001737D0"/>
    <w:rsid w:val="00173DEB"/>
    <w:rsid w:val="0017475C"/>
    <w:rsid w:val="00176F70"/>
    <w:rsid w:val="00177B56"/>
    <w:rsid w:val="00184A0A"/>
    <w:rsid w:val="00186432"/>
    <w:rsid w:val="001864B6"/>
    <w:rsid w:val="001876B6"/>
    <w:rsid w:val="0018794D"/>
    <w:rsid w:val="00187CAF"/>
    <w:rsid w:val="001904A8"/>
    <w:rsid w:val="00190875"/>
    <w:rsid w:val="001918ED"/>
    <w:rsid w:val="00192A7F"/>
    <w:rsid w:val="001930E6"/>
    <w:rsid w:val="00193502"/>
    <w:rsid w:val="0019454B"/>
    <w:rsid w:val="001951C7"/>
    <w:rsid w:val="00196315"/>
    <w:rsid w:val="001A133A"/>
    <w:rsid w:val="001A191B"/>
    <w:rsid w:val="001A1B3B"/>
    <w:rsid w:val="001A2536"/>
    <w:rsid w:val="001A2D7F"/>
    <w:rsid w:val="001A3DF8"/>
    <w:rsid w:val="001A4315"/>
    <w:rsid w:val="001A572D"/>
    <w:rsid w:val="001B2AE2"/>
    <w:rsid w:val="001B3A18"/>
    <w:rsid w:val="001C0577"/>
    <w:rsid w:val="001C39A4"/>
    <w:rsid w:val="001C40F8"/>
    <w:rsid w:val="001C71CF"/>
    <w:rsid w:val="001C724A"/>
    <w:rsid w:val="001C74CE"/>
    <w:rsid w:val="001D12D6"/>
    <w:rsid w:val="001D318E"/>
    <w:rsid w:val="001D39C6"/>
    <w:rsid w:val="001D4AD8"/>
    <w:rsid w:val="001D54FF"/>
    <w:rsid w:val="001D652E"/>
    <w:rsid w:val="001D73AD"/>
    <w:rsid w:val="001E053C"/>
    <w:rsid w:val="001E1974"/>
    <w:rsid w:val="001E1C36"/>
    <w:rsid w:val="001E21FA"/>
    <w:rsid w:val="001E64EB"/>
    <w:rsid w:val="001E74E2"/>
    <w:rsid w:val="001F0DAF"/>
    <w:rsid w:val="001F1714"/>
    <w:rsid w:val="001F1E6B"/>
    <w:rsid w:val="001F556C"/>
    <w:rsid w:val="00201285"/>
    <w:rsid w:val="002020CB"/>
    <w:rsid w:val="00202985"/>
    <w:rsid w:val="00202BC2"/>
    <w:rsid w:val="00204C69"/>
    <w:rsid w:val="002068DC"/>
    <w:rsid w:val="002122D7"/>
    <w:rsid w:val="002124F6"/>
    <w:rsid w:val="00214113"/>
    <w:rsid w:val="00215081"/>
    <w:rsid w:val="00215B15"/>
    <w:rsid w:val="002172FC"/>
    <w:rsid w:val="002214C8"/>
    <w:rsid w:val="00222532"/>
    <w:rsid w:val="00222839"/>
    <w:rsid w:val="002250F7"/>
    <w:rsid w:val="00225BD4"/>
    <w:rsid w:val="0023038C"/>
    <w:rsid w:val="00235661"/>
    <w:rsid w:val="00237445"/>
    <w:rsid w:val="00237625"/>
    <w:rsid w:val="00243500"/>
    <w:rsid w:val="00243DF4"/>
    <w:rsid w:val="00244DE1"/>
    <w:rsid w:val="0024743C"/>
    <w:rsid w:val="00247AD6"/>
    <w:rsid w:val="00250E2E"/>
    <w:rsid w:val="002513BC"/>
    <w:rsid w:val="002518FD"/>
    <w:rsid w:val="00251F6C"/>
    <w:rsid w:val="00251FDE"/>
    <w:rsid w:val="00252A48"/>
    <w:rsid w:val="002538FB"/>
    <w:rsid w:val="00253F08"/>
    <w:rsid w:val="00256FFD"/>
    <w:rsid w:val="00261C38"/>
    <w:rsid w:val="002646BA"/>
    <w:rsid w:val="00264A93"/>
    <w:rsid w:val="002651A6"/>
    <w:rsid w:val="002669E5"/>
    <w:rsid w:val="00267C9B"/>
    <w:rsid w:val="00267E42"/>
    <w:rsid w:val="0027384F"/>
    <w:rsid w:val="00281E90"/>
    <w:rsid w:val="00281EB5"/>
    <w:rsid w:val="00282C4E"/>
    <w:rsid w:val="0028333D"/>
    <w:rsid w:val="00283ED8"/>
    <w:rsid w:val="00283EE4"/>
    <w:rsid w:val="00290C8D"/>
    <w:rsid w:val="00290E02"/>
    <w:rsid w:val="00290FC2"/>
    <w:rsid w:val="00293973"/>
    <w:rsid w:val="002950C3"/>
    <w:rsid w:val="002973F0"/>
    <w:rsid w:val="002975C1"/>
    <w:rsid w:val="00297DFB"/>
    <w:rsid w:val="002A0E6E"/>
    <w:rsid w:val="002A133E"/>
    <w:rsid w:val="002A1FB2"/>
    <w:rsid w:val="002A2529"/>
    <w:rsid w:val="002A33CC"/>
    <w:rsid w:val="002A4ECE"/>
    <w:rsid w:val="002B01C2"/>
    <w:rsid w:val="002B14DB"/>
    <w:rsid w:val="002B1808"/>
    <w:rsid w:val="002B5010"/>
    <w:rsid w:val="002B59CF"/>
    <w:rsid w:val="002C1ACE"/>
    <w:rsid w:val="002C1AF9"/>
    <w:rsid w:val="002C2949"/>
    <w:rsid w:val="002C31BB"/>
    <w:rsid w:val="002C3E0D"/>
    <w:rsid w:val="002C4C6A"/>
    <w:rsid w:val="002C679B"/>
    <w:rsid w:val="002D0CEC"/>
    <w:rsid w:val="002D1ACF"/>
    <w:rsid w:val="002D41FB"/>
    <w:rsid w:val="002D70C3"/>
    <w:rsid w:val="002D71C0"/>
    <w:rsid w:val="002E0587"/>
    <w:rsid w:val="002E1443"/>
    <w:rsid w:val="002E1E1D"/>
    <w:rsid w:val="002E4083"/>
    <w:rsid w:val="002E5A2D"/>
    <w:rsid w:val="002E7128"/>
    <w:rsid w:val="002E76A9"/>
    <w:rsid w:val="002F05FA"/>
    <w:rsid w:val="002F14DD"/>
    <w:rsid w:val="002F1B45"/>
    <w:rsid w:val="002F27C3"/>
    <w:rsid w:val="002F2E87"/>
    <w:rsid w:val="002F307B"/>
    <w:rsid w:val="002F5649"/>
    <w:rsid w:val="002F5BEE"/>
    <w:rsid w:val="002F5C01"/>
    <w:rsid w:val="002F5FB7"/>
    <w:rsid w:val="002F7499"/>
    <w:rsid w:val="00303D41"/>
    <w:rsid w:val="00303E33"/>
    <w:rsid w:val="00304F0B"/>
    <w:rsid w:val="003075BF"/>
    <w:rsid w:val="00311072"/>
    <w:rsid w:val="0031213E"/>
    <w:rsid w:val="00317401"/>
    <w:rsid w:val="003178E2"/>
    <w:rsid w:val="0032273E"/>
    <w:rsid w:val="0032293A"/>
    <w:rsid w:val="0032358B"/>
    <w:rsid w:val="00325552"/>
    <w:rsid w:val="0032616E"/>
    <w:rsid w:val="00326FC1"/>
    <w:rsid w:val="00327B89"/>
    <w:rsid w:val="00327FCF"/>
    <w:rsid w:val="00330405"/>
    <w:rsid w:val="0033189B"/>
    <w:rsid w:val="00331EC6"/>
    <w:rsid w:val="00334C19"/>
    <w:rsid w:val="00337922"/>
    <w:rsid w:val="00340867"/>
    <w:rsid w:val="00340CC4"/>
    <w:rsid w:val="00342857"/>
    <w:rsid w:val="00342E9F"/>
    <w:rsid w:val="003439A4"/>
    <w:rsid w:val="00350DA9"/>
    <w:rsid w:val="00351CEE"/>
    <w:rsid w:val="00351E8A"/>
    <w:rsid w:val="003530BB"/>
    <w:rsid w:val="00354FA3"/>
    <w:rsid w:val="0035727B"/>
    <w:rsid w:val="003602A4"/>
    <w:rsid w:val="003605A4"/>
    <w:rsid w:val="003608CB"/>
    <w:rsid w:val="00362501"/>
    <w:rsid w:val="003627B6"/>
    <w:rsid w:val="003630B7"/>
    <w:rsid w:val="00363245"/>
    <w:rsid w:val="00363DA8"/>
    <w:rsid w:val="0036714F"/>
    <w:rsid w:val="00367240"/>
    <w:rsid w:val="003708D5"/>
    <w:rsid w:val="003720E8"/>
    <w:rsid w:val="003744AD"/>
    <w:rsid w:val="00374D02"/>
    <w:rsid w:val="00374EE8"/>
    <w:rsid w:val="00375256"/>
    <w:rsid w:val="00375DBA"/>
    <w:rsid w:val="00377F12"/>
    <w:rsid w:val="0038061A"/>
    <w:rsid w:val="0038063B"/>
    <w:rsid w:val="00380837"/>
    <w:rsid w:val="00380D6F"/>
    <w:rsid w:val="00382518"/>
    <w:rsid w:val="00382A08"/>
    <w:rsid w:val="00382EDD"/>
    <w:rsid w:val="003836CA"/>
    <w:rsid w:val="00384306"/>
    <w:rsid w:val="00385291"/>
    <w:rsid w:val="00386A98"/>
    <w:rsid w:val="0038786B"/>
    <w:rsid w:val="00390252"/>
    <w:rsid w:val="0039060D"/>
    <w:rsid w:val="003908B4"/>
    <w:rsid w:val="003939AA"/>
    <w:rsid w:val="00394459"/>
    <w:rsid w:val="00394590"/>
    <w:rsid w:val="00394EC7"/>
    <w:rsid w:val="00396212"/>
    <w:rsid w:val="00397812"/>
    <w:rsid w:val="003A0F04"/>
    <w:rsid w:val="003A18BD"/>
    <w:rsid w:val="003A1E9C"/>
    <w:rsid w:val="003A484E"/>
    <w:rsid w:val="003A7A5C"/>
    <w:rsid w:val="003A7E12"/>
    <w:rsid w:val="003B2D8A"/>
    <w:rsid w:val="003B4CA7"/>
    <w:rsid w:val="003B6E37"/>
    <w:rsid w:val="003B78AB"/>
    <w:rsid w:val="003C0FC5"/>
    <w:rsid w:val="003C5365"/>
    <w:rsid w:val="003C56FD"/>
    <w:rsid w:val="003C7798"/>
    <w:rsid w:val="003D0014"/>
    <w:rsid w:val="003D42CB"/>
    <w:rsid w:val="003D51E8"/>
    <w:rsid w:val="003D6BE3"/>
    <w:rsid w:val="003D736E"/>
    <w:rsid w:val="003E03C4"/>
    <w:rsid w:val="003E0E52"/>
    <w:rsid w:val="003E16EA"/>
    <w:rsid w:val="003E60B4"/>
    <w:rsid w:val="003F20A5"/>
    <w:rsid w:val="003F22E9"/>
    <w:rsid w:val="003F233D"/>
    <w:rsid w:val="003F5B09"/>
    <w:rsid w:val="003F7D59"/>
    <w:rsid w:val="003F7D64"/>
    <w:rsid w:val="00400B96"/>
    <w:rsid w:val="004011BE"/>
    <w:rsid w:val="004016DC"/>
    <w:rsid w:val="00401BD6"/>
    <w:rsid w:val="00401EB3"/>
    <w:rsid w:val="00404E55"/>
    <w:rsid w:val="00405000"/>
    <w:rsid w:val="00405D5F"/>
    <w:rsid w:val="00410914"/>
    <w:rsid w:val="00410B9E"/>
    <w:rsid w:val="004118DA"/>
    <w:rsid w:val="00411B69"/>
    <w:rsid w:val="004138F6"/>
    <w:rsid w:val="004156DF"/>
    <w:rsid w:val="00415AA3"/>
    <w:rsid w:val="004165DA"/>
    <w:rsid w:val="004166C6"/>
    <w:rsid w:val="00416E91"/>
    <w:rsid w:val="00417D9C"/>
    <w:rsid w:val="00420C60"/>
    <w:rsid w:val="00420C95"/>
    <w:rsid w:val="00422965"/>
    <w:rsid w:val="00423983"/>
    <w:rsid w:val="00424D15"/>
    <w:rsid w:val="00425102"/>
    <w:rsid w:val="0042604D"/>
    <w:rsid w:val="00430432"/>
    <w:rsid w:val="0043078C"/>
    <w:rsid w:val="004316FF"/>
    <w:rsid w:val="0043185A"/>
    <w:rsid w:val="00433759"/>
    <w:rsid w:val="0043494E"/>
    <w:rsid w:val="004351AF"/>
    <w:rsid w:val="00435C82"/>
    <w:rsid w:val="0044033A"/>
    <w:rsid w:val="00440B76"/>
    <w:rsid w:val="004414A5"/>
    <w:rsid w:val="004419FF"/>
    <w:rsid w:val="00441C33"/>
    <w:rsid w:val="00442208"/>
    <w:rsid w:val="00442B08"/>
    <w:rsid w:val="00445C84"/>
    <w:rsid w:val="00450E55"/>
    <w:rsid w:val="0045121C"/>
    <w:rsid w:val="00456697"/>
    <w:rsid w:val="004570AB"/>
    <w:rsid w:val="00460E78"/>
    <w:rsid w:val="00461F7A"/>
    <w:rsid w:val="00465FE1"/>
    <w:rsid w:val="004663CD"/>
    <w:rsid w:val="00466832"/>
    <w:rsid w:val="0047022B"/>
    <w:rsid w:val="00470B5E"/>
    <w:rsid w:val="004725CE"/>
    <w:rsid w:val="00475491"/>
    <w:rsid w:val="004765DB"/>
    <w:rsid w:val="00482725"/>
    <w:rsid w:val="004869FB"/>
    <w:rsid w:val="00491735"/>
    <w:rsid w:val="00491BAD"/>
    <w:rsid w:val="00494A46"/>
    <w:rsid w:val="004954AB"/>
    <w:rsid w:val="00495C22"/>
    <w:rsid w:val="00496016"/>
    <w:rsid w:val="004A25AE"/>
    <w:rsid w:val="004A2D4F"/>
    <w:rsid w:val="004A5A81"/>
    <w:rsid w:val="004B1EC1"/>
    <w:rsid w:val="004B217F"/>
    <w:rsid w:val="004B29CD"/>
    <w:rsid w:val="004B2DFB"/>
    <w:rsid w:val="004B3600"/>
    <w:rsid w:val="004B3E7F"/>
    <w:rsid w:val="004B437C"/>
    <w:rsid w:val="004B768D"/>
    <w:rsid w:val="004C07FE"/>
    <w:rsid w:val="004C0DCA"/>
    <w:rsid w:val="004C376A"/>
    <w:rsid w:val="004D1F39"/>
    <w:rsid w:val="004D1FBC"/>
    <w:rsid w:val="004D228E"/>
    <w:rsid w:val="004D28B8"/>
    <w:rsid w:val="004D3E4C"/>
    <w:rsid w:val="004D4610"/>
    <w:rsid w:val="004D4FFE"/>
    <w:rsid w:val="004D71B9"/>
    <w:rsid w:val="004E18EB"/>
    <w:rsid w:val="004E2304"/>
    <w:rsid w:val="004E2863"/>
    <w:rsid w:val="004E4704"/>
    <w:rsid w:val="004E4F47"/>
    <w:rsid w:val="004E7554"/>
    <w:rsid w:val="004F012A"/>
    <w:rsid w:val="004F185D"/>
    <w:rsid w:val="004F575F"/>
    <w:rsid w:val="004F6189"/>
    <w:rsid w:val="004F75B0"/>
    <w:rsid w:val="00500B43"/>
    <w:rsid w:val="00502B7F"/>
    <w:rsid w:val="005033D2"/>
    <w:rsid w:val="005037D9"/>
    <w:rsid w:val="0050397E"/>
    <w:rsid w:val="00504418"/>
    <w:rsid w:val="005056ED"/>
    <w:rsid w:val="00506D58"/>
    <w:rsid w:val="00507A08"/>
    <w:rsid w:val="0051026D"/>
    <w:rsid w:val="0051288A"/>
    <w:rsid w:val="00513A36"/>
    <w:rsid w:val="005155C4"/>
    <w:rsid w:val="005159E6"/>
    <w:rsid w:val="005162A7"/>
    <w:rsid w:val="00517E4C"/>
    <w:rsid w:val="005200F9"/>
    <w:rsid w:val="00520821"/>
    <w:rsid w:val="00521CF0"/>
    <w:rsid w:val="00522C58"/>
    <w:rsid w:val="00524794"/>
    <w:rsid w:val="005247F2"/>
    <w:rsid w:val="00525B29"/>
    <w:rsid w:val="005272FD"/>
    <w:rsid w:val="0053084F"/>
    <w:rsid w:val="00530B0E"/>
    <w:rsid w:val="00530BBE"/>
    <w:rsid w:val="0053208B"/>
    <w:rsid w:val="00532214"/>
    <w:rsid w:val="00532963"/>
    <w:rsid w:val="00534814"/>
    <w:rsid w:val="00535C05"/>
    <w:rsid w:val="005364EC"/>
    <w:rsid w:val="00536930"/>
    <w:rsid w:val="00537771"/>
    <w:rsid w:val="005403BA"/>
    <w:rsid w:val="0054118D"/>
    <w:rsid w:val="00541278"/>
    <w:rsid w:val="0054270E"/>
    <w:rsid w:val="005428F3"/>
    <w:rsid w:val="00542A03"/>
    <w:rsid w:val="005439E7"/>
    <w:rsid w:val="00547980"/>
    <w:rsid w:val="00547E16"/>
    <w:rsid w:val="00550ED1"/>
    <w:rsid w:val="00552F32"/>
    <w:rsid w:val="00553C08"/>
    <w:rsid w:val="00560A2A"/>
    <w:rsid w:val="00563D06"/>
    <w:rsid w:val="00564E53"/>
    <w:rsid w:val="005654CB"/>
    <w:rsid w:val="005665FE"/>
    <w:rsid w:val="00566C05"/>
    <w:rsid w:val="00571DE8"/>
    <w:rsid w:val="00574F9C"/>
    <w:rsid w:val="0057559A"/>
    <w:rsid w:val="00575EBB"/>
    <w:rsid w:val="0057776F"/>
    <w:rsid w:val="00580224"/>
    <w:rsid w:val="00581364"/>
    <w:rsid w:val="00581B74"/>
    <w:rsid w:val="00581ECA"/>
    <w:rsid w:val="00583228"/>
    <w:rsid w:val="00583277"/>
    <w:rsid w:val="00583744"/>
    <w:rsid w:val="00584E4C"/>
    <w:rsid w:val="00585E1F"/>
    <w:rsid w:val="00587B8B"/>
    <w:rsid w:val="005906CF"/>
    <w:rsid w:val="00592C3E"/>
    <w:rsid w:val="00595CC6"/>
    <w:rsid w:val="00595FA8"/>
    <w:rsid w:val="00597CB8"/>
    <w:rsid w:val="005A000F"/>
    <w:rsid w:val="005A0318"/>
    <w:rsid w:val="005A1ED6"/>
    <w:rsid w:val="005A46E1"/>
    <w:rsid w:val="005A4E86"/>
    <w:rsid w:val="005B1490"/>
    <w:rsid w:val="005B173D"/>
    <w:rsid w:val="005B1D7A"/>
    <w:rsid w:val="005B37C0"/>
    <w:rsid w:val="005B6156"/>
    <w:rsid w:val="005B6888"/>
    <w:rsid w:val="005B78B3"/>
    <w:rsid w:val="005B7D51"/>
    <w:rsid w:val="005C1687"/>
    <w:rsid w:val="005C5F66"/>
    <w:rsid w:val="005D2669"/>
    <w:rsid w:val="005D3185"/>
    <w:rsid w:val="005D5667"/>
    <w:rsid w:val="005D788C"/>
    <w:rsid w:val="005E29B1"/>
    <w:rsid w:val="005E4698"/>
    <w:rsid w:val="005E59EE"/>
    <w:rsid w:val="005E60E4"/>
    <w:rsid w:val="005E6BC0"/>
    <w:rsid w:val="005F2936"/>
    <w:rsid w:val="005F3F52"/>
    <w:rsid w:val="005F4B95"/>
    <w:rsid w:val="005F4C10"/>
    <w:rsid w:val="005F4F35"/>
    <w:rsid w:val="005F5DC6"/>
    <w:rsid w:val="005F6C65"/>
    <w:rsid w:val="00600F02"/>
    <w:rsid w:val="00601C55"/>
    <w:rsid w:val="00602853"/>
    <w:rsid w:val="0060444D"/>
    <w:rsid w:val="00607C9B"/>
    <w:rsid w:val="00611DDD"/>
    <w:rsid w:val="00611EBE"/>
    <w:rsid w:val="006122FC"/>
    <w:rsid w:val="00613D58"/>
    <w:rsid w:val="006171D9"/>
    <w:rsid w:val="00623F4F"/>
    <w:rsid w:val="00623F91"/>
    <w:rsid w:val="00623FF9"/>
    <w:rsid w:val="00624138"/>
    <w:rsid w:val="00625395"/>
    <w:rsid w:val="0062550A"/>
    <w:rsid w:val="006255FD"/>
    <w:rsid w:val="00627726"/>
    <w:rsid w:val="0063339E"/>
    <w:rsid w:val="006334B3"/>
    <w:rsid w:val="00633FA2"/>
    <w:rsid w:val="006354BB"/>
    <w:rsid w:val="0063558C"/>
    <w:rsid w:val="00635D4D"/>
    <w:rsid w:val="0063646D"/>
    <w:rsid w:val="00640BAD"/>
    <w:rsid w:val="00641F15"/>
    <w:rsid w:val="00642776"/>
    <w:rsid w:val="00644FE2"/>
    <w:rsid w:val="0064562E"/>
    <w:rsid w:val="00645FB8"/>
    <w:rsid w:val="006512AA"/>
    <w:rsid w:val="0065134F"/>
    <w:rsid w:val="00651986"/>
    <w:rsid w:val="00651C82"/>
    <w:rsid w:val="006545E8"/>
    <w:rsid w:val="006568FF"/>
    <w:rsid w:val="00657D6C"/>
    <w:rsid w:val="00660ABD"/>
    <w:rsid w:val="0066122A"/>
    <w:rsid w:val="00662233"/>
    <w:rsid w:val="00663A5C"/>
    <w:rsid w:val="00663F92"/>
    <w:rsid w:val="00664736"/>
    <w:rsid w:val="006647C9"/>
    <w:rsid w:val="00664936"/>
    <w:rsid w:val="00665701"/>
    <w:rsid w:val="00665980"/>
    <w:rsid w:val="00665F1A"/>
    <w:rsid w:val="0067015F"/>
    <w:rsid w:val="00672BD0"/>
    <w:rsid w:val="0067640C"/>
    <w:rsid w:val="00676670"/>
    <w:rsid w:val="006777A2"/>
    <w:rsid w:val="00677861"/>
    <w:rsid w:val="006836D9"/>
    <w:rsid w:val="00683A68"/>
    <w:rsid w:val="00685C34"/>
    <w:rsid w:val="00685F68"/>
    <w:rsid w:val="00686699"/>
    <w:rsid w:val="00686D0C"/>
    <w:rsid w:val="00686EBB"/>
    <w:rsid w:val="00690286"/>
    <w:rsid w:val="0069072E"/>
    <w:rsid w:val="00690772"/>
    <w:rsid w:val="006918FE"/>
    <w:rsid w:val="0069278B"/>
    <w:rsid w:val="006930AD"/>
    <w:rsid w:val="00693282"/>
    <w:rsid w:val="00694AF9"/>
    <w:rsid w:val="00695256"/>
    <w:rsid w:val="00695570"/>
    <w:rsid w:val="00695B08"/>
    <w:rsid w:val="00696AF1"/>
    <w:rsid w:val="006A0BDC"/>
    <w:rsid w:val="006A3B31"/>
    <w:rsid w:val="006A5952"/>
    <w:rsid w:val="006A66C1"/>
    <w:rsid w:val="006A68F3"/>
    <w:rsid w:val="006A7FF2"/>
    <w:rsid w:val="006B0297"/>
    <w:rsid w:val="006B06F4"/>
    <w:rsid w:val="006B2C6D"/>
    <w:rsid w:val="006B4127"/>
    <w:rsid w:val="006B5E6F"/>
    <w:rsid w:val="006C24BF"/>
    <w:rsid w:val="006C298F"/>
    <w:rsid w:val="006C2A6A"/>
    <w:rsid w:val="006C40B5"/>
    <w:rsid w:val="006C40B9"/>
    <w:rsid w:val="006C6363"/>
    <w:rsid w:val="006C6653"/>
    <w:rsid w:val="006C7A93"/>
    <w:rsid w:val="006D1477"/>
    <w:rsid w:val="006D5A83"/>
    <w:rsid w:val="006E0DB3"/>
    <w:rsid w:val="006E31BC"/>
    <w:rsid w:val="006E3B1A"/>
    <w:rsid w:val="006E51A5"/>
    <w:rsid w:val="006E678B"/>
    <w:rsid w:val="006F1388"/>
    <w:rsid w:val="006F1C10"/>
    <w:rsid w:val="006F3448"/>
    <w:rsid w:val="006F50AA"/>
    <w:rsid w:val="006F5843"/>
    <w:rsid w:val="006F599A"/>
    <w:rsid w:val="006F5F4B"/>
    <w:rsid w:val="006F637B"/>
    <w:rsid w:val="006F7580"/>
    <w:rsid w:val="00700F0F"/>
    <w:rsid w:val="00702175"/>
    <w:rsid w:val="00703009"/>
    <w:rsid w:val="0070367F"/>
    <w:rsid w:val="00704D35"/>
    <w:rsid w:val="00705E5B"/>
    <w:rsid w:val="0070605A"/>
    <w:rsid w:val="007076CC"/>
    <w:rsid w:val="007115C1"/>
    <w:rsid w:val="0071293B"/>
    <w:rsid w:val="00712F3C"/>
    <w:rsid w:val="00713183"/>
    <w:rsid w:val="00715C27"/>
    <w:rsid w:val="00716D38"/>
    <w:rsid w:val="007170AA"/>
    <w:rsid w:val="00720C17"/>
    <w:rsid w:val="00720D05"/>
    <w:rsid w:val="00722A29"/>
    <w:rsid w:val="00722EC9"/>
    <w:rsid w:val="00725011"/>
    <w:rsid w:val="00726918"/>
    <w:rsid w:val="007304B2"/>
    <w:rsid w:val="007317EB"/>
    <w:rsid w:val="00732B66"/>
    <w:rsid w:val="00734D96"/>
    <w:rsid w:val="00737519"/>
    <w:rsid w:val="00737C47"/>
    <w:rsid w:val="00737C8F"/>
    <w:rsid w:val="007406DE"/>
    <w:rsid w:val="00740DCC"/>
    <w:rsid w:val="00743E79"/>
    <w:rsid w:val="00744BEA"/>
    <w:rsid w:val="00744CD7"/>
    <w:rsid w:val="00746B34"/>
    <w:rsid w:val="0074728C"/>
    <w:rsid w:val="00751532"/>
    <w:rsid w:val="00751C37"/>
    <w:rsid w:val="00752B53"/>
    <w:rsid w:val="0075411F"/>
    <w:rsid w:val="007555AA"/>
    <w:rsid w:val="007573D9"/>
    <w:rsid w:val="0075769B"/>
    <w:rsid w:val="00762EFE"/>
    <w:rsid w:val="0076455A"/>
    <w:rsid w:val="0077198E"/>
    <w:rsid w:val="00773E78"/>
    <w:rsid w:val="00774029"/>
    <w:rsid w:val="007752E0"/>
    <w:rsid w:val="007757F3"/>
    <w:rsid w:val="00777C2A"/>
    <w:rsid w:val="0078033F"/>
    <w:rsid w:val="007809CA"/>
    <w:rsid w:val="007815DC"/>
    <w:rsid w:val="00784CF7"/>
    <w:rsid w:val="00785D7A"/>
    <w:rsid w:val="00786BA8"/>
    <w:rsid w:val="00786F84"/>
    <w:rsid w:val="00787A58"/>
    <w:rsid w:val="0079215A"/>
    <w:rsid w:val="00793469"/>
    <w:rsid w:val="0079371F"/>
    <w:rsid w:val="00793792"/>
    <w:rsid w:val="00794527"/>
    <w:rsid w:val="00796E4A"/>
    <w:rsid w:val="0079772B"/>
    <w:rsid w:val="00797AD8"/>
    <w:rsid w:val="007A47FB"/>
    <w:rsid w:val="007A64B4"/>
    <w:rsid w:val="007A7056"/>
    <w:rsid w:val="007A74E8"/>
    <w:rsid w:val="007B045E"/>
    <w:rsid w:val="007B106B"/>
    <w:rsid w:val="007B26E8"/>
    <w:rsid w:val="007B275D"/>
    <w:rsid w:val="007B44BA"/>
    <w:rsid w:val="007B677C"/>
    <w:rsid w:val="007C35DE"/>
    <w:rsid w:val="007C50C4"/>
    <w:rsid w:val="007C6207"/>
    <w:rsid w:val="007C74F7"/>
    <w:rsid w:val="007C75EB"/>
    <w:rsid w:val="007D078F"/>
    <w:rsid w:val="007D1B3C"/>
    <w:rsid w:val="007D2D21"/>
    <w:rsid w:val="007D3700"/>
    <w:rsid w:val="007D4928"/>
    <w:rsid w:val="007D7B08"/>
    <w:rsid w:val="007E0013"/>
    <w:rsid w:val="007E19AF"/>
    <w:rsid w:val="007E1F0B"/>
    <w:rsid w:val="007E4877"/>
    <w:rsid w:val="007E4EB7"/>
    <w:rsid w:val="007E6AEB"/>
    <w:rsid w:val="007E6E7A"/>
    <w:rsid w:val="007E7BF0"/>
    <w:rsid w:val="007F01EC"/>
    <w:rsid w:val="007F0B7C"/>
    <w:rsid w:val="007F27DB"/>
    <w:rsid w:val="007F49E4"/>
    <w:rsid w:val="007F53E6"/>
    <w:rsid w:val="007F55ED"/>
    <w:rsid w:val="007F7DF2"/>
    <w:rsid w:val="00801E7B"/>
    <w:rsid w:val="00802BCD"/>
    <w:rsid w:val="00803675"/>
    <w:rsid w:val="00805A7B"/>
    <w:rsid w:val="00806CD1"/>
    <w:rsid w:val="008079FA"/>
    <w:rsid w:val="00810D58"/>
    <w:rsid w:val="0081246A"/>
    <w:rsid w:val="00812EF4"/>
    <w:rsid w:val="00813316"/>
    <w:rsid w:val="008154F4"/>
    <w:rsid w:val="00816540"/>
    <w:rsid w:val="0082156A"/>
    <w:rsid w:val="00822814"/>
    <w:rsid w:val="00823D48"/>
    <w:rsid w:val="0082435E"/>
    <w:rsid w:val="0082611C"/>
    <w:rsid w:val="008270A9"/>
    <w:rsid w:val="008314B9"/>
    <w:rsid w:val="00833456"/>
    <w:rsid w:val="008336D7"/>
    <w:rsid w:val="008337B5"/>
    <w:rsid w:val="00834087"/>
    <w:rsid w:val="008341E7"/>
    <w:rsid w:val="00835B31"/>
    <w:rsid w:val="008366E4"/>
    <w:rsid w:val="00841655"/>
    <w:rsid w:val="00844B5D"/>
    <w:rsid w:val="00846084"/>
    <w:rsid w:val="00847376"/>
    <w:rsid w:val="0084754D"/>
    <w:rsid w:val="0084762C"/>
    <w:rsid w:val="0084793C"/>
    <w:rsid w:val="00850001"/>
    <w:rsid w:val="00850413"/>
    <w:rsid w:val="0085226F"/>
    <w:rsid w:val="008526B4"/>
    <w:rsid w:val="0085374B"/>
    <w:rsid w:val="00855B43"/>
    <w:rsid w:val="00857B4A"/>
    <w:rsid w:val="008605B6"/>
    <w:rsid w:val="00860C6F"/>
    <w:rsid w:val="00863074"/>
    <w:rsid w:val="008632B7"/>
    <w:rsid w:val="008646DE"/>
    <w:rsid w:val="00864902"/>
    <w:rsid w:val="00864BE7"/>
    <w:rsid w:val="00865200"/>
    <w:rsid w:val="00867F1D"/>
    <w:rsid w:val="00870427"/>
    <w:rsid w:val="00871695"/>
    <w:rsid w:val="00871A89"/>
    <w:rsid w:val="008776D8"/>
    <w:rsid w:val="00877D6F"/>
    <w:rsid w:val="00884879"/>
    <w:rsid w:val="00885D20"/>
    <w:rsid w:val="00887B09"/>
    <w:rsid w:val="00890AE1"/>
    <w:rsid w:val="00891C25"/>
    <w:rsid w:val="008945E1"/>
    <w:rsid w:val="008954D4"/>
    <w:rsid w:val="008957E5"/>
    <w:rsid w:val="00896A10"/>
    <w:rsid w:val="008970AD"/>
    <w:rsid w:val="008973EE"/>
    <w:rsid w:val="0089745C"/>
    <w:rsid w:val="00897630"/>
    <w:rsid w:val="00897717"/>
    <w:rsid w:val="008A6340"/>
    <w:rsid w:val="008A6CFD"/>
    <w:rsid w:val="008A7314"/>
    <w:rsid w:val="008B1414"/>
    <w:rsid w:val="008B2609"/>
    <w:rsid w:val="008B3994"/>
    <w:rsid w:val="008B3B9E"/>
    <w:rsid w:val="008C023E"/>
    <w:rsid w:val="008C1939"/>
    <w:rsid w:val="008C2409"/>
    <w:rsid w:val="008C42C7"/>
    <w:rsid w:val="008C51BA"/>
    <w:rsid w:val="008D089D"/>
    <w:rsid w:val="008D315D"/>
    <w:rsid w:val="008D41C3"/>
    <w:rsid w:val="008E0630"/>
    <w:rsid w:val="008E0863"/>
    <w:rsid w:val="008E1EBC"/>
    <w:rsid w:val="008E31F5"/>
    <w:rsid w:val="008E4207"/>
    <w:rsid w:val="008E426F"/>
    <w:rsid w:val="008E4B69"/>
    <w:rsid w:val="008E64A5"/>
    <w:rsid w:val="008F04C2"/>
    <w:rsid w:val="008F0B04"/>
    <w:rsid w:val="008F17E7"/>
    <w:rsid w:val="008F38E9"/>
    <w:rsid w:val="008F3EC7"/>
    <w:rsid w:val="008F3FE0"/>
    <w:rsid w:val="008F41A1"/>
    <w:rsid w:val="008F5883"/>
    <w:rsid w:val="008F7C55"/>
    <w:rsid w:val="00900C72"/>
    <w:rsid w:val="00905FDE"/>
    <w:rsid w:val="0090619E"/>
    <w:rsid w:val="00907520"/>
    <w:rsid w:val="00907732"/>
    <w:rsid w:val="009128D8"/>
    <w:rsid w:val="00914DBA"/>
    <w:rsid w:val="009173CB"/>
    <w:rsid w:val="0092033F"/>
    <w:rsid w:val="009204A4"/>
    <w:rsid w:val="00922540"/>
    <w:rsid w:val="00923CBD"/>
    <w:rsid w:val="00924173"/>
    <w:rsid w:val="00925CE3"/>
    <w:rsid w:val="00930694"/>
    <w:rsid w:val="009336EC"/>
    <w:rsid w:val="009341C3"/>
    <w:rsid w:val="0093521F"/>
    <w:rsid w:val="00936368"/>
    <w:rsid w:val="00936493"/>
    <w:rsid w:val="00937280"/>
    <w:rsid w:val="00940D41"/>
    <w:rsid w:val="00940F06"/>
    <w:rsid w:val="00945677"/>
    <w:rsid w:val="009474BB"/>
    <w:rsid w:val="00950567"/>
    <w:rsid w:val="00951FB6"/>
    <w:rsid w:val="0095216C"/>
    <w:rsid w:val="00953221"/>
    <w:rsid w:val="00953A34"/>
    <w:rsid w:val="00955B84"/>
    <w:rsid w:val="009576E3"/>
    <w:rsid w:val="009610F8"/>
    <w:rsid w:val="00961711"/>
    <w:rsid w:val="00961BE9"/>
    <w:rsid w:val="00962113"/>
    <w:rsid w:val="00962F78"/>
    <w:rsid w:val="009631B5"/>
    <w:rsid w:val="0096358B"/>
    <w:rsid w:val="009638CC"/>
    <w:rsid w:val="009639DD"/>
    <w:rsid w:val="0096609F"/>
    <w:rsid w:val="00966D8E"/>
    <w:rsid w:val="00967B50"/>
    <w:rsid w:val="00970ADB"/>
    <w:rsid w:val="00971600"/>
    <w:rsid w:val="00974F3A"/>
    <w:rsid w:val="009760DB"/>
    <w:rsid w:val="009771CF"/>
    <w:rsid w:val="0098074B"/>
    <w:rsid w:val="009807D8"/>
    <w:rsid w:val="00982116"/>
    <w:rsid w:val="00982C19"/>
    <w:rsid w:val="00983B0D"/>
    <w:rsid w:val="00984342"/>
    <w:rsid w:val="009858FB"/>
    <w:rsid w:val="00985EF6"/>
    <w:rsid w:val="00985FDD"/>
    <w:rsid w:val="00987356"/>
    <w:rsid w:val="00987FCD"/>
    <w:rsid w:val="009922B6"/>
    <w:rsid w:val="00997235"/>
    <w:rsid w:val="009973B4"/>
    <w:rsid w:val="009975F2"/>
    <w:rsid w:val="009A3C46"/>
    <w:rsid w:val="009A46DF"/>
    <w:rsid w:val="009A54EA"/>
    <w:rsid w:val="009A611E"/>
    <w:rsid w:val="009A61FF"/>
    <w:rsid w:val="009A76A1"/>
    <w:rsid w:val="009B2FB8"/>
    <w:rsid w:val="009B3E6E"/>
    <w:rsid w:val="009B4611"/>
    <w:rsid w:val="009B5C76"/>
    <w:rsid w:val="009B606C"/>
    <w:rsid w:val="009B7EB8"/>
    <w:rsid w:val="009C22BC"/>
    <w:rsid w:val="009C3861"/>
    <w:rsid w:val="009C3E61"/>
    <w:rsid w:val="009D1FC3"/>
    <w:rsid w:val="009D2AE1"/>
    <w:rsid w:val="009D48E6"/>
    <w:rsid w:val="009D5BB8"/>
    <w:rsid w:val="009D638C"/>
    <w:rsid w:val="009D642E"/>
    <w:rsid w:val="009D66F2"/>
    <w:rsid w:val="009D6D70"/>
    <w:rsid w:val="009D7C90"/>
    <w:rsid w:val="009D7E11"/>
    <w:rsid w:val="009E0407"/>
    <w:rsid w:val="009E30DA"/>
    <w:rsid w:val="009E3C45"/>
    <w:rsid w:val="009E3FEE"/>
    <w:rsid w:val="009E5541"/>
    <w:rsid w:val="009E6193"/>
    <w:rsid w:val="009E6BE6"/>
    <w:rsid w:val="009E7DD1"/>
    <w:rsid w:val="009F2BCB"/>
    <w:rsid w:val="009F609F"/>
    <w:rsid w:val="009F6384"/>
    <w:rsid w:val="009F69A0"/>
    <w:rsid w:val="009F6C54"/>
    <w:rsid w:val="009F7EED"/>
    <w:rsid w:val="00A01006"/>
    <w:rsid w:val="00A01643"/>
    <w:rsid w:val="00A0204E"/>
    <w:rsid w:val="00A04B52"/>
    <w:rsid w:val="00A05352"/>
    <w:rsid w:val="00A06729"/>
    <w:rsid w:val="00A068AD"/>
    <w:rsid w:val="00A07219"/>
    <w:rsid w:val="00A115EA"/>
    <w:rsid w:val="00A11894"/>
    <w:rsid w:val="00A138EC"/>
    <w:rsid w:val="00A13E9B"/>
    <w:rsid w:val="00A14AF6"/>
    <w:rsid w:val="00A169D0"/>
    <w:rsid w:val="00A20E8B"/>
    <w:rsid w:val="00A20F1D"/>
    <w:rsid w:val="00A22858"/>
    <w:rsid w:val="00A22C20"/>
    <w:rsid w:val="00A24285"/>
    <w:rsid w:val="00A26E44"/>
    <w:rsid w:val="00A27BD3"/>
    <w:rsid w:val="00A33258"/>
    <w:rsid w:val="00A33415"/>
    <w:rsid w:val="00A34B9E"/>
    <w:rsid w:val="00A34EEE"/>
    <w:rsid w:val="00A35F01"/>
    <w:rsid w:val="00A40059"/>
    <w:rsid w:val="00A4064A"/>
    <w:rsid w:val="00A41463"/>
    <w:rsid w:val="00A43B08"/>
    <w:rsid w:val="00A44420"/>
    <w:rsid w:val="00A458FE"/>
    <w:rsid w:val="00A502CC"/>
    <w:rsid w:val="00A53106"/>
    <w:rsid w:val="00A54F21"/>
    <w:rsid w:val="00A55527"/>
    <w:rsid w:val="00A56007"/>
    <w:rsid w:val="00A6128F"/>
    <w:rsid w:val="00A62C92"/>
    <w:rsid w:val="00A62CEE"/>
    <w:rsid w:val="00A656F9"/>
    <w:rsid w:val="00A672B4"/>
    <w:rsid w:val="00A70964"/>
    <w:rsid w:val="00A70F11"/>
    <w:rsid w:val="00A72D24"/>
    <w:rsid w:val="00A74C41"/>
    <w:rsid w:val="00A74DD6"/>
    <w:rsid w:val="00A7595A"/>
    <w:rsid w:val="00A801DE"/>
    <w:rsid w:val="00A82619"/>
    <w:rsid w:val="00A85271"/>
    <w:rsid w:val="00A905CF"/>
    <w:rsid w:val="00A909A3"/>
    <w:rsid w:val="00A90A22"/>
    <w:rsid w:val="00A95DF8"/>
    <w:rsid w:val="00A960E3"/>
    <w:rsid w:val="00A96108"/>
    <w:rsid w:val="00A97734"/>
    <w:rsid w:val="00AA1946"/>
    <w:rsid w:val="00AA1A59"/>
    <w:rsid w:val="00AA1EF3"/>
    <w:rsid w:val="00AA291D"/>
    <w:rsid w:val="00AA6275"/>
    <w:rsid w:val="00AA6C7E"/>
    <w:rsid w:val="00AA6F86"/>
    <w:rsid w:val="00AA7F40"/>
    <w:rsid w:val="00AB0C2A"/>
    <w:rsid w:val="00AB217C"/>
    <w:rsid w:val="00AB2990"/>
    <w:rsid w:val="00AB3547"/>
    <w:rsid w:val="00AB3B67"/>
    <w:rsid w:val="00AB41FC"/>
    <w:rsid w:val="00AB6B3D"/>
    <w:rsid w:val="00AB7D2F"/>
    <w:rsid w:val="00AC3C8A"/>
    <w:rsid w:val="00AC5051"/>
    <w:rsid w:val="00AC6CBE"/>
    <w:rsid w:val="00AC763E"/>
    <w:rsid w:val="00AD11A5"/>
    <w:rsid w:val="00AD1721"/>
    <w:rsid w:val="00AD1C7F"/>
    <w:rsid w:val="00AD333E"/>
    <w:rsid w:val="00AD3CC5"/>
    <w:rsid w:val="00AD3DA2"/>
    <w:rsid w:val="00AD5392"/>
    <w:rsid w:val="00AD6F34"/>
    <w:rsid w:val="00AD7677"/>
    <w:rsid w:val="00AD78E6"/>
    <w:rsid w:val="00AE4708"/>
    <w:rsid w:val="00AE4A38"/>
    <w:rsid w:val="00AE4ED8"/>
    <w:rsid w:val="00AF062F"/>
    <w:rsid w:val="00AF0AAB"/>
    <w:rsid w:val="00AF156F"/>
    <w:rsid w:val="00AF298F"/>
    <w:rsid w:val="00AF3BBF"/>
    <w:rsid w:val="00AF3D71"/>
    <w:rsid w:val="00AF4316"/>
    <w:rsid w:val="00AF616B"/>
    <w:rsid w:val="00AF73C9"/>
    <w:rsid w:val="00B0374B"/>
    <w:rsid w:val="00B05366"/>
    <w:rsid w:val="00B0685B"/>
    <w:rsid w:val="00B103EA"/>
    <w:rsid w:val="00B17A56"/>
    <w:rsid w:val="00B20E72"/>
    <w:rsid w:val="00B216A6"/>
    <w:rsid w:val="00B21CD1"/>
    <w:rsid w:val="00B22D22"/>
    <w:rsid w:val="00B23030"/>
    <w:rsid w:val="00B237B9"/>
    <w:rsid w:val="00B23A5E"/>
    <w:rsid w:val="00B23CAA"/>
    <w:rsid w:val="00B23D33"/>
    <w:rsid w:val="00B23FC1"/>
    <w:rsid w:val="00B2577D"/>
    <w:rsid w:val="00B32835"/>
    <w:rsid w:val="00B349B7"/>
    <w:rsid w:val="00B363B3"/>
    <w:rsid w:val="00B40A19"/>
    <w:rsid w:val="00B410EE"/>
    <w:rsid w:val="00B41946"/>
    <w:rsid w:val="00B42837"/>
    <w:rsid w:val="00B4369C"/>
    <w:rsid w:val="00B443E9"/>
    <w:rsid w:val="00B44E79"/>
    <w:rsid w:val="00B453DF"/>
    <w:rsid w:val="00B46DD4"/>
    <w:rsid w:val="00B475AA"/>
    <w:rsid w:val="00B477F3"/>
    <w:rsid w:val="00B52DA5"/>
    <w:rsid w:val="00B5404B"/>
    <w:rsid w:val="00B55292"/>
    <w:rsid w:val="00B5674B"/>
    <w:rsid w:val="00B57EAB"/>
    <w:rsid w:val="00B60132"/>
    <w:rsid w:val="00B62717"/>
    <w:rsid w:val="00B6314F"/>
    <w:rsid w:val="00B64933"/>
    <w:rsid w:val="00B64949"/>
    <w:rsid w:val="00B655D0"/>
    <w:rsid w:val="00B70902"/>
    <w:rsid w:val="00B72FBB"/>
    <w:rsid w:val="00B75198"/>
    <w:rsid w:val="00B81281"/>
    <w:rsid w:val="00B81284"/>
    <w:rsid w:val="00B8202D"/>
    <w:rsid w:val="00B84589"/>
    <w:rsid w:val="00B857F1"/>
    <w:rsid w:val="00B86905"/>
    <w:rsid w:val="00B87BB8"/>
    <w:rsid w:val="00B9117B"/>
    <w:rsid w:val="00B929FD"/>
    <w:rsid w:val="00B9422F"/>
    <w:rsid w:val="00B95759"/>
    <w:rsid w:val="00B95B99"/>
    <w:rsid w:val="00B95F69"/>
    <w:rsid w:val="00BA19CC"/>
    <w:rsid w:val="00BA1FA3"/>
    <w:rsid w:val="00BA53E0"/>
    <w:rsid w:val="00BA7FC5"/>
    <w:rsid w:val="00BB12B2"/>
    <w:rsid w:val="00BB173E"/>
    <w:rsid w:val="00BB36BA"/>
    <w:rsid w:val="00BB603D"/>
    <w:rsid w:val="00BB62BA"/>
    <w:rsid w:val="00BC2015"/>
    <w:rsid w:val="00BC228E"/>
    <w:rsid w:val="00BC3352"/>
    <w:rsid w:val="00BC532D"/>
    <w:rsid w:val="00BC5DFE"/>
    <w:rsid w:val="00BC6608"/>
    <w:rsid w:val="00BC6CDF"/>
    <w:rsid w:val="00BC71B0"/>
    <w:rsid w:val="00BD3A6A"/>
    <w:rsid w:val="00BD3B30"/>
    <w:rsid w:val="00BD5727"/>
    <w:rsid w:val="00BE27D6"/>
    <w:rsid w:val="00BE30F9"/>
    <w:rsid w:val="00BE6A10"/>
    <w:rsid w:val="00BF104F"/>
    <w:rsid w:val="00BF17B6"/>
    <w:rsid w:val="00BF58D5"/>
    <w:rsid w:val="00BF597E"/>
    <w:rsid w:val="00C01F9D"/>
    <w:rsid w:val="00C028B7"/>
    <w:rsid w:val="00C0299D"/>
    <w:rsid w:val="00C03098"/>
    <w:rsid w:val="00C0339F"/>
    <w:rsid w:val="00C03F82"/>
    <w:rsid w:val="00C05608"/>
    <w:rsid w:val="00C06636"/>
    <w:rsid w:val="00C1018A"/>
    <w:rsid w:val="00C13971"/>
    <w:rsid w:val="00C14685"/>
    <w:rsid w:val="00C173F0"/>
    <w:rsid w:val="00C20840"/>
    <w:rsid w:val="00C31264"/>
    <w:rsid w:val="00C31C73"/>
    <w:rsid w:val="00C34DC2"/>
    <w:rsid w:val="00C3510E"/>
    <w:rsid w:val="00C363BF"/>
    <w:rsid w:val="00C3721F"/>
    <w:rsid w:val="00C37930"/>
    <w:rsid w:val="00C37D15"/>
    <w:rsid w:val="00C42B4B"/>
    <w:rsid w:val="00C42B88"/>
    <w:rsid w:val="00C4421B"/>
    <w:rsid w:val="00C45C74"/>
    <w:rsid w:val="00C46917"/>
    <w:rsid w:val="00C46B78"/>
    <w:rsid w:val="00C513E5"/>
    <w:rsid w:val="00C515AC"/>
    <w:rsid w:val="00C51A36"/>
    <w:rsid w:val="00C53CCD"/>
    <w:rsid w:val="00C548BE"/>
    <w:rsid w:val="00C55228"/>
    <w:rsid w:val="00C578A6"/>
    <w:rsid w:val="00C57AF9"/>
    <w:rsid w:val="00C62CF7"/>
    <w:rsid w:val="00C643B0"/>
    <w:rsid w:val="00C67E19"/>
    <w:rsid w:val="00C67E47"/>
    <w:rsid w:val="00C71E85"/>
    <w:rsid w:val="00C73543"/>
    <w:rsid w:val="00C74A49"/>
    <w:rsid w:val="00C74F8C"/>
    <w:rsid w:val="00C75B42"/>
    <w:rsid w:val="00C81ACE"/>
    <w:rsid w:val="00C85031"/>
    <w:rsid w:val="00C85583"/>
    <w:rsid w:val="00C86F9B"/>
    <w:rsid w:val="00C87FEE"/>
    <w:rsid w:val="00C90DD2"/>
    <w:rsid w:val="00C911DA"/>
    <w:rsid w:val="00C920A9"/>
    <w:rsid w:val="00C9423B"/>
    <w:rsid w:val="00C97933"/>
    <w:rsid w:val="00CA1035"/>
    <w:rsid w:val="00CA22B6"/>
    <w:rsid w:val="00CA2932"/>
    <w:rsid w:val="00CA4C23"/>
    <w:rsid w:val="00CA4F1E"/>
    <w:rsid w:val="00CA5A02"/>
    <w:rsid w:val="00CA6D75"/>
    <w:rsid w:val="00CB0B69"/>
    <w:rsid w:val="00CB0F57"/>
    <w:rsid w:val="00CB11CC"/>
    <w:rsid w:val="00CB21C8"/>
    <w:rsid w:val="00CB254E"/>
    <w:rsid w:val="00CB260B"/>
    <w:rsid w:val="00CB2BCA"/>
    <w:rsid w:val="00CB4B74"/>
    <w:rsid w:val="00CB780D"/>
    <w:rsid w:val="00CC0FFF"/>
    <w:rsid w:val="00CC3C67"/>
    <w:rsid w:val="00CC46B3"/>
    <w:rsid w:val="00CC5710"/>
    <w:rsid w:val="00CD2D41"/>
    <w:rsid w:val="00CD3512"/>
    <w:rsid w:val="00CD5A88"/>
    <w:rsid w:val="00CD6433"/>
    <w:rsid w:val="00CE262D"/>
    <w:rsid w:val="00CE2A9E"/>
    <w:rsid w:val="00CE315A"/>
    <w:rsid w:val="00CE4327"/>
    <w:rsid w:val="00CE6B69"/>
    <w:rsid w:val="00CE7591"/>
    <w:rsid w:val="00CE7BE1"/>
    <w:rsid w:val="00CF147A"/>
    <w:rsid w:val="00CF1726"/>
    <w:rsid w:val="00CF2346"/>
    <w:rsid w:val="00CF46F8"/>
    <w:rsid w:val="00CF615B"/>
    <w:rsid w:val="00CF6266"/>
    <w:rsid w:val="00CF646B"/>
    <w:rsid w:val="00CF6C5C"/>
    <w:rsid w:val="00CF6FBA"/>
    <w:rsid w:val="00D01E5E"/>
    <w:rsid w:val="00D02852"/>
    <w:rsid w:val="00D02F7F"/>
    <w:rsid w:val="00D04468"/>
    <w:rsid w:val="00D04BC5"/>
    <w:rsid w:val="00D06F59"/>
    <w:rsid w:val="00D073F6"/>
    <w:rsid w:val="00D115C6"/>
    <w:rsid w:val="00D13798"/>
    <w:rsid w:val="00D15B84"/>
    <w:rsid w:val="00D202D6"/>
    <w:rsid w:val="00D214D8"/>
    <w:rsid w:val="00D216DF"/>
    <w:rsid w:val="00D2195A"/>
    <w:rsid w:val="00D2302E"/>
    <w:rsid w:val="00D26662"/>
    <w:rsid w:val="00D2691C"/>
    <w:rsid w:val="00D31717"/>
    <w:rsid w:val="00D3340A"/>
    <w:rsid w:val="00D3392D"/>
    <w:rsid w:val="00D35060"/>
    <w:rsid w:val="00D35353"/>
    <w:rsid w:val="00D35B64"/>
    <w:rsid w:val="00D35FC3"/>
    <w:rsid w:val="00D363BF"/>
    <w:rsid w:val="00D366CD"/>
    <w:rsid w:val="00D37C06"/>
    <w:rsid w:val="00D37F3C"/>
    <w:rsid w:val="00D429D7"/>
    <w:rsid w:val="00D44AD0"/>
    <w:rsid w:val="00D45508"/>
    <w:rsid w:val="00D458E8"/>
    <w:rsid w:val="00D47627"/>
    <w:rsid w:val="00D50070"/>
    <w:rsid w:val="00D5229B"/>
    <w:rsid w:val="00D55BC5"/>
    <w:rsid w:val="00D55E69"/>
    <w:rsid w:val="00D562F6"/>
    <w:rsid w:val="00D56512"/>
    <w:rsid w:val="00D566B4"/>
    <w:rsid w:val="00D624A3"/>
    <w:rsid w:val="00D63565"/>
    <w:rsid w:val="00D746A2"/>
    <w:rsid w:val="00D75B5B"/>
    <w:rsid w:val="00D800F7"/>
    <w:rsid w:val="00D8064B"/>
    <w:rsid w:val="00D80690"/>
    <w:rsid w:val="00D80980"/>
    <w:rsid w:val="00D813D4"/>
    <w:rsid w:val="00D8388C"/>
    <w:rsid w:val="00D85466"/>
    <w:rsid w:val="00D87E15"/>
    <w:rsid w:val="00D93BD5"/>
    <w:rsid w:val="00D95656"/>
    <w:rsid w:val="00D96342"/>
    <w:rsid w:val="00D96755"/>
    <w:rsid w:val="00D9790F"/>
    <w:rsid w:val="00D97B82"/>
    <w:rsid w:val="00DA0DF0"/>
    <w:rsid w:val="00DA1244"/>
    <w:rsid w:val="00DA53CD"/>
    <w:rsid w:val="00DA644D"/>
    <w:rsid w:val="00DA6E75"/>
    <w:rsid w:val="00DA7616"/>
    <w:rsid w:val="00DB306B"/>
    <w:rsid w:val="00DB46AB"/>
    <w:rsid w:val="00DB6276"/>
    <w:rsid w:val="00DB710E"/>
    <w:rsid w:val="00DB7121"/>
    <w:rsid w:val="00DC0018"/>
    <w:rsid w:val="00DC44CE"/>
    <w:rsid w:val="00DC4F7D"/>
    <w:rsid w:val="00DC5865"/>
    <w:rsid w:val="00DC6E5C"/>
    <w:rsid w:val="00DD1C8E"/>
    <w:rsid w:val="00DD55F5"/>
    <w:rsid w:val="00DE1318"/>
    <w:rsid w:val="00DE146D"/>
    <w:rsid w:val="00DE2D80"/>
    <w:rsid w:val="00DE365B"/>
    <w:rsid w:val="00DE63F9"/>
    <w:rsid w:val="00DE6FCE"/>
    <w:rsid w:val="00DE705C"/>
    <w:rsid w:val="00DE7B18"/>
    <w:rsid w:val="00DF1363"/>
    <w:rsid w:val="00DF3ECC"/>
    <w:rsid w:val="00DF4787"/>
    <w:rsid w:val="00DF4EC6"/>
    <w:rsid w:val="00DF76DB"/>
    <w:rsid w:val="00E02739"/>
    <w:rsid w:val="00E038E4"/>
    <w:rsid w:val="00E063C6"/>
    <w:rsid w:val="00E12BF8"/>
    <w:rsid w:val="00E13CEC"/>
    <w:rsid w:val="00E13D9A"/>
    <w:rsid w:val="00E14380"/>
    <w:rsid w:val="00E21843"/>
    <w:rsid w:val="00E22552"/>
    <w:rsid w:val="00E25215"/>
    <w:rsid w:val="00E277B2"/>
    <w:rsid w:val="00E32D13"/>
    <w:rsid w:val="00E338FB"/>
    <w:rsid w:val="00E35ABC"/>
    <w:rsid w:val="00E43822"/>
    <w:rsid w:val="00E43FAB"/>
    <w:rsid w:val="00E44012"/>
    <w:rsid w:val="00E440D7"/>
    <w:rsid w:val="00E442C3"/>
    <w:rsid w:val="00E44B66"/>
    <w:rsid w:val="00E4709A"/>
    <w:rsid w:val="00E52DEB"/>
    <w:rsid w:val="00E534B0"/>
    <w:rsid w:val="00E54035"/>
    <w:rsid w:val="00E54158"/>
    <w:rsid w:val="00E54B43"/>
    <w:rsid w:val="00E5518D"/>
    <w:rsid w:val="00E560FF"/>
    <w:rsid w:val="00E569E0"/>
    <w:rsid w:val="00E5714C"/>
    <w:rsid w:val="00E57755"/>
    <w:rsid w:val="00E610A0"/>
    <w:rsid w:val="00E61134"/>
    <w:rsid w:val="00E62631"/>
    <w:rsid w:val="00E62996"/>
    <w:rsid w:val="00E63714"/>
    <w:rsid w:val="00E64A51"/>
    <w:rsid w:val="00E64B00"/>
    <w:rsid w:val="00E64EE5"/>
    <w:rsid w:val="00E66E67"/>
    <w:rsid w:val="00E676F9"/>
    <w:rsid w:val="00E7040E"/>
    <w:rsid w:val="00E70928"/>
    <w:rsid w:val="00E71C25"/>
    <w:rsid w:val="00E738F9"/>
    <w:rsid w:val="00E764D2"/>
    <w:rsid w:val="00E769D5"/>
    <w:rsid w:val="00E77648"/>
    <w:rsid w:val="00E77973"/>
    <w:rsid w:val="00E80989"/>
    <w:rsid w:val="00E8200F"/>
    <w:rsid w:val="00E84830"/>
    <w:rsid w:val="00E84F79"/>
    <w:rsid w:val="00E86883"/>
    <w:rsid w:val="00E910C0"/>
    <w:rsid w:val="00E92703"/>
    <w:rsid w:val="00E92E71"/>
    <w:rsid w:val="00E935DF"/>
    <w:rsid w:val="00E93BC8"/>
    <w:rsid w:val="00E9449D"/>
    <w:rsid w:val="00E97424"/>
    <w:rsid w:val="00EA10B1"/>
    <w:rsid w:val="00EA3C65"/>
    <w:rsid w:val="00EA48AE"/>
    <w:rsid w:val="00EA55F7"/>
    <w:rsid w:val="00EA6AD7"/>
    <w:rsid w:val="00EA7BEC"/>
    <w:rsid w:val="00EB0164"/>
    <w:rsid w:val="00EB0D8C"/>
    <w:rsid w:val="00EB2329"/>
    <w:rsid w:val="00EB31CF"/>
    <w:rsid w:val="00EB4FD0"/>
    <w:rsid w:val="00EB5DF5"/>
    <w:rsid w:val="00EB65F7"/>
    <w:rsid w:val="00EB6E49"/>
    <w:rsid w:val="00EC2D93"/>
    <w:rsid w:val="00EC3EA4"/>
    <w:rsid w:val="00EC42F5"/>
    <w:rsid w:val="00EC5062"/>
    <w:rsid w:val="00EC7242"/>
    <w:rsid w:val="00EC7266"/>
    <w:rsid w:val="00EC73DA"/>
    <w:rsid w:val="00ED0F62"/>
    <w:rsid w:val="00ED12A5"/>
    <w:rsid w:val="00ED22E3"/>
    <w:rsid w:val="00ED5336"/>
    <w:rsid w:val="00ED58E8"/>
    <w:rsid w:val="00ED7E6D"/>
    <w:rsid w:val="00EE14C3"/>
    <w:rsid w:val="00EE20E6"/>
    <w:rsid w:val="00EE360E"/>
    <w:rsid w:val="00EE4AC4"/>
    <w:rsid w:val="00EE66F6"/>
    <w:rsid w:val="00EE6802"/>
    <w:rsid w:val="00EF0B04"/>
    <w:rsid w:val="00EF36E7"/>
    <w:rsid w:val="00EF6316"/>
    <w:rsid w:val="00F00CD4"/>
    <w:rsid w:val="00F02F60"/>
    <w:rsid w:val="00F03382"/>
    <w:rsid w:val="00F0431B"/>
    <w:rsid w:val="00F05380"/>
    <w:rsid w:val="00F06D09"/>
    <w:rsid w:val="00F0715C"/>
    <w:rsid w:val="00F11201"/>
    <w:rsid w:val="00F11C03"/>
    <w:rsid w:val="00F14D99"/>
    <w:rsid w:val="00F21038"/>
    <w:rsid w:val="00F23B35"/>
    <w:rsid w:val="00F23FF4"/>
    <w:rsid w:val="00F31115"/>
    <w:rsid w:val="00F3227C"/>
    <w:rsid w:val="00F32CB9"/>
    <w:rsid w:val="00F33729"/>
    <w:rsid w:val="00F3418A"/>
    <w:rsid w:val="00F35CD7"/>
    <w:rsid w:val="00F3610D"/>
    <w:rsid w:val="00F3666E"/>
    <w:rsid w:val="00F37375"/>
    <w:rsid w:val="00F406E9"/>
    <w:rsid w:val="00F43A60"/>
    <w:rsid w:val="00F452BD"/>
    <w:rsid w:val="00F507DD"/>
    <w:rsid w:val="00F51005"/>
    <w:rsid w:val="00F51B53"/>
    <w:rsid w:val="00F52006"/>
    <w:rsid w:val="00F52C97"/>
    <w:rsid w:val="00F5492A"/>
    <w:rsid w:val="00F5511A"/>
    <w:rsid w:val="00F557E5"/>
    <w:rsid w:val="00F55C97"/>
    <w:rsid w:val="00F55DAA"/>
    <w:rsid w:val="00F606E1"/>
    <w:rsid w:val="00F657C4"/>
    <w:rsid w:val="00F6670A"/>
    <w:rsid w:val="00F6739D"/>
    <w:rsid w:val="00F74DB4"/>
    <w:rsid w:val="00F75DB5"/>
    <w:rsid w:val="00F763FF"/>
    <w:rsid w:val="00F77CC7"/>
    <w:rsid w:val="00F80C36"/>
    <w:rsid w:val="00F83639"/>
    <w:rsid w:val="00F840C3"/>
    <w:rsid w:val="00F842AE"/>
    <w:rsid w:val="00F842BF"/>
    <w:rsid w:val="00F856F5"/>
    <w:rsid w:val="00F87F8F"/>
    <w:rsid w:val="00F90091"/>
    <w:rsid w:val="00F95049"/>
    <w:rsid w:val="00F956F5"/>
    <w:rsid w:val="00F95F08"/>
    <w:rsid w:val="00F977FD"/>
    <w:rsid w:val="00FA036A"/>
    <w:rsid w:val="00FA0833"/>
    <w:rsid w:val="00FA1505"/>
    <w:rsid w:val="00FA350D"/>
    <w:rsid w:val="00FA5CCB"/>
    <w:rsid w:val="00FA60D4"/>
    <w:rsid w:val="00FB03C3"/>
    <w:rsid w:val="00FB1EEA"/>
    <w:rsid w:val="00FB20A6"/>
    <w:rsid w:val="00FB3FC7"/>
    <w:rsid w:val="00FB455E"/>
    <w:rsid w:val="00FB5A65"/>
    <w:rsid w:val="00FB628A"/>
    <w:rsid w:val="00FB6EF2"/>
    <w:rsid w:val="00FB7834"/>
    <w:rsid w:val="00FB7DB5"/>
    <w:rsid w:val="00FB7EC7"/>
    <w:rsid w:val="00FC35EF"/>
    <w:rsid w:val="00FC38C8"/>
    <w:rsid w:val="00FC6FE0"/>
    <w:rsid w:val="00FD1448"/>
    <w:rsid w:val="00FD2869"/>
    <w:rsid w:val="00FD3AB4"/>
    <w:rsid w:val="00FD5EE5"/>
    <w:rsid w:val="00FD71DC"/>
    <w:rsid w:val="00FD72A6"/>
    <w:rsid w:val="00FE065B"/>
    <w:rsid w:val="00FE09C9"/>
    <w:rsid w:val="00FE120F"/>
    <w:rsid w:val="00FE3B1D"/>
    <w:rsid w:val="00FE457E"/>
    <w:rsid w:val="00FE5F4C"/>
    <w:rsid w:val="00FE7986"/>
    <w:rsid w:val="00FF68FF"/>
    <w:rsid w:val="00FF6C2E"/>
    <w:rsid w:val="108219C2"/>
    <w:rsid w:val="2CD632EC"/>
    <w:rsid w:val="3A3A60E1"/>
    <w:rsid w:val="49FC283A"/>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Balloon Text" w:qFormat="1"/>
    <w:lsdException w:name="Table Grid" w:semiHidden="0" w:uiPriority="5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8FF"/>
    <w:pPr>
      <w:widowControl w:val="0"/>
      <w:jc w:val="both"/>
    </w:pPr>
    <w:rPr>
      <w:rFonts w:ascii="Times New Roman" w:eastAsia="宋体" w:hAnsi="Times New Roman" w:cs="Times New Roman"/>
      <w:kern w:val="2"/>
      <w:sz w:val="21"/>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szCs w:val="24"/>
    </w:rPr>
  </w:style>
  <w:style w:type="table" w:styleId="a7">
    <w:name w:val="Table Grid"/>
    <w:basedOn w:val="a1"/>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basedOn w:val="a0"/>
    <w:uiPriority w:val="20"/>
    <w:qFormat/>
    <w:rPr>
      <w:i/>
      <w:iCs/>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qFormat/>
    <w:rPr>
      <w:rFonts w:ascii="宋体" w:eastAsia="宋体" w:hAnsi="宋体" w:hint="eastAsia"/>
      <w:color w:val="000000"/>
      <w:sz w:val="24"/>
      <w:szCs w:val="24"/>
    </w:rPr>
  </w:style>
  <w:style w:type="character" w:customStyle="1" w:styleId="fontstyle21">
    <w:name w:val="fontstyle21"/>
    <w:basedOn w:val="a0"/>
    <w:qFormat/>
    <w:rPr>
      <w:rFonts w:ascii="Times New Roman" w:hAnsi="Times New Roman" w:cs="Times New Roman" w:hint="default"/>
      <w:color w:val="000000"/>
      <w:sz w:val="24"/>
      <w:szCs w:val="24"/>
    </w:rPr>
  </w:style>
  <w:style w:type="paragraph" w:customStyle="1" w:styleId="a9">
    <w:name w:val="东方正文"/>
    <w:basedOn w:val="a"/>
    <w:qFormat/>
    <w:pPr>
      <w:spacing w:line="400" w:lineRule="exact"/>
      <w:ind w:left="284" w:right="284"/>
    </w:pPr>
    <w:rPr>
      <w:sz w:val="24"/>
    </w:rPr>
  </w:style>
  <w:style w:type="paragraph" w:customStyle="1" w:styleId="Style2">
    <w:name w:val="_Style 2"/>
    <w:basedOn w:val="a"/>
    <w:uiPriority w:val="34"/>
    <w:qFormat/>
    <w:pPr>
      <w:widowControl/>
      <w:ind w:firstLineChars="200" w:firstLine="420"/>
      <w:jc w:val="left"/>
    </w:pPr>
    <w:rPr>
      <w:kern w:val="0"/>
      <w:sz w:val="20"/>
      <w:lang w:eastAsia="en-US"/>
    </w:rPr>
  </w:style>
  <w:style w:type="paragraph" w:styleId="aa">
    <w:name w:val="No Spacing"/>
    <w:uiPriority w:val="99"/>
    <w:qFormat/>
    <w:pPr>
      <w:widowControl w:val="0"/>
      <w:jc w:val="both"/>
    </w:pPr>
    <w:rPr>
      <w:rFonts w:ascii="Times New Roman" w:eastAsia="宋体" w:hAnsi="Times New Roman" w:cs="Times New Roman"/>
      <w:kern w:val="2"/>
      <w:sz w:val="21"/>
      <w:szCs w:val="24"/>
    </w:rPr>
  </w:style>
  <w:style w:type="paragraph" w:styleId="ab">
    <w:name w:val="List Paragraph"/>
    <w:basedOn w:val="a"/>
    <w:uiPriority w:val="99"/>
    <w:unhideWhenUsed/>
    <w:qFormat/>
    <w:pPr>
      <w:ind w:firstLineChars="200" w:firstLine="420"/>
    </w:pPr>
  </w:style>
  <w:style w:type="character" w:customStyle="1" w:styleId="apple-converted-space">
    <w:name w:val="apple-converted-space"/>
    <w:basedOn w:val="a0"/>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doctitle">
    <w:name w:val="doc_title"/>
    <w:basedOn w:val="a0"/>
  </w:style>
  <w:style w:type="paragraph" w:styleId="ac">
    <w:name w:val="Body Text Indent"/>
    <w:basedOn w:val="a"/>
    <w:link w:val="Char2"/>
    <w:rsid w:val="00686EBB"/>
    <w:pPr>
      <w:ind w:left="360"/>
    </w:pPr>
    <w:rPr>
      <w:rFonts w:ascii="宋体"/>
      <w:sz w:val="20"/>
    </w:rPr>
  </w:style>
  <w:style w:type="character" w:customStyle="1" w:styleId="Char2">
    <w:name w:val="正文文本缩进 Char"/>
    <w:basedOn w:val="a0"/>
    <w:link w:val="ac"/>
    <w:rsid w:val="00686EBB"/>
    <w:rPr>
      <w:rFonts w:ascii="宋体" w:eastAsia="宋体" w:hAnsi="Times New Roman" w:cs="Times New Roman"/>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4784</TotalTime>
  <Pages>18</Pages>
  <Words>1011</Words>
  <Characters>5766</Characters>
  <Application>Microsoft Office Word</Application>
  <DocSecurity>0</DocSecurity>
  <Lines>48</Lines>
  <Paragraphs>13</Paragraphs>
  <ScaleCrop>false</ScaleCrop>
  <Company/>
  <LinksUpToDate>false</LinksUpToDate>
  <CharactersWithSpaces>6764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1891</cp:revision>
  <dcterms:created xsi:type="dcterms:W3CDTF">2015-06-17T12:51:00Z</dcterms:created>
  <dcterms:modified xsi:type="dcterms:W3CDTF">2020-10-12T16:50:00Z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