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4" w:rsidRDefault="003832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8A67F4" w:rsidRDefault="008A67F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8A67F4" w:rsidRDefault="00383288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bookmarkStart w:id="0" w:name="组织名称"/>
      <w:r>
        <w:rPr>
          <w:rFonts w:hint="eastAsia"/>
          <w:b/>
          <w:szCs w:val="22"/>
          <w:u w:val="single"/>
        </w:rPr>
        <w:t>浙江嘉顿木业有限公司</w:t>
      </w:r>
      <w:bookmarkEnd w:id="0"/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</w:rPr>
        <w:t xml:space="preserve">                                             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QMS    </w:t>
      </w:r>
      <w:r>
        <w:rPr>
          <w:rFonts w:ascii="宋体" w:hAnsi="宋体" w:cs="宋体" w:hint="eastAsia"/>
        </w:rPr>
        <w:t>□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8A67F4" w:rsidRDefault="00383288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>审核区域</w:t>
      </w:r>
      <w:r>
        <w:rPr>
          <w:rFonts w:ascii="宋体" w:hAnsi="宋体" w:hint="eastAsia"/>
        </w:rPr>
        <w:t xml:space="preserve">: </w:t>
      </w:r>
      <w:r w:rsidR="00C60C3B">
        <w:rPr>
          <w:rFonts w:ascii="宋体" w:hAnsi="宋体" w:hint="eastAsia"/>
        </w:rPr>
        <w:t>管理层</w:t>
      </w:r>
      <w:r>
        <w:rPr>
          <w:rFonts w:ascii="宋体" w:hAnsi="宋体" w:hint="eastAsia"/>
        </w:rPr>
        <w:t>、</w:t>
      </w:r>
      <w:r w:rsidR="002F1852">
        <w:rPr>
          <w:rFonts w:ascii="宋体" w:hAnsi="宋体" w:hint="eastAsia"/>
        </w:rPr>
        <w:t>业务部、采购部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                    </w:t>
      </w:r>
    </w:p>
    <w:p w:rsidR="008A67F4" w:rsidRDefault="00383288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>审核员：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任泽华</w:t>
      </w:r>
      <w:r>
        <w:rPr>
          <w:rFonts w:ascii="宋体" w:hAnsi="宋体" w:hint="eastAsia"/>
        </w:rPr>
        <w:t xml:space="preserve">                                                  </w:t>
      </w:r>
      <w:r>
        <w:rPr>
          <w:rFonts w:ascii="宋体" w:hAnsi="宋体" w:hint="eastAsia"/>
        </w:rPr>
        <w:t>审核时间</w:t>
      </w:r>
      <w:r>
        <w:rPr>
          <w:rFonts w:ascii="宋体" w:hAnsi="宋体" w:hint="eastAsia"/>
        </w:rPr>
        <w:t>:  20</w:t>
      </w:r>
      <w:r>
        <w:rPr>
          <w:rFonts w:ascii="宋体" w:hAnsi="宋体" w:hint="eastAsia"/>
        </w:rPr>
        <w:t>20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08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11</w:t>
      </w:r>
      <w:r>
        <w:rPr>
          <w:rFonts w:ascii="宋体" w:hAnsi="宋体" w:hint="eastAsia"/>
        </w:rPr>
        <w:t>日</w:t>
      </w:r>
    </w:p>
    <w:tbl>
      <w:tblPr>
        <w:tblpPr w:leftFromText="180" w:rightFromText="180" w:vertAnchor="text" w:horzAnchor="margin" w:tblpX="-135" w:tblpY="80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810"/>
        <w:gridCol w:w="6030"/>
      </w:tblGrid>
      <w:tr w:rsidR="008A67F4">
        <w:trPr>
          <w:cantSplit/>
          <w:trHeight w:val="1188"/>
        </w:trPr>
        <w:tc>
          <w:tcPr>
            <w:tcW w:w="568" w:type="dxa"/>
            <w:vAlign w:val="center"/>
          </w:tcPr>
          <w:p w:rsidR="008A67F4" w:rsidRDefault="00383288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8A67F4" w:rsidRDefault="00383288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核</w:t>
            </w:r>
          </w:p>
          <w:p w:rsidR="008A67F4" w:rsidRDefault="00383288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提</w:t>
            </w:r>
          </w:p>
          <w:p w:rsidR="008A67F4" w:rsidRDefault="00383288">
            <w:pPr>
              <w:ind w:leftChars="-50" w:left="-105"/>
              <w:jc w:val="center"/>
              <w:rPr>
                <w:rFonts w:ascii="仿宋_GB2312" w:eastAsia="仿宋_GB2312" w:hAnsi="Time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示</w:t>
            </w:r>
          </w:p>
        </w:tc>
        <w:tc>
          <w:tcPr>
            <w:tcW w:w="7810" w:type="dxa"/>
            <w:tcBorders>
              <w:right w:val="nil"/>
            </w:tcBorders>
          </w:tcPr>
          <w:p w:rsidR="008A67F4" w:rsidRDefault="0038328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О涉及的管理体系要求、主管的过程要求、参与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协同实施的要求</w:t>
            </w:r>
          </w:p>
          <w:p w:rsidR="008A67F4" w:rsidRDefault="00383288"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О过程模式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流程、环境因素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影响、危险源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风险评估及控制方案</w:t>
            </w:r>
          </w:p>
          <w:p w:rsidR="008A67F4" w:rsidRDefault="00383288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О职责和权限</w:t>
            </w:r>
          </w:p>
          <w:p w:rsidR="008A67F4" w:rsidRDefault="00383288"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О目标分解及实施</w:t>
            </w:r>
          </w:p>
          <w:p w:rsidR="008A67F4" w:rsidRDefault="00383288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О资源配置：人力、设备设施、工作环境</w:t>
            </w:r>
          </w:p>
          <w:p w:rsidR="008A67F4" w:rsidRDefault="00383288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О信息、数据及沟通</w:t>
            </w:r>
          </w:p>
          <w:p w:rsidR="008A67F4" w:rsidRDefault="00383288"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О审核范围现场确认</w:t>
            </w:r>
          </w:p>
        </w:tc>
        <w:tc>
          <w:tcPr>
            <w:tcW w:w="6030" w:type="dxa"/>
          </w:tcPr>
          <w:p w:rsidR="008A67F4" w:rsidRDefault="0038328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О现场文件审查</w:t>
            </w:r>
          </w:p>
          <w:p w:rsidR="008A67F4" w:rsidRDefault="0038328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完整性、充分性、适宜性、有效性及控制</w:t>
            </w:r>
          </w:p>
          <w:p w:rsidR="008A67F4" w:rsidRDefault="0038328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О记录表式、填写、控制</w:t>
            </w:r>
          </w:p>
          <w:p w:rsidR="008A67F4" w:rsidRDefault="0038328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О监视和测量</w:t>
            </w:r>
          </w:p>
          <w:p w:rsidR="008A67F4" w:rsidRDefault="0038328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О不合格处置</w:t>
            </w:r>
          </w:p>
          <w:p w:rsidR="008A67F4" w:rsidRDefault="00383288"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О分析和持续改进</w:t>
            </w:r>
          </w:p>
        </w:tc>
      </w:tr>
      <w:tr w:rsidR="008A67F4">
        <w:trPr>
          <w:cantSplit/>
          <w:trHeight w:val="375"/>
        </w:trPr>
        <w:tc>
          <w:tcPr>
            <w:tcW w:w="14408" w:type="dxa"/>
            <w:gridSpan w:val="3"/>
          </w:tcPr>
          <w:p w:rsidR="008A67F4" w:rsidRDefault="0081594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4343399</wp:posOffset>
                      </wp:positionH>
                      <wp:positionV relativeFrom="paragraph">
                        <wp:posOffset>95249</wp:posOffset>
                      </wp:positionV>
                      <wp:extent cx="635" cy="0"/>
                      <wp:effectExtent l="0" t="0" r="0" b="0"/>
                      <wp:wrapNone/>
                      <wp:docPr id="3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7" o:spid="_x0000_s1026" style="position:absolute;left:0;text-align:left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42pt,7.5pt" to="342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GaEgIAACYEAAAOAAAAZHJzL2Uyb0RvYy54bWysU02P2jAQvVfqf7B8hyQQWIgIqyqBXmgX&#10;abc/wNgOserYlm0IqOp/79h8iG0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" o:allowincell="f"/>
                  </w:pict>
                </mc:Fallback>
              </mc:AlternateContent>
            </w:r>
            <w:r w:rsidR="00383288">
              <w:rPr>
                <w:rFonts w:ascii="宋体" w:hAnsi="宋体" w:hint="eastAsia"/>
                <w:b/>
                <w:szCs w:val="21"/>
              </w:rPr>
              <w:t>评估：</w:t>
            </w:r>
            <w:r w:rsidR="00383288">
              <w:rPr>
                <w:rFonts w:ascii="宋体" w:hAnsi="宋体" w:hint="eastAsia"/>
                <w:szCs w:val="21"/>
              </w:rPr>
              <w:t>1.</w:t>
            </w:r>
            <w:r w:rsidR="00383288">
              <w:rPr>
                <w:rFonts w:ascii="宋体" w:hAnsi="宋体" w:hint="eastAsia"/>
                <w:szCs w:val="21"/>
              </w:rPr>
              <w:t>符合准则要求</w:t>
            </w:r>
            <w:r w:rsidR="00383288">
              <w:rPr>
                <w:rFonts w:ascii="宋体" w:hAnsi="宋体" w:hint="eastAsia"/>
                <w:szCs w:val="21"/>
              </w:rPr>
              <w:t>; 2.</w:t>
            </w:r>
            <w:r w:rsidR="00383288">
              <w:rPr>
                <w:rFonts w:ascii="宋体" w:hAnsi="宋体" w:hint="eastAsia"/>
                <w:szCs w:val="21"/>
              </w:rPr>
              <w:t>基本符合准则要求（存在轻微问题，可接受），口头通知受审核方</w:t>
            </w:r>
            <w:r w:rsidR="00383288">
              <w:rPr>
                <w:rFonts w:ascii="宋体" w:hAnsi="宋体" w:hint="eastAsia"/>
                <w:szCs w:val="21"/>
              </w:rPr>
              <w:t>;3.</w:t>
            </w:r>
            <w:r w:rsidR="00383288">
              <w:rPr>
                <w:rFonts w:ascii="宋体" w:hAnsi="宋体" w:hint="eastAsia"/>
                <w:szCs w:val="21"/>
              </w:rPr>
              <w:t>未达到准则要求</w:t>
            </w:r>
          </w:p>
          <w:p w:rsidR="008A67F4" w:rsidRDefault="00383288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>
              <w:rPr>
                <w:rFonts w:ascii="宋体" w:hAnsi="宋体" w:hint="eastAsia"/>
                <w:szCs w:val="21"/>
              </w:rPr>
              <w:t>应记录符合的与不符合的审核证据，应提供完整、准确、清晰的审核记录。</w:t>
            </w:r>
          </w:p>
          <w:p w:rsidR="008A67F4" w:rsidRDefault="00383288"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实习审核</w:t>
            </w:r>
            <w:proofErr w:type="gramStart"/>
            <w:r>
              <w:rPr>
                <w:rFonts w:ascii="宋体" w:hAnsi="宋体" w:hint="eastAsia"/>
                <w:szCs w:val="21"/>
              </w:rPr>
              <w:t>员承担</w:t>
            </w:r>
            <w:proofErr w:type="gramEnd"/>
            <w:r>
              <w:rPr>
                <w:rFonts w:ascii="宋体" w:hAnsi="宋体" w:hint="eastAsia"/>
                <w:szCs w:val="21"/>
              </w:rPr>
              <w:t>部分现场审核记录工作时，同组的级别审核员应在记录首页签字确认。</w:t>
            </w:r>
          </w:p>
        </w:tc>
      </w:tr>
    </w:tbl>
    <w:p w:rsidR="008A67F4" w:rsidRDefault="008A67F4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8A67F4">
        <w:trPr>
          <w:trHeight w:val="630"/>
          <w:tblHeader/>
        </w:trPr>
        <w:tc>
          <w:tcPr>
            <w:tcW w:w="675" w:type="dxa"/>
            <w:vAlign w:val="center"/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8A67F4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280" w:lineRule="exact"/>
              <w:jc w:val="center"/>
            </w:pPr>
          </w:p>
        </w:tc>
      </w:tr>
      <w:tr w:rsidR="008A67F4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2"/>
                <w:u w:val="single"/>
              </w:rPr>
              <w:t>赖姬妙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>吴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樱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A67F4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、体系人数：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>45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>45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5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5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 w:hint="eastAsia"/>
              </w:rPr>
              <w:t xml:space="preserve"> 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8A67F4" w:rsidRDefault="00383288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A67F4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3</w:t>
            </w:r>
            <w:r>
              <w:rPr>
                <w:rFonts w:ascii="宋体" w:hint="eastAsia"/>
                <w:szCs w:val="21"/>
                <w:u w:val="single"/>
              </w:rPr>
              <w:t>、组织机构设置：</w:t>
            </w: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1</w:t>
            </w:r>
            <w:r>
              <w:rPr>
                <w:rFonts w:ascii="宋体" w:hint="eastAsia"/>
                <w:szCs w:val="21"/>
                <w:u w:val="single"/>
              </w:rPr>
              <w:t>）部门（分公司、车间）设置为：</w:t>
            </w: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综合管理</w:t>
            </w:r>
            <w:r w:rsidR="002F1852">
              <w:rPr>
                <w:rFonts w:ascii="宋体" w:hint="eastAsia"/>
                <w:szCs w:val="21"/>
                <w:u w:val="single"/>
              </w:rPr>
              <w:t>部</w:t>
            </w:r>
            <w:r>
              <w:rPr>
                <w:rFonts w:ascii="宋体" w:hint="eastAsia"/>
                <w:szCs w:val="21"/>
                <w:u w:val="single"/>
              </w:rPr>
              <w:t>、</w:t>
            </w:r>
            <w:r>
              <w:rPr>
                <w:rFonts w:ascii="宋体" w:hint="eastAsia"/>
                <w:szCs w:val="21"/>
                <w:u w:val="single"/>
              </w:rPr>
              <w:t>业务部、生产部（车间）、质检部、采购部。、</w:t>
            </w: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2</w:t>
            </w:r>
            <w:r>
              <w:rPr>
                <w:rFonts w:ascii="宋体" w:hint="eastAsia"/>
                <w:szCs w:val="21"/>
                <w:u w:val="single"/>
              </w:rPr>
              <w:t>）组织存在多场所（</w:t>
            </w:r>
            <w:proofErr w:type="gramStart"/>
            <w:r>
              <w:rPr>
                <w:rFonts w:ascii="宋体" w:hint="eastAsia"/>
                <w:szCs w:val="21"/>
                <w:u w:val="single"/>
              </w:rPr>
              <w:t>含临时</w:t>
            </w:r>
            <w:proofErr w:type="gramEnd"/>
            <w:r>
              <w:rPr>
                <w:rFonts w:ascii="宋体" w:hint="eastAsia"/>
                <w:szCs w:val="21"/>
                <w:u w:val="single"/>
              </w:rPr>
              <w:t>多场所）、生产线情况：</w:t>
            </w:r>
            <w:r>
              <w:rPr>
                <w:rFonts w:ascii="宋体" w:hint="eastAsia"/>
                <w:szCs w:val="21"/>
                <w:u w:val="single"/>
              </w:rPr>
              <w:t xml:space="preserve"> </w:t>
            </w:r>
          </w:p>
          <w:p w:rsidR="008A67F4" w:rsidRDefault="008A67F4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■不存在</w:t>
            </w: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□存在，与组织填报《多名称</w:t>
            </w:r>
            <w:r>
              <w:rPr>
                <w:rFonts w:ascii="宋体" w:hint="eastAsia"/>
                <w:szCs w:val="21"/>
                <w:u w:val="single"/>
              </w:rPr>
              <w:t>/</w:t>
            </w:r>
            <w:r>
              <w:rPr>
                <w:rFonts w:ascii="宋体" w:hint="eastAsia"/>
                <w:szCs w:val="21"/>
                <w:u w:val="single"/>
              </w:rPr>
              <w:t>多场所</w:t>
            </w:r>
            <w:r>
              <w:rPr>
                <w:rFonts w:ascii="宋体" w:hint="eastAsia"/>
                <w:szCs w:val="21"/>
                <w:u w:val="single"/>
              </w:rPr>
              <w:t>/</w:t>
            </w:r>
            <w:r>
              <w:rPr>
                <w:rFonts w:ascii="宋体" w:hint="eastAsia"/>
                <w:szCs w:val="21"/>
                <w:u w:val="single"/>
              </w:rPr>
              <w:t>在建（施）项目清单》一致。</w:t>
            </w: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□存在，与组织填报《多名称</w:t>
            </w:r>
            <w:r>
              <w:rPr>
                <w:rFonts w:ascii="宋体" w:hint="eastAsia"/>
                <w:szCs w:val="21"/>
                <w:u w:val="single"/>
              </w:rPr>
              <w:t>/</w:t>
            </w:r>
            <w:r>
              <w:rPr>
                <w:rFonts w:ascii="宋体" w:hint="eastAsia"/>
                <w:szCs w:val="21"/>
                <w:u w:val="single"/>
              </w:rPr>
              <w:t>多场所</w:t>
            </w:r>
            <w:r>
              <w:rPr>
                <w:rFonts w:ascii="宋体" w:hint="eastAsia"/>
                <w:szCs w:val="21"/>
                <w:u w:val="single"/>
              </w:rPr>
              <w:t>/</w:t>
            </w:r>
            <w:r>
              <w:rPr>
                <w:rFonts w:ascii="宋体" w:hint="eastAsia"/>
                <w:szCs w:val="21"/>
                <w:u w:val="single"/>
              </w:rPr>
              <w:t>在建（施）项目清单》不一致，说明：</w:t>
            </w:r>
          </w:p>
          <w:p w:rsidR="008A67F4" w:rsidRDefault="008A67F4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3</w:t>
            </w:r>
            <w:r>
              <w:rPr>
                <w:rFonts w:ascii="宋体" w:hint="eastAsia"/>
                <w:szCs w:val="21"/>
                <w:u w:val="single"/>
              </w:rPr>
              <w:t>）组织管理体系文件中的组织机构设置和职责的规定与组织情况：</w:t>
            </w: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■一致</w:t>
            </w:r>
          </w:p>
          <w:p w:rsidR="008A67F4" w:rsidRDefault="00383288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□不一致，对不一致情况的改进要求：</w:t>
            </w:r>
          </w:p>
          <w:p w:rsidR="008A67F4" w:rsidRDefault="008A67F4">
            <w:pPr>
              <w:widowControl/>
              <w:textAlignment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A67F4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、关键场所（针对</w:t>
            </w: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时，关注如车间、污水处理站、锅炉房、危险化学品仓库、重要设备设施所在的场所等）为：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切割</w:t>
            </w:r>
            <w:r>
              <w:rPr>
                <w:rFonts w:ascii="宋体" w:hAnsi="宋体" w:hint="eastAsia"/>
                <w:szCs w:val="21"/>
              </w:rPr>
              <w:t>车间、</w:t>
            </w:r>
            <w:r>
              <w:rPr>
                <w:rFonts w:ascii="宋体" w:hAnsi="宋体" w:hint="eastAsia"/>
                <w:szCs w:val="21"/>
              </w:rPr>
              <w:t>喷漆车间、</w:t>
            </w:r>
            <w:r>
              <w:rPr>
                <w:rFonts w:ascii="宋体" w:hAnsi="宋体" w:hint="eastAsia"/>
                <w:szCs w:val="21"/>
              </w:rPr>
              <w:t>危险化学品仓库、</w:t>
            </w:r>
            <w:r>
              <w:rPr>
                <w:rFonts w:ascii="宋体" w:hAnsi="宋体" w:hint="eastAsia"/>
                <w:szCs w:val="21"/>
              </w:rPr>
              <w:t>危险固废存放间、压缩机动力车间、配电房等</w:t>
            </w:r>
          </w:p>
          <w:p w:rsidR="008A67F4" w:rsidRDefault="008A67F4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A67F4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8A67F4" w:rsidRDefault="00383288">
            <w:pPr>
              <w:rPr>
                <w:sz w:val="20"/>
              </w:rPr>
            </w:pPr>
            <w:bookmarkStart w:id="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：木制家具（橱柜</w:t>
            </w:r>
            <w:r>
              <w:rPr>
                <w:rFonts w:hint="eastAsia"/>
                <w:sz w:val="20"/>
              </w:rPr>
              <w:t>和</w:t>
            </w:r>
            <w:r>
              <w:rPr>
                <w:sz w:val="20"/>
              </w:rPr>
              <w:t>衣柜</w:t>
            </w:r>
            <w:r>
              <w:rPr>
                <w:rFonts w:hint="eastAsia"/>
                <w:sz w:val="20"/>
              </w:rPr>
              <w:t>的门板、木饰面组合件</w:t>
            </w:r>
            <w:r>
              <w:rPr>
                <w:sz w:val="20"/>
              </w:rPr>
              <w:t>）的生产</w:t>
            </w:r>
          </w:p>
          <w:p w:rsidR="008A67F4" w:rsidRDefault="00383288">
            <w:pPr>
              <w:spacing w:line="320" w:lineRule="exact"/>
              <w:rPr>
                <w:rFonts w:ascii="宋体" w:hAnsi="宋体"/>
                <w:b/>
                <w:color w:val="000000" w:themeColor="text1"/>
                <w:sz w:val="20"/>
                <w:u w:val="single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：木制家具（橱柜</w:t>
            </w:r>
            <w:r>
              <w:rPr>
                <w:rFonts w:hint="eastAsia"/>
                <w:sz w:val="20"/>
              </w:rPr>
              <w:t>和</w:t>
            </w:r>
            <w:r>
              <w:rPr>
                <w:sz w:val="20"/>
              </w:rPr>
              <w:t>衣柜</w:t>
            </w:r>
            <w:r>
              <w:rPr>
                <w:rFonts w:hint="eastAsia"/>
                <w:sz w:val="20"/>
              </w:rPr>
              <w:t>的门板、木饰面组合件</w:t>
            </w:r>
            <w:r>
              <w:rPr>
                <w:sz w:val="20"/>
              </w:rPr>
              <w:t>）的生产及相关职业健康安全管理活动</w:t>
            </w:r>
          </w:p>
          <w:bookmarkEnd w:id="1"/>
          <w:p w:rsidR="008A67F4" w:rsidRDefault="008A67F4">
            <w:pPr>
              <w:adjustRightInd w:val="0"/>
              <w:spacing w:line="280" w:lineRule="exact"/>
              <w:jc w:val="left"/>
              <w:rPr>
                <w:rFonts w:ascii="宋体"/>
                <w:szCs w:val="21"/>
                <w:u w:val="single"/>
              </w:rPr>
            </w:pP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A67F4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无　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□有，条款及要求：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Arial" w:hAnsi="Arial" w:cs="Arial"/>
                <w:spacing w:val="-5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8A67F4" w:rsidRDefault="00383288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8A67F4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</w:tc>
      </w:tr>
      <w:tr w:rsidR="008A67F4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>年</w:t>
            </w:r>
            <w:r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>月</w:t>
            </w:r>
            <w:r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 w:hint="eastAsia"/>
                <w:u w:val="single"/>
              </w:rPr>
              <w:t>日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开始贯标工作：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8A67F4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；■管理体系范围；■方针；■目标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；■作业文件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；■记录等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8A67F4" w:rsidRDefault="00383288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管理制度、作业指导书、检验规范。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  <w:p w:rsidR="008A67F4" w:rsidRDefault="008A67F4">
            <w:pPr>
              <w:adjustRightInd w:val="0"/>
              <w:spacing w:line="360" w:lineRule="auto"/>
            </w:pPr>
          </w:p>
          <w:p w:rsidR="008A67F4" w:rsidRDefault="00383288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8A67F4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</w:t>
            </w:r>
            <w:r>
              <w:rPr>
                <w:rFonts w:ascii="宋体" w:hAnsi="宋体" w:hint="eastAsia"/>
                <w:szCs w:val="22"/>
              </w:rPr>
              <w:t xml:space="preserve">  20</w:t>
            </w:r>
            <w:r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 w:hint="eastAsia"/>
                <w:szCs w:val="22"/>
              </w:rPr>
              <w:t>年</w:t>
            </w: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月</w:t>
            </w:r>
            <w:r>
              <w:rPr>
                <w:rFonts w:ascii="宋体" w:hAnsi="宋体" w:hint="eastAsia"/>
                <w:szCs w:val="22"/>
              </w:rPr>
              <w:t>8</w:t>
            </w:r>
            <w:r>
              <w:rPr>
                <w:rFonts w:ascii="宋体" w:hAnsi="宋体" w:hint="eastAsia"/>
                <w:szCs w:val="22"/>
              </w:rPr>
              <w:t>日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开始正式运行，管理体系文件评价见文件审核报告。验证文件评审报告所提出问题的纠正：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□文件评审未提出问题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>存在问题，具体是：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□需要补充的文件问题有：</w:t>
            </w:r>
            <w:r>
              <w:rPr>
                <w:rFonts w:ascii="宋体" w:hAnsi="宋体" w:hint="eastAsia"/>
                <w:szCs w:val="22"/>
              </w:rPr>
              <w:t xml:space="preserve">  </w:t>
            </w:r>
          </w:p>
          <w:p w:rsidR="008A67F4" w:rsidRDefault="008A67F4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  <w:p w:rsidR="008A67F4" w:rsidRDefault="008A67F4">
            <w:pPr>
              <w:adjustRightInd w:val="0"/>
              <w:spacing w:line="360" w:lineRule="auto"/>
              <w:jc w:val="center"/>
            </w:pPr>
          </w:p>
          <w:p w:rsidR="008A67F4" w:rsidRDefault="00383288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8A67F4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、结合该组织现场实际情况、内审、管理评审实施情况、体系文件的实施情况，确认组织管理体系运行时间：</w:t>
            </w:r>
          </w:p>
          <w:p w:rsidR="008A67F4" w:rsidRDefault="00383288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8A67F4" w:rsidRDefault="00383288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8A67F4" w:rsidRDefault="008A67F4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4" w:rsidRDefault="00383288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</w:tbl>
    <w:p w:rsidR="008A67F4" w:rsidRDefault="008A67F4">
      <w:bookmarkStart w:id="2" w:name="_GoBack"/>
      <w:bookmarkEnd w:id="2"/>
    </w:p>
    <w:p w:rsidR="008A67F4" w:rsidRDefault="00383288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A67F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88" w:rsidRDefault="00383288">
      <w:r>
        <w:separator/>
      </w:r>
    </w:p>
  </w:endnote>
  <w:endnote w:type="continuationSeparator" w:id="0">
    <w:p w:rsidR="00383288" w:rsidRDefault="0038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A67F4" w:rsidRDefault="003832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C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C3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67F4" w:rsidRDefault="008A67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88" w:rsidRDefault="00383288">
      <w:r>
        <w:separator/>
      </w:r>
    </w:p>
  </w:footnote>
  <w:footnote w:type="continuationSeparator" w:id="0">
    <w:p w:rsidR="00383288" w:rsidRDefault="0038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F4" w:rsidRDefault="0038328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A67F4" w:rsidRDefault="0081594C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8A67F4" w:rsidRDefault="0038328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8A67F4" w:rsidRDefault="0038328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8328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83288">
      <w:rPr>
        <w:rStyle w:val="CharChar1"/>
        <w:rFonts w:hint="default"/>
        <w:w w:val="90"/>
      </w:rPr>
      <w:t>Co.</w:t>
    </w:r>
    <w:proofErr w:type="gramStart"/>
    <w:r w:rsidR="00383288">
      <w:rPr>
        <w:rStyle w:val="CharChar1"/>
        <w:rFonts w:hint="default"/>
        <w:w w:val="90"/>
      </w:rPr>
      <w:t>,Ltd</w:t>
    </w:r>
    <w:proofErr w:type="spellEnd"/>
    <w:proofErr w:type="gramEnd"/>
    <w:r w:rsidR="00383288">
      <w:rPr>
        <w:rStyle w:val="CharChar1"/>
        <w:rFonts w:hint="default"/>
        <w:w w:val="90"/>
      </w:rPr>
      <w:t>.</w:t>
    </w:r>
  </w:p>
  <w:p w:rsidR="008A67F4" w:rsidRDefault="008A67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3373A"/>
    <w:rsid w:val="000B681D"/>
    <w:rsid w:val="000C3ED3"/>
    <w:rsid w:val="00105A91"/>
    <w:rsid w:val="0017552D"/>
    <w:rsid w:val="001A2D7F"/>
    <w:rsid w:val="001A7F36"/>
    <w:rsid w:val="001B046E"/>
    <w:rsid w:val="001D337D"/>
    <w:rsid w:val="001D4C22"/>
    <w:rsid w:val="001F66CC"/>
    <w:rsid w:val="00254CF6"/>
    <w:rsid w:val="002F1852"/>
    <w:rsid w:val="00337922"/>
    <w:rsid w:val="00340867"/>
    <w:rsid w:val="00380837"/>
    <w:rsid w:val="00383288"/>
    <w:rsid w:val="003C32F3"/>
    <w:rsid w:val="003D5A07"/>
    <w:rsid w:val="00410914"/>
    <w:rsid w:val="0041320E"/>
    <w:rsid w:val="00415094"/>
    <w:rsid w:val="00415B1B"/>
    <w:rsid w:val="00451A33"/>
    <w:rsid w:val="004C0A15"/>
    <w:rsid w:val="004E2167"/>
    <w:rsid w:val="005010A9"/>
    <w:rsid w:val="005317D0"/>
    <w:rsid w:val="00535804"/>
    <w:rsid w:val="00536930"/>
    <w:rsid w:val="00564E53"/>
    <w:rsid w:val="0063008F"/>
    <w:rsid w:val="00644FE2"/>
    <w:rsid w:val="006522FC"/>
    <w:rsid w:val="0067640C"/>
    <w:rsid w:val="006C013F"/>
    <w:rsid w:val="006E678B"/>
    <w:rsid w:val="006F2303"/>
    <w:rsid w:val="006F3492"/>
    <w:rsid w:val="00704C48"/>
    <w:rsid w:val="00707079"/>
    <w:rsid w:val="00720D57"/>
    <w:rsid w:val="00767D6A"/>
    <w:rsid w:val="007757F3"/>
    <w:rsid w:val="007770E5"/>
    <w:rsid w:val="00777A1C"/>
    <w:rsid w:val="007A0A3C"/>
    <w:rsid w:val="007B6770"/>
    <w:rsid w:val="007E6AEB"/>
    <w:rsid w:val="00806119"/>
    <w:rsid w:val="0081594C"/>
    <w:rsid w:val="00824194"/>
    <w:rsid w:val="00871C15"/>
    <w:rsid w:val="008973EE"/>
    <w:rsid w:val="008A67F4"/>
    <w:rsid w:val="008C7631"/>
    <w:rsid w:val="008C7D6A"/>
    <w:rsid w:val="008E438A"/>
    <w:rsid w:val="00963B80"/>
    <w:rsid w:val="00971600"/>
    <w:rsid w:val="00977BD1"/>
    <w:rsid w:val="00991DF1"/>
    <w:rsid w:val="009973B4"/>
    <w:rsid w:val="009D4AA2"/>
    <w:rsid w:val="009F7EED"/>
    <w:rsid w:val="00A165E5"/>
    <w:rsid w:val="00A36241"/>
    <w:rsid w:val="00A36AEB"/>
    <w:rsid w:val="00A83A12"/>
    <w:rsid w:val="00AF0AAB"/>
    <w:rsid w:val="00AF1BBE"/>
    <w:rsid w:val="00B258C1"/>
    <w:rsid w:val="00B372C3"/>
    <w:rsid w:val="00B76169"/>
    <w:rsid w:val="00BF597E"/>
    <w:rsid w:val="00C51A36"/>
    <w:rsid w:val="00C55228"/>
    <w:rsid w:val="00C60C3B"/>
    <w:rsid w:val="00C65DCB"/>
    <w:rsid w:val="00C8266A"/>
    <w:rsid w:val="00CE315A"/>
    <w:rsid w:val="00D06F59"/>
    <w:rsid w:val="00D15479"/>
    <w:rsid w:val="00D22989"/>
    <w:rsid w:val="00D8388C"/>
    <w:rsid w:val="00D95304"/>
    <w:rsid w:val="00DA6B59"/>
    <w:rsid w:val="00DC6669"/>
    <w:rsid w:val="00DE147C"/>
    <w:rsid w:val="00E305F2"/>
    <w:rsid w:val="00EB0164"/>
    <w:rsid w:val="00ED0F62"/>
    <w:rsid w:val="00ED624B"/>
    <w:rsid w:val="00F63006"/>
    <w:rsid w:val="00F71ED3"/>
    <w:rsid w:val="0239372B"/>
    <w:rsid w:val="07960327"/>
    <w:rsid w:val="108219C2"/>
    <w:rsid w:val="19142F08"/>
    <w:rsid w:val="23A04E08"/>
    <w:rsid w:val="244D0DB9"/>
    <w:rsid w:val="24637D46"/>
    <w:rsid w:val="2DAC7FB2"/>
    <w:rsid w:val="36C0247F"/>
    <w:rsid w:val="49240F79"/>
    <w:rsid w:val="4A696F93"/>
    <w:rsid w:val="5DEF5031"/>
    <w:rsid w:val="5EA12B9A"/>
    <w:rsid w:val="6A6C18BC"/>
    <w:rsid w:val="6C993DEF"/>
    <w:rsid w:val="7830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</cp:revision>
  <cp:lastPrinted>2019-06-14T02:57:00Z</cp:lastPrinted>
  <dcterms:created xsi:type="dcterms:W3CDTF">2020-10-12T17:07:00Z</dcterms:created>
  <dcterms:modified xsi:type="dcterms:W3CDTF">2020-10-12T17:09:00Z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