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华恒基业野生动植物专用标识技术服务中心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