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0428-2019-Q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北京华恒基业野生动植物专用标识技术服务中心</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白莉萍</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北京华恒基业野生动植物专用标识技术服务中心</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北京市海淀区东小府2号西院21号鸟环楼</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100091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北京市海淀区东小府2号西院21号鸟环楼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100091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王志增</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010-62889568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王志增</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资质范围内建设项目环境影响评价</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