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北京华恒基业野生动植物专用标识技术服务中心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34.06.00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