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佛山荷韵特种材料有限公司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2019年09月11日 上午至2019年09月12日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