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京华制管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10日 上午至2019年09月1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