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上海东福网络科技有限公司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10930-2025-H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上海市长宁区临虹路168弄2号301-303室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上海市长宁区临虹路168弄2号1-6层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赵光霞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18701798105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zhaoguangxia@dongfangfuli.com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H:位于上海市长宁区临虹路168弄2号301-303室的上海东福网络科技有限公司预包装食品、农产品批发和销售</w:t>
            </w:r>
          </w:p>
          <w:p w14:paraId="6138B7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FI-1,FI-2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2D86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E2AC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29A82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062C09">
            <w:pPr>
              <w:jc w:val="center"/>
            </w:pPr>
            <w:r>
              <w:t>范俊波</w:t>
            </w:r>
          </w:p>
        </w:tc>
        <w:tc>
          <w:tcPr>
            <w:tcW w:w="850" w:type="dxa"/>
            <w:vAlign w:val="center"/>
          </w:tcPr>
          <w:p w14:paraId="0C50396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C57D1B">
            <w:pPr>
              <w:jc w:val="both"/>
            </w:pPr>
            <w:r>
              <w:t>2025-N1HACCP-1329684</w:t>
            </w:r>
          </w:p>
        </w:tc>
        <w:tc>
          <w:tcPr>
            <w:tcW w:w="3684" w:type="dxa"/>
            <w:gridSpan w:val="9"/>
            <w:vAlign w:val="center"/>
          </w:tcPr>
          <w:p w14:paraId="34D98F4D">
            <w:pPr>
              <w:jc w:val="center"/>
            </w:pPr>
            <w:r>
              <w:t xml:space="preserve">FI-1,FI-2 </w:t>
            </w:r>
          </w:p>
        </w:tc>
        <w:tc>
          <w:tcPr>
            <w:tcW w:w="1560" w:type="dxa"/>
            <w:gridSpan w:val="2"/>
            <w:vAlign w:val="center"/>
          </w:tcPr>
          <w:p w14:paraId="6DA2F478">
            <w:pPr>
              <w:jc w:val="center"/>
            </w:pPr>
            <w:r>
              <w:t>15073022045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75231F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1386</Characters>
  <Lines>11</Lines>
  <Paragraphs>3</Paragraphs>
  <TotalTime>0</TotalTime>
  <ScaleCrop>false</ScaleCrop>
  <LinksUpToDate>false</LinksUpToDate>
  <CharactersWithSpaces>1427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2025-07-29T07:56:37Z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