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河北法莎莉服装有限公司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20830-2025-QEO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2025-N1QMS-1285375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2025-N1EMS-1285375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2025-N1OHSMS-1285375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0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