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85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达州市瑞通化工有限公司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098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达州市瑞通化工有限公司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29.11.05A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r>
              <w:t>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2025年09月09日下午至2025年09月10日下午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E:次氯酸钠溶液[含有效氯 ＞5%]、过氧化氢溶液[含量&gt;8%]、氢氧化钠、乙二醇、氮[压缩的或液化的]的销售所涉及场所的相关环境管理活动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Q:次氯酸钠溶液[含有效氯 ＞5%]、过氧化氢溶液[含量&gt;8%]、氢氧化钠、乙二醇、氮[压缩的或液化的]的销售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O:次氯酸钠溶液[含有效氯 ＞5%]、过氧化氢溶液[含量&gt;8%]、氢氧化钠、乙二醇、氮[压缩的或液化的]的销售所涉及场所的相关职业健康安全管理活动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四川省达州市通川区西外新区金龙大道203号棕榈岛1#商住楼1层1号</w:t>
      </w:r>
    </w:p>
    <w:p w14:paraId="5FB2C4BD">
      <w:pPr>
        <w:spacing w:line="360" w:lineRule="auto"/>
        <w:ind w:firstLine="420" w:firstLineChars="200"/>
      </w:pPr>
      <w:r>
        <w:rPr>
          <w:rFonts w:hint="eastAsia"/>
        </w:rPr>
        <w:t>办公地址：</w:t>
      </w:r>
      <w:r>
        <w:rPr>
          <w:rFonts w:hint="eastAsia"/>
        </w:rPr>
        <w:t>四川省达州市宣汉县普光镇陡梯村三组</w:t>
      </w:r>
    </w:p>
    <w:p w14:paraId="3E2A92FF">
      <w:pPr>
        <w:spacing w:line="360" w:lineRule="auto"/>
        <w:ind w:firstLine="420" w:firstLineChars="200"/>
      </w:pPr>
      <w:r>
        <w:rPr>
          <w:rFonts w:hint="eastAsia"/>
        </w:rPr>
        <w:t>经营地址：</w:t>
      </w:r>
      <w:bookmarkStart w:id="14" w:name="生产地址"/>
      <w:bookmarkEnd w:id="14"/>
      <w:r>
        <w:rPr>
          <w:rFonts w:hint="eastAsia"/>
        </w:rPr>
        <w:t>四川省达州市宣汉县普光镇陡梯村三组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14:30至2025年09月07日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达州市瑞通化工有限公司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0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