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江西川禾后勤保障产业发展有限公司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ISO45001：2018、危害分析与关键控制点（HACCP）体系认证要求（V1.0）、ISO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10788-2025-QEOFH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2025-N1EMS-1301841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2024-N1QMS-1301841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2024-N1OHSMS-1301841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2024-N1HACCP-1301841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2024-N1FSMS-1301841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2025-N1QMS-1237458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2025-N1EMS-2237458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2025-N1OHSMS-1237458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培训证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2025-N1OHSMS-1459496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2025-N1EMS-1459496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2025-N1QMS-1459496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2025-N1HACCP-1459496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2025-N1FSMS-1459496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08:30至2025年07月10日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2043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