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江西川禾后勤保障产业发展有限公司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10788-2025-QEOFH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江西省上饶市广信区吉阳东路72号商贸大市场E区2栋5-8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江西省上饶市广信区吉阳东路72号商贸大市场E区2栋5-8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胡琳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18379965778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1542348629@qq.com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2025年07月07日 08:30至2025年07月07日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环境管理体系、质量管理体系、职业健康安全管理体系、食品安全管理体系、危害分析与关键控制点体系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ISO45001：2018、危害分析与关键控制点（HACCP）体系认证要求（V1.0）、ISO 22000:2018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E:食用农产品、预包装食品、散装食品销售所涉及场所的相关环境管理活动</w:t>
            </w:r>
          </w:p>
          <w:p w14:paraId="454D3A7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Q:食用农产品、预包装食品、散装食品销售</w:t>
            </w:r>
          </w:p>
          <w:p w14:paraId="3A5D67E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O:食用农产品、预包装食品、散装食品销售所涉及场所的相关职业健康安全管理活动</w:t>
            </w:r>
          </w:p>
          <w:p w14:paraId="5433DEE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H:位于江西省上饶市广信区吉阳东路72号商贸大市场E区2栋5-8江西川禾后勤保障产业发展有限公司的食用农产品、预包装食品、散装食品销售</w:t>
            </w:r>
          </w:p>
          <w:p w14:paraId="44EAC08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F:位于江西省上饶市广信区吉阳东路72号商贸大市场E区2栋5-8江西川禾后勤保障产业发展有限公司的食用农产品、预包装食品、散装食品销售</w:t>
            </w:r>
          </w:p>
          <w:p w14:paraId="4A6C15B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E:29.07.01,29.07.02,29.07.03,29.07.04,29.07.06,29.07.07,29.07.08,Q:29.07.01,29.07.02,29.07.03,29.07.04,29.07.06,29.07.07,29.07.08,O:29.07.01,29.07.02,29.07.03,29.07.04,29.07.06,29.07.07,29.07.08,H:FI-2 ,F:FI-2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2025-N1EMS-1301841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13903981345</w:t>
            </w:r>
          </w:p>
        </w:tc>
      </w:tr>
      <w:tr w14:paraId="48E82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ADE4111">
            <w:pPr>
              <w:jc w:val="center"/>
            </w:pPr>
          </w:p>
        </w:tc>
        <w:tc>
          <w:tcPr>
            <w:tcW w:w="885" w:type="dxa"/>
            <w:vAlign w:val="center"/>
          </w:tcPr>
          <w:p w14:paraId="33C3080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13300F"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08A14BF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79890C">
            <w:pPr>
              <w:jc w:val="both"/>
            </w:pPr>
            <w:r>
              <w:t>2024-N1QMS-1301841</w:t>
            </w:r>
          </w:p>
        </w:tc>
        <w:tc>
          <w:tcPr>
            <w:tcW w:w="3684" w:type="dxa"/>
            <w:gridSpan w:val="9"/>
            <w:vAlign w:val="center"/>
          </w:tcPr>
          <w:p w14:paraId="1CED2F54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211C7F52">
            <w:pPr>
              <w:jc w:val="center"/>
            </w:pPr>
            <w:r>
              <w:t>13903981345</w:t>
            </w:r>
          </w:p>
        </w:tc>
      </w:tr>
      <w:tr w14:paraId="7B84B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E687F5B">
            <w:pPr>
              <w:jc w:val="center"/>
            </w:pPr>
          </w:p>
        </w:tc>
        <w:tc>
          <w:tcPr>
            <w:tcW w:w="885" w:type="dxa"/>
            <w:vAlign w:val="center"/>
          </w:tcPr>
          <w:p w14:paraId="4333611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F99E9F"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51819FE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D2F8CDC">
            <w:pPr>
              <w:jc w:val="both"/>
            </w:pPr>
            <w:r>
              <w:t>2024-N1OHSMS-1301841</w:t>
            </w:r>
          </w:p>
        </w:tc>
        <w:tc>
          <w:tcPr>
            <w:tcW w:w="3684" w:type="dxa"/>
            <w:gridSpan w:val="9"/>
            <w:vAlign w:val="center"/>
          </w:tcPr>
          <w:p w14:paraId="255E057E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31FDD894">
            <w:pPr>
              <w:jc w:val="center"/>
            </w:pPr>
            <w:r>
              <w:t>13903981345</w:t>
            </w:r>
          </w:p>
        </w:tc>
      </w:tr>
      <w:tr w14:paraId="2E0D6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4C80D6">
            <w:pPr>
              <w:jc w:val="center"/>
            </w:pPr>
          </w:p>
        </w:tc>
        <w:tc>
          <w:tcPr>
            <w:tcW w:w="885" w:type="dxa"/>
            <w:vAlign w:val="center"/>
          </w:tcPr>
          <w:p w14:paraId="29E1CC7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C1FBA5"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0850B30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4542CB1">
            <w:pPr>
              <w:jc w:val="both"/>
            </w:pPr>
            <w: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4B1CC2CD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0BBD908B">
            <w:pPr>
              <w:jc w:val="center"/>
            </w:pPr>
            <w:r>
              <w:t>13903981345</w:t>
            </w:r>
          </w:p>
        </w:tc>
      </w:tr>
      <w:tr w14:paraId="38774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6671C41">
            <w:pPr>
              <w:jc w:val="center"/>
            </w:pPr>
          </w:p>
        </w:tc>
        <w:tc>
          <w:tcPr>
            <w:tcW w:w="885" w:type="dxa"/>
            <w:vAlign w:val="center"/>
          </w:tcPr>
          <w:p w14:paraId="155EED7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88507E"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18A19DD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D8D349">
            <w:pPr>
              <w:jc w:val="both"/>
            </w:pPr>
            <w: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14:paraId="54D2E3DB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7C2E7DD9">
            <w:pPr>
              <w:jc w:val="center"/>
            </w:pPr>
            <w:r>
              <w:t>13903981345</w:t>
            </w:r>
          </w:p>
        </w:tc>
      </w:tr>
      <w:tr w14:paraId="75825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0B659A9">
            <w:pPr>
              <w:jc w:val="center"/>
            </w:pPr>
          </w:p>
        </w:tc>
        <w:tc>
          <w:tcPr>
            <w:tcW w:w="885" w:type="dxa"/>
            <w:vAlign w:val="center"/>
          </w:tcPr>
          <w:p w14:paraId="57467BD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A22D6DB"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 w14:paraId="1054AC6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2725186">
            <w:pPr>
              <w:jc w:val="both"/>
            </w:pPr>
            <w:r>
              <w:t>2025-N1QMS-1237458</w:t>
            </w:r>
          </w:p>
        </w:tc>
        <w:tc>
          <w:tcPr>
            <w:tcW w:w="3684" w:type="dxa"/>
            <w:gridSpan w:val="9"/>
            <w:vAlign w:val="center"/>
          </w:tcPr>
          <w:p w14:paraId="71B7F9B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9083B4B">
            <w:pPr>
              <w:jc w:val="center"/>
            </w:pPr>
            <w:r>
              <w:t>18201271233</w:t>
            </w:r>
          </w:p>
        </w:tc>
      </w:tr>
      <w:tr w14:paraId="50353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0D811CF">
            <w:pPr>
              <w:jc w:val="center"/>
            </w:pPr>
          </w:p>
        </w:tc>
        <w:tc>
          <w:tcPr>
            <w:tcW w:w="885" w:type="dxa"/>
            <w:vAlign w:val="center"/>
          </w:tcPr>
          <w:p w14:paraId="2B23A58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12049A9"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 w14:paraId="333572A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E5AD3D1">
            <w:pPr>
              <w:jc w:val="both"/>
            </w:pPr>
            <w:r>
              <w:t>2025-N1EMS-2237458</w:t>
            </w:r>
          </w:p>
        </w:tc>
        <w:tc>
          <w:tcPr>
            <w:tcW w:w="3684" w:type="dxa"/>
            <w:gridSpan w:val="9"/>
            <w:vAlign w:val="center"/>
          </w:tcPr>
          <w:p w14:paraId="582EAEC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6427FBD">
            <w:pPr>
              <w:jc w:val="center"/>
            </w:pPr>
            <w:r>
              <w:t>18201271233</w:t>
            </w:r>
          </w:p>
        </w:tc>
      </w:tr>
      <w:tr w14:paraId="01D9D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0EA9B2B">
            <w:pPr>
              <w:jc w:val="center"/>
            </w:pPr>
          </w:p>
        </w:tc>
        <w:tc>
          <w:tcPr>
            <w:tcW w:w="885" w:type="dxa"/>
            <w:vAlign w:val="center"/>
          </w:tcPr>
          <w:p w14:paraId="57FC7EE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586100"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 w14:paraId="2F3EFA6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8EB976D">
            <w:pPr>
              <w:jc w:val="both"/>
            </w:pPr>
            <w:r>
              <w:t>2025-N1OHSMS-1237458</w:t>
            </w:r>
          </w:p>
        </w:tc>
        <w:tc>
          <w:tcPr>
            <w:tcW w:w="3684" w:type="dxa"/>
            <w:gridSpan w:val="9"/>
            <w:vAlign w:val="center"/>
          </w:tcPr>
          <w:p w14:paraId="0555AD5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36E28FE">
            <w:pPr>
              <w:jc w:val="center"/>
            </w:pPr>
            <w:r>
              <w:t>18201271233</w:t>
            </w:r>
          </w:p>
        </w:tc>
      </w:tr>
      <w:tr w14:paraId="7E2E5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075DE6C">
            <w:pPr>
              <w:jc w:val="center"/>
            </w:pPr>
          </w:p>
        </w:tc>
        <w:tc>
          <w:tcPr>
            <w:tcW w:w="885" w:type="dxa"/>
            <w:vAlign w:val="center"/>
          </w:tcPr>
          <w:p w14:paraId="55C7B57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C7812C6"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 w14:paraId="5093A00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8B2E863">
            <w:pPr>
              <w:jc w:val="both"/>
            </w:pPr>
            <w:r>
              <w:t>培训证</w:t>
            </w:r>
          </w:p>
        </w:tc>
        <w:tc>
          <w:tcPr>
            <w:tcW w:w="3684" w:type="dxa"/>
            <w:gridSpan w:val="9"/>
            <w:vAlign w:val="center"/>
          </w:tcPr>
          <w:p w14:paraId="01CCCC9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0EB4141">
            <w:pPr>
              <w:jc w:val="center"/>
            </w:pPr>
            <w:r>
              <w:t>18201271233</w:t>
            </w:r>
          </w:p>
        </w:tc>
      </w:tr>
      <w:tr w14:paraId="62529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28451DE">
            <w:pPr>
              <w:jc w:val="center"/>
            </w:pPr>
          </w:p>
        </w:tc>
        <w:tc>
          <w:tcPr>
            <w:tcW w:w="885" w:type="dxa"/>
            <w:vAlign w:val="center"/>
          </w:tcPr>
          <w:p w14:paraId="55628D6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CB37388"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20E021E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47CF41C">
            <w:pPr>
              <w:jc w:val="both"/>
            </w:pPr>
            <w:r>
              <w:t>2025-N1OHSMS-1459496</w:t>
            </w:r>
          </w:p>
        </w:tc>
        <w:tc>
          <w:tcPr>
            <w:tcW w:w="3684" w:type="dxa"/>
            <w:gridSpan w:val="9"/>
            <w:vAlign w:val="center"/>
          </w:tcPr>
          <w:p w14:paraId="4C993291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195285A5">
            <w:pPr>
              <w:jc w:val="center"/>
            </w:pPr>
            <w:r>
              <w:t>18462371979</w:t>
            </w:r>
          </w:p>
        </w:tc>
      </w:tr>
      <w:tr w14:paraId="0E9C5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78795A8">
            <w:pPr>
              <w:jc w:val="center"/>
            </w:pPr>
          </w:p>
        </w:tc>
        <w:tc>
          <w:tcPr>
            <w:tcW w:w="885" w:type="dxa"/>
            <w:vAlign w:val="center"/>
          </w:tcPr>
          <w:p w14:paraId="71C73A5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8192A9"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2F68251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0AC170F">
            <w:pPr>
              <w:jc w:val="both"/>
            </w:pPr>
            <w:r>
              <w:t>2025-N1EMS-1459496</w:t>
            </w:r>
          </w:p>
        </w:tc>
        <w:tc>
          <w:tcPr>
            <w:tcW w:w="3684" w:type="dxa"/>
            <w:gridSpan w:val="9"/>
            <w:vAlign w:val="center"/>
          </w:tcPr>
          <w:p w14:paraId="7CF451DA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78C6A103">
            <w:pPr>
              <w:jc w:val="center"/>
            </w:pPr>
            <w:r>
              <w:t>18462371979</w:t>
            </w:r>
          </w:p>
        </w:tc>
      </w:tr>
      <w:tr w14:paraId="239D3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3CF8B1B">
            <w:pPr>
              <w:jc w:val="center"/>
            </w:pPr>
          </w:p>
        </w:tc>
        <w:tc>
          <w:tcPr>
            <w:tcW w:w="885" w:type="dxa"/>
            <w:vAlign w:val="center"/>
          </w:tcPr>
          <w:p w14:paraId="41FFF3E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E8A3222"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6CF27CE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3CFF867">
            <w:pPr>
              <w:jc w:val="both"/>
            </w:pPr>
            <w:r>
              <w:t>2025-N1QMS-1459496</w:t>
            </w:r>
          </w:p>
        </w:tc>
        <w:tc>
          <w:tcPr>
            <w:tcW w:w="3684" w:type="dxa"/>
            <w:gridSpan w:val="9"/>
            <w:vAlign w:val="center"/>
          </w:tcPr>
          <w:p w14:paraId="5EA5BE31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36486B61">
            <w:pPr>
              <w:jc w:val="center"/>
            </w:pPr>
            <w:r>
              <w:t>18462371979</w:t>
            </w:r>
          </w:p>
        </w:tc>
      </w:tr>
      <w:tr w14:paraId="18A9D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F6D187B">
            <w:pPr>
              <w:jc w:val="center"/>
            </w:pPr>
          </w:p>
        </w:tc>
        <w:tc>
          <w:tcPr>
            <w:tcW w:w="885" w:type="dxa"/>
            <w:vAlign w:val="center"/>
          </w:tcPr>
          <w:p w14:paraId="65F104E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66D15BE"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11F97C4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C757151">
            <w:pPr>
              <w:jc w:val="both"/>
            </w:pPr>
            <w:r>
              <w:t>2025-N1HACCP-1459496</w:t>
            </w:r>
          </w:p>
        </w:tc>
        <w:tc>
          <w:tcPr>
            <w:tcW w:w="3684" w:type="dxa"/>
            <w:gridSpan w:val="9"/>
            <w:vAlign w:val="center"/>
          </w:tcPr>
          <w:p w14:paraId="603AD253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5C97D448">
            <w:pPr>
              <w:jc w:val="center"/>
            </w:pPr>
            <w:r>
              <w:t>18462371979</w:t>
            </w:r>
          </w:p>
        </w:tc>
      </w:tr>
      <w:tr w14:paraId="33F93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2928211">
            <w:pPr>
              <w:jc w:val="center"/>
            </w:pPr>
          </w:p>
        </w:tc>
        <w:tc>
          <w:tcPr>
            <w:tcW w:w="885" w:type="dxa"/>
            <w:vAlign w:val="center"/>
          </w:tcPr>
          <w:p w14:paraId="43E63F6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C062B4B"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5DA20E1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7DF9EF8">
            <w:pPr>
              <w:jc w:val="both"/>
            </w:pPr>
            <w:r>
              <w:t>2025-N1FSMS-1459496</w:t>
            </w:r>
          </w:p>
        </w:tc>
        <w:tc>
          <w:tcPr>
            <w:tcW w:w="3684" w:type="dxa"/>
            <w:gridSpan w:val="9"/>
            <w:vAlign w:val="center"/>
          </w:tcPr>
          <w:p w14:paraId="0AB78156">
            <w:pPr>
              <w:jc w:val="center"/>
            </w:pPr>
            <w:r>
              <w:t xml:space="preserve">FI-2 </w:t>
            </w:r>
            <w:bookmarkStart w:id="15" w:name="_GoBack"/>
            <w:bookmarkEnd w:id="15"/>
          </w:p>
        </w:tc>
        <w:tc>
          <w:tcPr>
            <w:tcW w:w="1560" w:type="dxa"/>
            <w:gridSpan w:val="2"/>
            <w:vAlign w:val="center"/>
          </w:tcPr>
          <w:p w14:paraId="4A3E84A5">
            <w:pPr>
              <w:jc w:val="center"/>
            </w:pPr>
            <w:r>
              <w:t>18462371979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黄童彤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407458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7D5218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1534</Words>
  <Characters>2680</Characters>
  <Lines>11</Lines>
  <Paragraphs>3</Paragraphs>
  <TotalTime>0</TotalTime>
  <ScaleCrop>false</ScaleCrop>
  <LinksUpToDate>false</LinksUpToDate>
  <CharactersWithSpaces>2726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2025-07-03T01:59:01Z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