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21028-2025-QEO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常州晟菱设备管理有限公司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91320412MA22WU6747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常州晟菱设备管理有限公司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常州西太湖科技产业园兰香路8号1号楼4楼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常州武进区春天里22号楼4楼财务共享中心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常州晟菱设备管理有限公司上海分公司 上海市普陀区中江路388弄新城控股大厦A座7F；电梯安装项目 上海市浦东新城区山路248弄；电梯维保项目 江苏省常州市武进区湖塘镇武宜北路19号  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E:资质范围内电梯安装（含修理）所涉及场所的相关环境管理活动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Q:资质范围内电梯安装（含修理）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O:资质范围内电梯安装（含修理）所涉及场所的相关职业健康安全管理活动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常州晟菱设备管理有限公司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常州西太湖科技产业园兰香路8号1号楼4楼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常州武进区春天里22号楼4楼财务共享中心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常州晟菱设备管理有限公司上海分公司 上海市普陀区中江路388弄新城控股大厦A座7F；电梯安装项目 上海市浦东新城区山路248弄；电梯维保项目 江苏省常州市武进区湖塘镇武宜北路19号  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E:资质范围内电梯安装（含修理）所涉及场所的相关环境管理活动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Q:资质范围内电梯安装（含修理）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O:资质范围内电梯安装（含修理）所涉及场所的相关职业健康安全管理活动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04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