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四川零一激光制版有限公司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11169-2025-QEO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2025年09月17日 08:30至2025年09月17日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44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