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30121-2025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2025年11月28日上午至2025年11月29日上午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4239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