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667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江西新起航信息技术有限公司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徐爱红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徐爱红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288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江西新起航信息技术有限公司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徐爱红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2025-N1QMS-2287609</w:t>
            </w:r>
          </w:p>
        </w:tc>
        <w:tc>
          <w:tcPr>
            <w:tcW w:w="3145" w:type="dxa"/>
            <w:vAlign w:val="center"/>
          </w:tcPr>
          <w:p w14:paraId="1EF07270">
            <w:pPr>
              <w:spacing w:line="360" w:lineRule="exact"/>
              <w:jc w:val="center"/>
              <w:rPr>
                <w:szCs w:val="21"/>
              </w:rPr>
            </w:pPr>
            <w:r>
              <w:t>29.09.02,29.12.00,33.02.02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2025年09月15日上午至2025年09月16日上午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Q:计算机系统集成、网络设备（服务器、交换机、路由器、视频会议设备）的销售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江西省南昌市南昌高新技术产业开发区艾溪湖北路88号恒大名都4#楼一单元204室</w:t>
      </w:r>
    </w:p>
    <w:p w14:paraId="5FB2C4BD">
      <w:pPr>
        <w:spacing w:line="360" w:lineRule="auto"/>
        <w:ind w:firstLine="420" w:firstLineChars="200"/>
      </w:pPr>
      <w:r>
        <w:rPr>
          <w:rFonts w:hint="eastAsia"/>
        </w:rPr>
        <w:t>办公地址：</w:t>
      </w:r>
      <w:r>
        <w:rPr>
          <w:rFonts w:hint="eastAsia"/>
        </w:rPr>
        <w:t>江西省南昌市红谷滩九龙湖区赣江南大道1566号恒天时尚中心B4栋2001室</w:t>
      </w:r>
    </w:p>
    <w:p w14:paraId="3E2A92FF">
      <w:pPr>
        <w:spacing w:line="360" w:lineRule="auto"/>
        <w:ind w:firstLine="420" w:firstLineChars="200"/>
      </w:pPr>
      <w:r>
        <w:rPr>
          <w:rFonts w:hint="eastAsia"/>
        </w:rPr>
        <w:t>经营地址：</w:t>
      </w:r>
      <w:bookmarkStart w:id="14" w:name="生产地址"/>
      <w:bookmarkEnd w:id="14"/>
      <w:r>
        <w:rPr>
          <w:rFonts w:hint="eastAsia"/>
        </w:rPr>
        <w:t>江西省南昌市红谷滩九龙湖区赣江南大道1566号恒天时尚中心B4栋2001室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江西新起航信息技术有限公司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586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