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10789-2025-FH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上海闽旭供应链管理有限公司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91310113MA1GMUJU19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上海闽旭供应链管理有限公司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上海市宝山区铁城路1555号市场内C1-438、440、442、444、446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上海市宝山区铁城路1555号市场内C1-438、440、442、444、446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F:位于上海市宝山区铁城路1555号市场内C1-438、440、442、444、446上海闽旭供应链管理有限公司的预包装食品(含冷藏冷冻食品)，散装食品(含冷藏冷冻食品）的销售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H:位于上海市宝山区铁城路1555号市场内C1-438、440、442、444、446上海闽旭供应链管理有限公司的预包装食品(含冷藏冷冻食品)，散装食品(含冷藏冷冻食品）的销售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上海闽旭供应链管理有限公司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上海市宝山区铁城路1555号市场内C1-438、440、442、444、446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上海市宝山区铁城路1555号市场内C1-438、440、442、444、446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F:位于上海市宝山区铁城路1555号市场内C1-438、440、442、444、446上海闽旭供应链管理有限公司的预包装食品(含冷藏冷冻食品)，散装食品(含冷藏冷冻食品）的销售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H:位于上海市宝山区铁城路1555号市场内C1-438、440、442、444、446上海闽旭供应链管理有限公司的预包装食品(含冷藏冷冻食品)，散装食品(含冷藏冷冻食品）的销售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973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