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优时通（山西）供应链管理有限公司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太原市尖草坪区迎新街道大同路金桥郡小区九号楼二单元902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山西省太原市尖草坪区大同路青年城5号楼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18335186528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1214430969@qq.com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E:金属材料、建筑材料的销售所涉及场所的相关环境管理活动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Q:金属材料、建筑材料的销售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O:金属材料、建筑材料的销售所涉及场所的相关职业健康安全管理活动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E:29.11.02,29.11.03,Q:29.11.02,29.11.03,O:29.11.02,29.11.03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29.11.02,29.11.03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93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23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