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重庆宾鹏科技有限公司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2025年06月03日 09:00至2025年06月03日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99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