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10645-2025-Q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202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重庆宾鹏科技有限公司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张心</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张心、胡帅</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099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2024-N1QMS-4207381</w:t>
            </w:r>
          </w:p>
        </w:tc>
        <w:tc>
          <w:tcPr>
            <w:tcW w:w="3145" w:type="dxa"/>
            <w:vAlign w:val="center"/>
          </w:tcPr>
          <w:p w14:paraId="49999CDD">
            <w:pPr>
              <w:spacing w:line="360" w:lineRule="auto"/>
              <w:jc w:val="center"/>
              <w:rPr>
                <w:szCs w:val="21"/>
              </w:rPr>
            </w:pPr>
            <w:bookmarkStart w:id="4" w:name="_GoBack"/>
            <w:bookmarkEnd w:id="4"/>
            <w:r>
              <w:t>17.02.00,17.11.03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2025年06月03日上午至2025年06月03日下午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重庆宾鹏科技有限公司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张心、胡帅</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015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