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6478E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993"/>
        <w:gridCol w:w="8505"/>
        <w:gridCol w:w="1134"/>
      </w:tblGrid>
      <w:tr w:rsidR="00BC5BFA" w:rsidTr="00681398">
        <w:trPr>
          <w:trHeight w:val="515"/>
        </w:trPr>
        <w:tc>
          <w:tcPr>
            <w:tcW w:w="4077" w:type="dxa"/>
            <w:vMerge w:val="restart"/>
            <w:vAlign w:val="center"/>
          </w:tcPr>
          <w:p w:rsidR="008973EE" w:rsidRDefault="006478EF" w:rsidP="007757F3">
            <w:pPr>
              <w:spacing w:before="120"/>
              <w:jc w:val="center"/>
              <w:rPr>
                <w:sz w:val="24"/>
                <w:szCs w:val="24"/>
              </w:rPr>
            </w:pPr>
            <w:r>
              <w:rPr>
                <w:rFonts w:hint="eastAsia"/>
                <w:sz w:val="24"/>
                <w:szCs w:val="24"/>
              </w:rPr>
              <w:t>过程与活动、</w:t>
            </w:r>
          </w:p>
          <w:p w:rsidR="008973EE" w:rsidRDefault="006478EF" w:rsidP="007757F3">
            <w:pPr>
              <w:jc w:val="center"/>
            </w:pPr>
            <w:r>
              <w:rPr>
                <w:rFonts w:hint="eastAsia"/>
                <w:sz w:val="24"/>
                <w:szCs w:val="24"/>
              </w:rPr>
              <w:t>抽样计划</w:t>
            </w:r>
          </w:p>
        </w:tc>
        <w:tc>
          <w:tcPr>
            <w:tcW w:w="993" w:type="dxa"/>
            <w:vMerge w:val="restart"/>
            <w:vAlign w:val="center"/>
          </w:tcPr>
          <w:p w:rsidR="008973EE" w:rsidRDefault="006478EF" w:rsidP="007757F3">
            <w:pPr>
              <w:rPr>
                <w:sz w:val="24"/>
                <w:szCs w:val="24"/>
              </w:rPr>
            </w:pPr>
            <w:r>
              <w:rPr>
                <w:rFonts w:hint="eastAsia"/>
                <w:sz w:val="24"/>
                <w:szCs w:val="24"/>
              </w:rPr>
              <w:t>涉及</w:t>
            </w:r>
          </w:p>
          <w:p w:rsidR="008973EE" w:rsidRDefault="006478EF" w:rsidP="007757F3">
            <w:r>
              <w:rPr>
                <w:rFonts w:hint="eastAsia"/>
                <w:sz w:val="24"/>
                <w:szCs w:val="24"/>
              </w:rPr>
              <w:t>条款</w:t>
            </w:r>
          </w:p>
        </w:tc>
        <w:tc>
          <w:tcPr>
            <w:tcW w:w="8505" w:type="dxa"/>
            <w:vAlign w:val="center"/>
          </w:tcPr>
          <w:p w:rsidR="008973EE" w:rsidRDefault="006478EF" w:rsidP="006A7D90">
            <w:pPr>
              <w:rPr>
                <w:sz w:val="24"/>
                <w:szCs w:val="24"/>
              </w:rPr>
            </w:pPr>
            <w:r>
              <w:rPr>
                <w:rFonts w:hint="eastAsia"/>
                <w:sz w:val="24"/>
                <w:szCs w:val="24"/>
              </w:rPr>
              <w:t>受审核部门：</w:t>
            </w:r>
            <w:r w:rsidR="008578B4">
              <w:rPr>
                <w:rFonts w:ascii="宋体" w:hAnsi="宋体" w:cs="宋体" w:hint="eastAsia"/>
                <w:szCs w:val="21"/>
              </w:rPr>
              <w:t>生产</w:t>
            </w:r>
            <w:r w:rsidR="006A7D90">
              <w:rPr>
                <w:rFonts w:ascii="宋体" w:hAnsi="宋体" w:cs="宋体" w:hint="eastAsia"/>
                <w:szCs w:val="21"/>
              </w:rPr>
              <w:t xml:space="preserve">部   </w:t>
            </w:r>
            <w:r w:rsidR="00B916CE">
              <w:rPr>
                <w:rFonts w:ascii="宋体" w:hAnsi="宋体" w:cs="宋体" w:hint="eastAsia"/>
                <w:szCs w:val="21"/>
              </w:rPr>
              <w:t xml:space="preserve">   </w:t>
            </w:r>
            <w:r>
              <w:rPr>
                <w:rFonts w:hint="eastAsia"/>
                <w:sz w:val="24"/>
                <w:szCs w:val="24"/>
              </w:rPr>
              <w:t>主管领导：</w:t>
            </w:r>
            <w:r w:rsidR="00B916CE">
              <w:rPr>
                <w:rFonts w:hint="eastAsia"/>
                <w:sz w:val="24"/>
                <w:szCs w:val="24"/>
              </w:rPr>
              <w:t xml:space="preserve">  </w:t>
            </w:r>
            <w:r w:rsidR="006A7D90">
              <w:rPr>
                <w:rFonts w:hint="eastAsia"/>
                <w:sz w:val="24"/>
                <w:szCs w:val="24"/>
              </w:rPr>
              <w:t>刘平</w:t>
            </w:r>
            <w:r w:rsidR="00B916CE">
              <w:rPr>
                <w:rFonts w:hint="eastAsia"/>
                <w:sz w:val="24"/>
                <w:szCs w:val="24"/>
              </w:rPr>
              <w:t xml:space="preserve"> </w:t>
            </w:r>
            <w:r w:rsidR="005F164A">
              <w:rPr>
                <w:rFonts w:hint="eastAsia"/>
                <w:sz w:val="24"/>
                <w:szCs w:val="24"/>
              </w:rPr>
              <w:t xml:space="preserve">  </w:t>
            </w:r>
            <w:r w:rsidR="00B916CE">
              <w:rPr>
                <w:rFonts w:hint="eastAsia"/>
                <w:sz w:val="24"/>
                <w:szCs w:val="24"/>
              </w:rPr>
              <w:t xml:space="preserve"> </w:t>
            </w:r>
            <w:r>
              <w:rPr>
                <w:rFonts w:hint="eastAsia"/>
                <w:sz w:val="24"/>
                <w:szCs w:val="24"/>
              </w:rPr>
              <w:t>陪同人员：</w:t>
            </w:r>
            <w:r w:rsidR="001A0BF2">
              <w:rPr>
                <w:rFonts w:hint="eastAsia"/>
                <w:sz w:val="24"/>
                <w:szCs w:val="24"/>
              </w:rPr>
              <w:t>冯小芬</w:t>
            </w:r>
          </w:p>
        </w:tc>
        <w:tc>
          <w:tcPr>
            <w:tcW w:w="1134" w:type="dxa"/>
            <w:vMerge w:val="restart"/>
            <w:vAlign w:val="center"/>
          </w:tcPr>
          <w:p w:rsidR="008973EE" w:rsidRDefault="006478EF" w:rsidP="007757F3">
            <w:pPr>
              <w:rPr>
                <w:sz w:val="24"/>
                <w:szCs w:val="24"/>
              </w:rPr>
            </w:pPr>
            <w:r>
              <w:rPr>
                <w:rFonts w:hint="eastAsia"/>
                <w:sz w:val="24"/>
                <w:szCs w:val="24"/>
              </w:rPr>
              <w:t>判定</w:t>
            </w:r>
          </w:p>
        </w:tc>
      </w:tr>
      <w:tr w:rsidR="00BC5BFA" w:rsidTr="00681398">
        <w:trPr>
          <w:trHeight w:val="403"/>
        </w:trPr>
        <w:tc>
          <w:tcPr>
            <w:tcW w:w="4077" w:type="dxa"/>
            <w:vMerge/>
            <w:vAlign w:val="center"/>
          </w:tcPr>
          <w:p w:rsidR="008973EE" w:rsidRDefault="00344085" w:rsidP="007757F3"/>
        </w:tc>
        <w:tc>
          <w:tcPr>
            <w:tcW w:w="993" w:type="dxa"/>
            <w:vMerge/>
            <w:vAlign w:val="center"/>
          </w:tcPr>
          <w:p w:rsidR="008973EE" w:rsidRDefault="00344085" w:rsidP="007757F3"/>
        </w:tc>
        <w:tc>
          <w:tcPr>
            <w:tcW w:w="8505" w:type="dxa"/>
            <w:vAlign w:val="center"/>
          </w:tcPr>
          <w:p w:rsidR="008973EE" w:rsidRDefault="006478EF" w:rsidP="007757F3">
            <w:pPr>
              <w:spacing w:before="120"/>
            </w:pPr>
            <w:r>
              <w:rPr>
                <w:rFonts w:hint="eastAsia"/>
                <w:sz w:val="24"/>
                <w:szCs w:val="24"/>
              </w:rPr>
              <w:t>审核员：</w:t>
            </w:r>
            <w:r w:rsidR="00B916CE">
              <w:rPr>
                <w:rFonts w:hint="eastAsia"/>
                <w:sz w:val="24"/>
                <w:szCs w:val="24"/>
              </w:rPr>
              <w:t xml:space="preserve"> </w:t>
            </w:r>
            <w:r w:rsidR="00B916CE">
              <w:rPr>
                <w:rFonts w:hint="eastAsia"/>
                <w:sz w:val="24"/>
                <w:szCs w:val="24"/>
              </w:rPr>
              <w:t>龚璇</w:t>
            </w:r>
            <w:r w:rsidR="00B916CE">
              <w:rPr>
                <w:rFonts w:hint="eastAsia"/>
                <w:sz w:val="24"/>
                <w:szCs w:val="24"/>
              </w:rPr>
              <w:t xml:space="preserve"> </w:t>
            </w:r>
            <w:r w:rsidR="00B916CE">
              <w:rPr>
                <w:rFonts w:hint="eastAsia"/>
                <w:sz w:val="24"/>
                <w:szCs w:val="24"/>
              </w:rPr>
              <w:t>、杨冰</w:t>
            </w:r>
            <w:r w:rsidR="00B916CE">
              <w:rPr>
                <w:rFonts w:hint="eastAsia"/>
                <w:sz w:val="24"/>
                <w:szCs w:val="24"/>
              </w:rPr>
              <w:t xml:space="preserve">    </w:t>
            </w:r>
            <w:r>
              <w:rPr>
                <w:rFonts w:hint="eastAsia"/>
                <w:sz w:val="24"/>
                <w:szCs w:val="24"/>
              </w:rPr>
              <w:t>审核时间：</w:t>
            </w:r>
            <w:r w:rsidR="006A7D90">
              <w:rPr>
                <w:rFonts w:hint="eastAsia"/>
                <w:sz w:val="24"/>
                <w:szCs w:val="24"/>
              </w:rPr>
              <w:t>2019</w:t>
            </w:r>
            <w:r w:rsidR="006A7D90">
              <w:rPr>
                <w:rFonts w:hint="eastAsia"/>
                <w:sz w:val="24"/>
                <w:szCs w:val="24"/>
              </w:rPr>
              <w:t>年</w:t>
            </w:r>
            <w:r w:rsidR="006A7D90">
              <w:rPr>
                <w:rFonts w:hint="eastAsia"/>
                <w:sz w:val="24"/>
                <w:szCs w:val="24"/>
              </w:rPr>
              <w:t>9</w:t>
            </w:r>
            <w:r w:rsidR="006A7D90">
              <w:rPr>
                <w:rFonts w:hint="eastAsia"/>
                <w:sz w:val="24"/>
                <w:szCs w:val="24"/>
              </w:rPr>
              <w:t>月</w:t>
            </w:r>
            <w:r w:rsidR="006A7D90">
              <w:rPr>
                <w:rFonts w:hint="eastAsia"/>
                <w:sz w:val="24"/>
                <w:szCs w:val="24"/>
              </w:rPr>
              <w:t>9</w:t>
            </w:r>
            <w:r w:rsidR="006A7D90">
              <w:rPr>
                <w:rFonts w:hint="eastAsia"/>
                <w:sz w:val="24"/>
                <w:szCs w:val="24"/>
              </w:rPr>
              <w:t>日</w:t>
            </w:r>
          </w:p>
        </w:tc>
        <w:tc>
          <w:tcPr>
            <w:tcW w:w="1134" w:type="dxa"/>
            <w:vMerge/>
          </w:tcPr>
          <w:p w:rsidR="008973EE" w:rsidRDefault="00344085" w:rsidP="007757F3"/>
        </w:tc>
      </w:tr>
      <w:tr w:rsidR="00BC5BFA" w:rsidTr="00681398">
        <w:trPr>
          <w:trHeight w:val="516"/>
        </w:trPr>
        <w:tc>
          <w:tcPr>
            <w:tcW w:w="4077" w:type="dxa"/>
            <w:vMerge/>
            <w:vAlign w:val="center"/>
          </w:tcPr>
          <w:p w:rsidR="008973EE" w:rsidRDefault="00344085" w:rsidP="007757F3"/>
        </w:tc>
        <w:tc>
          <w:tcPr>
            <w:tcW w:w="993" w:type="dxa"/>
            <w:vMerge/>
            <w:vAlign w:val="center"/>
          </w:tcPr>
          <w:p w:rsidR="008973EE" w:rsidRDefault="00344085" w:rsidP="007757F3"/>
        </w:tc>
        <w:tc>
          <w:tcPr>
            <w:tcW w:w="8505" w:type="dxa"/>
            <w:vAlign w:val="center"/>
          </w:tcPr>
          <w:p w:rsidR="008973EE" w:rsidRDefault="006478EF" w:rsidP="007757F3">
            <w:pPr>
              <w:rPr>
                <w:sz w:val="24"/>
                <w:szCs w:val="24"/>
              </w:rPr>
            </w:pPr>
            <w:r>
              <w:rPr>
                <w:rFonts w:hint="eastAsia"/>
                <w:sz w:val="24"/>
                <w:szCs w:val="24"/>
              </w:rPr>
              <w:t>审核条款：</w:t>
            </w:r>
          </w:p>
        </w:tc>
        <w:tc>
          <w:tcPr>
            <w:tcW w:w="1134" w:type="dxa"/>
            <w:vMerge/>
          </w:tcPr>
          <w:p w:rsidR="008973EE" w:rsidRDefault="00344085" w:rsidP="007757F3"/>
        </w:tc>
      </w:tr>
      <w:tr w:rsidR="00A7793E" w:rsidTr="00681398">
        <w:trPr>
          <w:trHeight w:val="1255"/>
        </w:trPr>
        <w:tc>
          <w:tcPr>
            <w:tcW w:w="4077" w:type="dxa"/>
            <w:vAlign w:val="center"/>
          </w:tcPr>
          <w:p w:rsidR="00A7793E" w:rsidRPr="00E76C00" w:rsidRDefault="00A7793E" w:rsidP="007A1D1A">
            <w:pPr>
              <w:spacing w:line="360" w:lineRule="auto"/>
              <w:rPr>
                <w:rFonts w:ascii="宋体" w:hAnsi="宋体"/>
                <w:b/>
                <w:szCs w:val="24"/>
              </w:rPr>
            </w:pPr>
            <w:r w:rsidRPr="00E76C00">
              <w:rPr>
                <w:rFonts w:ascii="宋体" w:hAnsi="宋体" w:hint="eastAsia"/>
                <w:szCs w:val="24"/>
              </w:rPr>
              <w:t>组织的岗位、职责权限</w:t>
            </w:r>
          </w:p>
        </w:tc>
        <w:tc>
          <w:tcPr>
            <w:tcW w:w="993" w:type="dxa"/>
            <w:vAlign w:val="center"/>
          </w:tcPr>
          <w:p w:rsidR="00A7793E" w:rsidRPr="00E76C00" w:rsidRDefault="00A7793E" w:rsidP="007A1D1A">
            <w:pPr>
              <w:spacing w:line="360" w:lineRule="auto"/>
              <w:rPr>
                <w:rFonts w:ascii="宋体" w:hAnsi="宋体"/>
                <w:szCs w:val="24"/>
              </w:rPr>
            </w:pPr>
            <w:r w:rsidRPr="00E76C00">
              <w:rPr>
                <w:rFonts w:ascii="宋体" w:hAnsi="宋体" w:hint="eastAsia"/>
                <w:szCs w:val="24"/>
              </w:rPr>
              <w:t>Q5.3</w:t>
            </w:r>
          </w:p>
          <w:p w:rsidR="00A7793E" w:rsidRPr="00E76C00" w:rsidRDefault="00A7793E" w:rsidP="007A1D1A">
            <w:pPr>
              <w:spacing w:line="360" w:lineRule="auto"/>
              <w:rPr>
                <w:rFonts w:ascii="宋体" w:hAnsi="宋体"/>
                <w:b/>
                <w:szCs w:val="24"/>
              </w:rPr>
            </w:pPr>
          </w:p>
        </w:tc>
        <w:tc>
          <w:tcPr>
            <w:tcW w:w="8505" w:type="dxa"/>
            <w:vAlign w:val="center"/>
          </w:tcPr>
          <w:p w:rsidR="00A7793E" w:rsidRPr="00E76C00" w:rsidRDefault="00A7793E" w:rsidP="007A1D1A">
            <w:pPr>
              <w:spacing w:line="360" w:lineRule="auto"/>
              <w:rPr>
                <w:rFonts w:ascii="宋体" w:hAnsi="宋体"/>
                <w:szCs w:val="24"/>
              </w:rPr>
            </w:pPr>
            <w:r w:rsidRPr="00E76C00">
              <w:rPr>
                <w:rFonts w:ascii="宋体" w:hAnsi="宋体" w:hint="eastAsia"/>
                <w:szCs w:val="24"/>
              </w:rPr>
              <w:t>生产部负责人：</w:t>
            </w:r>
            <w:r w:rsidR="001A0BF2" w:rsidRPr="001A0BF2">
              <w:rPr>
                <w:rFonts w:ascii="宋体" w:hAnsi="宋体" w:hint="eastAsia"/>
                <w:szCs w:val="24"/>
              </w:rPr>
              <w:t>黄晓俊</w:t>
            </w:r>
          </w:p>
          <w:p w:rsidR="00A7793E" w:rsidRPr="00E76C00" w:rsidRDefault="00A7793E" w:rsidP="007A1D1A">
            <w:pPr>
              <w:spacing w:line="360" w:lineRule="auto"/>
              <w:rPr>
                <w:rFonts w:ascii="宋体" w:hAnsi="宋体"/>
                <w:b/>
                <w:szCs w:val="24"/>
              </w:rPr>
            </w:pPr>
            <w:r w:rsidRPr="00E76C00">
              <w:rPr>
                <w:rFonts w:ascii="宋体" w:hAnsi="宋体" w:hint="eastAsia"/>
                <w:szCs w:val="24"/>
              </w:rPr>
              <w:t>生产部/车间主要职责：负责生产设备的维修和保养，工作环境的管理；负责生产计划的组织实施；负责对生产过程进行控制；负责人清楚其职责。</w:t>
            </w:r>
          </w:p>
        </w:tc>
        <w:tc>
          <w:tcPr>
            <w:tcW w:w="1134" w:type="dxa"/>
          </w:tcPr>
          <w:p w:rsidR="00A7793E" w:rsidRDefault="00D666D0" w:rsidP="007757F3">
            <w:r>
              <w:rPr>
                <w:rFonts w:hint="eastAsia"/>
              </w:rPr>
              <w:t>OK</w:t>
            </w:r>
          </w:p>
        </w:tc>
      </w:tr>
      <w:tr w:rsidR="00A7793E" w:rsidTr="008578B4">
        <w:trPr>
          <w:trHeight w:val="1700"/>
        </w:trPr>
        <w:tc>
          <w:tcPr>
            <w:tcW w:w="4077" w:type="dxa"/>
            <w:vAlign w:val="center"/>
          </w:tcPr>
          <w:p w:rsidR="00A7793E" w:rsidRPr="00E76C00" w:rsidRDefault="00A7793E" w:rsidP="007A1D1A">
            <w:pPr>
              <w:spacing w:line="360" w:lineRule="auto"/>
              <w:rPr>
                <w:rFonts w:ascii="宋体" w:hAnsi="宋体"/>
                <w:b/>
                <w:szCs w:val="24"/>
              </w:rPr>
            </w:pPr>
            <w:r w:rsidRPr="00E76C00">
              <w:rPr>
                <w:rFonts w:ascii="宋体" w:hAnsi="宋体" w:hint="eastAsia"/>
                <w:szCs w:val="24"/>
              </w:rPr>
              <w:t>目标</w:t>
            </w:r>
          </w:p>
        </w:tc>
        <w:tc>
          <w:tcPr>
            <w:tcW w:w="993" w:type="dxa"/>
            <w:vAlign w:val="center"/>
          </w:tcPr>
          <w:p w:rsidR="00A7793E" w:rsidRPr="00E76C00" w:rsidRDefault="00A7793E" w:rsidP="007A1D1A">
            <w:pPr>
              <w:spacing w:line="360" w:lineRule="auto"/>
              <w:rPr>
                <w:rFonts w:ascii="宋体" w:hAnsi="宋体"/>
                <w:szCs w:val="24"/>
              </w:rPr>
            </w:pPr>
            <w:r w:rsidRPr="00E76C00">
              <w:rPr>
                <w:rFonts w:ascii="宋体" w:hAnsi="宋体" w:hint="eastAsia"/>
                <w:szCs w:val="24"/>
              </w:rPr>
              <w:t>QE6.2</w:t>
            </w:r>
          </w:p>
          <w:p w:rsidR="00A7793E" w:rsidRPr="00E76C00" w:rsidRDefault="00A7793E" w:rsidP="007A1D1A">
            <w:pPr>
              <w:spacing w:line="360" w:lineRule="auto"/>
              <w:rPr>
                <w:rFonts w:ascii="宋体" w:hAnsi="宋体"/>
                <w:b/>
                <w:szCs w:val="24"/>
              </w:rPr>
            </w:pPr>
          </w:p>
        </w:tc>
        <w:tc>
          <w:tcPr>
            <w:tcW w:w="8505" w:type="dxa"/>
            <w:vAlign w:val="center"/>
          </w:tcPr>
          <w:p w:rsidR="00A7793E" w:rsidRPr="00E76C00" w:rsidRDefault="00A7793E" w:rsidP="007A1D1A">
            <w:pPr>
              <w:spacing w:line="360" w:lineRule="auto"/>
              <w:rPr>
                <w:rFonts w:ascii="宋体" w:hAnsi="宋体"/>
                <w:szCs w:val="24"/>
              </w:rPr>
            </w:pPr>
            <w:r w:rsidRPr="00E76C00">
              <w:rPr>
                <w:rFonts w:ascii="宋体" w:hAnsi="宋体" w:hint="eastAsia"/>
                <w:szCs w:val="24"/>
              </w:rPr>
              <w:t xml:space="preserve">分解到该部门的目标：             考核结果 </w:t>
            </w:r>
          </w:p>
          <w:p w:rsidR="00A7793E" w:rsidRPr="00E76C00" w:rsidRDefault="00A7793E" w:rsidP="007A1D1A">
            <w:pPr>
              <w:spacing w:line="360" w:lineRule="auto"/>
              <w:rPr>
                <w:rFonts w:ascii="宋体" w:hAnsi="宋体"/>
                <w:szCs w:val="24"/>
              </w:rPr>
            </w:pPr>
            <w:r w:rsidRPr="00E76C00">
              <w:rPr>
                <w:rFonts w:ascii="宋体" w:hAnsi="宋体" w:hint="eastAsia"/>
                <w:szCs w:val="24"/>
              </w:rPr>
              <w:t>生产计划完成率100%                  100%</w:t>
            </w:r>
          </w:p>
          <w:p w:rsidR="00A7793E" w:rsidRPr="00E76C00" w:rsidRDefault="00A7793E" w:rsidP="00CB3889">
            <w:pPr>
              <w:spacing w:line="360" w:lineRule="auto"/>
              <w:rPr>
                <w:rFonts w:ascii="宋体" w:hAnsi="宋体"/>
                <w:szCs w:val="24"/>
              </w:rPr>
            </w:pPr>
            <w:r w:rsidRPr="00E76C00">
              <w:rPr>
                <w:rFonts w:ascii="宋体" w:hAnsi="宋体" w:hint="eastAsia"/>
                <w:szCs w:val="24"/>
              </w:rPr>
              <w:t xml:space="preserve">设备保养率100%                      </w:t>
            </w:r>
            <w:r w:rsidR="00CB3889">
              <w:rPr>
                <w:rFonts w:ascii="宋体" w:hAnsi="宋体" w:hint="eastAsia"/>
                <w:szCs w:val="24"/>
              </w:rPr>
              <w:t>――</w:t>
            </w:r>
          </w:p>
        </w:tc>
        <w:tc>
          <w:tcPr>
            <w:tcW w:w="1134" w:type="dxa"/>
          </w:tcPr>
          <w:p w:rsidR="00A7793E" w:rsidRDefault="00D666D0" w:rsidP="007757F3">
            <w:r>
              <w:rPr>
                <w:rFonts w:hint="eastAsia"/>
              </w:rPr>
              <w:t>OK</w:t>
            </w:r>
          </w:p>
        </w:tc>
      </w:tr>
      <w:tr w:rsidR="00A7793E" w:rsidTr="00754BD0">
        <w:trPr>
          <w:trHeight w:val="2110"/>
        </w:trPr>
        <w:tc>
          <w:tcPr>
            <w:tcW w:w="4077" w:type="dxa"/>
            <w:vAlign w:val="center"/>
          </w:tcPr>
          <w:p w:rsidR="00A7793E" w:rsidRPr="00E76C00" w:rsidRDefault="00A7793E" w:rsidP="007A1D1A">
            <w:pPr>
              <w:spacing w:line="360" w:lineRule="auto"/>
              <w:rPr>
                <w:rFonts w:ascii="宋体" w:hAnsi="宋体"/>
                <w:b/>
                <w:szCs w:val="24"/>
              </w:rPr>
            </w:pPr>
            <w:r w:rsidRPr="00E76C00">
              <w:rPr>
                <w:rFonts w:ascii="宋体" w:hAnsi="宋体" w:hint="eastAsia"/>
                <w:szCs w:val="24"/>
              </w:rPr>
              <w:t>基础设施</w:t>
            </w:r>
          </w:p>
        </w:tc>
        <w:tc>
          <w:tcPr>
            <w:tcW w:w="993" w:type="dxa"/>
            <w:vAlign w:val="center"/>
          </w:tcPr>
          <w:p w:rsidR="00A7793E" w:rsidRPr="00E76C00" w:rsidRDefault="00A7793E" w:rsidP="007A1D1A">
            <w:pPr>
              <w:spacing w:line="360" w:lineRule="auto"/>
              <w:rPr>
                <w:rFonts w:ascii="宋体" w:hAnsi="宋体"/>
                <w:b/>
                <w:szCs w:val="24"/>
              </w:rPr>
            </w:pPr>
            <w:r w:rsidRPr="00E76C00">
              <w:rPr>
                <w:rFonts w:ascii="宋体" w:hAnsi="宋体" w:hint="eastAsia"/>
                <w:szCs w:val="24"/>
              </w:rPr>
              <w:t>Q7.1.3</w:t>
            </w:r>
          </w:p>
        </w:tc>
        <w:tc>
          <w:tcPr>
            <w:tcW w:w="8505" w:type="dxa"/>
          </w:tcPr>
          <w:p w:rsidR="00A7793E" w:rsidRPr="00E76C00" w:rsidRDefault="00A7793E" w:rsidP="00A7793E">
            <w:pPr>
              <w:spacing w:line="360" w:lineRule="auto"/>
              <w:ind w:firstLineChars="200" w:firstLine="420"/>
              <w:rPr>
                <w:rFonts w:ascii="宋体" w:hAnsi="宋体"/>
                <w:szCs w:val="24"/>
              </w:rPr>
            </w:pPr>
            <w:r w:rsidRPr="00E76C00">
              <w:rPr>
                <w:rFonts w:ascii="宋体" w:hAnsi="宋体" w:cs="Arial" w:hint="eastAsia"/>
                <w:szCs w:val="24"/>
              </w:rPr>
              <w:t>企业在程序文件规定了设备的使用、维护、保养等要求。</w:t>
            </w:r>
          </w:p>
          <w:p w:rsidR="00A7793E" w:rsidRPr="00E76C00" w:rsidRDefault="00A7793E" w:rsidP="00A7793E">
            <w:pPr>
              <w:spacing w:line="360" w:lineRule="auto"/>
              <w:ind w:firstLineChars="200" w:firstLine="420"/>
              <w:rPr>
                <w:rFonts w:ascii="宋体" w:hAnsi="宋体" w:cs="Arial"/>
                <w:szCs w:val="24"/>
              </w:rPr>
            </w:pPr>
            <w:r w:rsidRPr="00E76C00">
              <w:rPr>
                <w:rFonts w:ascii="宋体" w:hAnsi="宋体" w:cs="Arial" w:hint="eastAsia"/>
                <w:szCs w:val="24"/>
              </w:rPr>
              <w:t>公司主要</w:t>
            </w:r>
            <w:r w:rsidR="008578B4">
              <w:rPr>
                <w:rFonts w:ascii="宋体" w:hAnsi="宋体" w:cs="Arial" w:hint="eastAsia"/>
                <w:szCs w:val="24"/>
              </w:rPr>
              <w:t>生产</w:t>
            </w:r>
            <w:r w:rsidRPr="00E76C00">
              <w:rPr>
                <w:rFonts w:ascii="宋体" w:hAnsi="宋体" w:cs="Arial" w:hint="eastAsia"/>
                <w:szCs w:val="24"/>
              </w:rPr>
              <w:t>设备工具有：</w:t>
            </w:r>
            <w:r w:rsidR="008578B4">
              <w:rPr>
                <w:rFonts w:ascii="宋体" w:hAnsi="宋体" w:cs="Arial" w:hint="eastAsia"/>
                <w:szCs w:val="24"/>
              </w:rPr>
              <w:t>压机（自制）、烘箱，主要生产工具有</w:t>
            </w:r>
            <w:r w:rsidR="007816D0">
              <w:rPr>
                <w:rFonts w:ascii="宋体" w:hAnsi="宋体" w:cs="Arial" w:hint="eastAsia"/>
                <w:szCs w:val="24"/>
              </w:rPr>
              <w:t>模具和</w:t>
            </w:r>
            <w:r w:rsidR="008578B4">
              <w:rPr>
                <w:rFonts w:ascii="宋体" w:hAnsi="宋体" w:cs="Arial" w:hint="eastAsia"/>
                <w:szCs w:val="24"/>
              </w:rPr>
              <w:t>裁纸刀</w:t>
            </w:r>
            <w:r w:rsidRPr="00E76C00">
              <w:rPr>
                <w:rFonts w:ascii="宋体" w:hAnsi="宋体" w:cs="Arial" w:hint="eastAsia"/>
                <w:szCs w:val="24"/>
              </w:rPr>
              <w:t>。以上设备基本可以满足目前生产的需要。</w:t>
            </w:r>
          </w:p>
          <w:p w:rsidR="00A7793E" w:rsidRPr="00E76C00" w:rsidRDefault="00A7793E" w:rsidP="00A7793E">
            <w:pPr>
              <w:spacing w:line="360" w:lineRule="auto"/>
              <w:ind w:firstLineChars="200" w:firstLine="420"/>
              <w:rPr>
                <w:rFonts w:ascii="宋体" w:hAnsi="宋体"/>
                <w:szCs w:val="24"/>
              </w:rPr>
            </w:pPr>
            <w:r w:rsidRPr="00E76C00">
              <w:rPr>
                <w:rFonts w:ascii="宋体" w:hAnsi="宋体" w:hint="eastAsia"/>
                <w:szCs w:val="24"/>
              </w:rPr>
              <w:t>查:</w:t>
            </w:r>
            <w:r w:rsidR="008578B4">
              <w:rPr>
                <w:rFonts w:ascii="宋体" w:hAnsi="宋体" w:hint="eastAsia"/>
                <w:szCs w:val="24"/>
              </w:rPr>
              <w:t>设施及设备的提供及维护，公司规定</w:t>
            </w:r>
            <w:r w:rsidR="00812418">
              <w:rPr>
                <w:rFonts w:ascii="宋体" w:hAnsi="宋体" w:hint="eastAsia"/>
                <w:szCs w:val="24"/>
              </w:rPr>
              <w:t>压机每天要进行清洁与擦拭，每年</w:t>
            </w:r>
            <w:r w:rsidR="00E12338">
              <w:rPr>
                <w:rFonts w:ascii="宋体" w:hAnsi="宋体" w:hint="eastAsia"/>
                <w:szCs w:val="24"/>
              </w:rPr>
              <w:t>春节放假前</w:t>
            </w:r>
            <w:r w:rsidR="00812418">
              <w:rPr>
                <w:rFonts w:ascii="宋体" w:hAnsi="宋体" w:hint="eastAsia"/>
                <w:szCs w:val="24"/>
              </w:rPr>
              <w:t>进行一次维护保养，包括加油，</w:t>
            </w:r>
            <w:r w:rsidR="00E12338">
              <w:rPr>
                <w:rFonts w:ascii="宋体" w:hAnsi="宋体" w:hint="eastAsia"/>
                <w:szCs w:val="24"/>
              </w:rPr>
              <w:t>检查</w:t>
            </w:r>
            <w:r w:rsidR="00812418">
              <w:rPr>
                <w:rFonts w:ascii="宋体" w:hAnsi="宋体" w:hint="eastAsia"/>
                <w:szCs w:val="24"/>
              </w:rPr>
              <w:t>传动链条</w:t>
            </w:r>
            <w:r w:rsidR="00E12338">
              <w:rPr>
                <w:rFonts w:ascii="宋体" w:hAnsi="宋体" w:hint="eastAsia"/>
                <w:szCs w:val="24"/>
              </w:rPr>
              <w:t>和更换轴承等内容。目前公司还未进行2019年度维护，故未能提供保养记录。2019年3月至今设备没有进行维修，没有维修记录。经与生产部人员了解，公司生产设备是自行设计与生产的，质量非常好，10余年内极少发生</w:t>
            </w:r>
            <w:r w:rsidR="00E12338">
              <w:rPr>
                <w:rFonts w:ascii="宋体" w:hAnsi="宋体" w:hint="eastAsia"/>
                <w:szCs w:val="24"/>
              </w:rPr>
              <w:lastRenderedPageBreak/>
              <w:t>维修。因此该保养计划能满足生产需求。</w:t>
            </w:r>
          </w:p>
          <w:p w:rsidR="007816D0" w:rsidRDefault="007816D0" w:rsidP="00A7793E">
            <w:pPr>
              <w:spacing w:line="360" w:lineRule="auto"/>
              <w:ind w:firstLineChars="200" w:firstLine="420"/>
              <w:rPr>
                <w:rFonts w:ascii="宋体" w:hAnsi="宋体"/>
                <w:szCs w:val="24"/>
              </w:rPr>
            </w:pPr>
            <w:r>
              <w:rPr>
                <w:rFonts w:ascii="宋体" w:hAnsi="宋体" w:hint="eastAsia"/>
                <w:szCs w:val="24"/>
              </w:rPr>
              <w:t>查模具管理：公司已建立模具台账，约有模具600余套，包括了奥迪、宝马、奔驰、保时捷等品牌多个车型的脚垫模具。每款产品均有专有模具。模具已按车型编号，并分类摆放。能满足日常生产需求。模具使用过程中损耗极小，无需特殊防护与保养。</w:t>
            </w:r>
          </w:p>
          <w:p w:rsidR="00A7793E" w:rsidRPr="00E76C00" w:rsidRDefault="00A7793E" w:rsidP="00A7793E">
            <w:pPr>
              <w:spacing w:line="360" w:lineRule="auto"/>
              <w:ind w:firstLineChars="200" w:firstLine="420"/>
              <w:rPr>
                <w:rFonts w:ascii="宋体" w:hAnsi="宋体"/>
                <w:szCs w:val="24"/>
              </w:rPr>
            </w:pPr>
            <w:r w:rsidRPr="00E76C00">
              <w:rPr>
                <w:rFonts w:ascii="宋体" w:hAnsi="宋体" w:hint="eastAsia"/>
                <w:szCs w:val="24"/>
              </w:rPr>
              <w:t>查公司特种设备：无。</w:t>
            </w:r>
          </w:p>
          <w:p w:rsidR="00A7793E" w:rsidRPr="00E76C00" w:rsidRDefault="00A7793E" w:rsidP="00A7793E">
            <w:pPr>
              <w:spacing w:line="360" w:lineRule="auto"/>
              <w:ind w:firstLineChars="200" w:firstLine="420"/>
              <w:rPr>
                <w:rFonts w:ascii="宋体" w:hAnsi="宋体" w:cs="Arial"/>
                <w:szCs w:val="24"/>
              </w:rPr>
            </w:pPr>
            <w:r>
              <w:rPr>
                <w:rFonts w:ascii="宋体" w:hAnsi="宋体" w:hint="eastAsia"/>
                <w:szCs w:val="24"/>
              </w:rPr>
              <w:t>公司建设了</w:t>
            </w:r>
            <w:r w:rsidRPr="00E76C00">
              <w:rPr>
                <w:rFonts w:ascii="宋体" w:hAnsi="宋体" w:hint="eastAsia"/>
                <w:szCs w:val="24"/>
              </w:rPr>
              <w:t>厂房和办公室</w:t>
            </w:r>
            <w:r>
              <w:rPr>
                <w:rFonts w:ascii="宋体" w:hAnsi="宋体" w:hint="eastAsia"/>
                <w:szCs w:val="24"/>
              </w:rPr>
              <w:t>，配置了电脑、打印机、传真机、电话</w:t>
            </w:r>
            <w:r w:rsidRPr="00E76C00">
              <w:rPr>
                <w:rFonts w:ascii="宋体" w:hAnsi="宋体" w:hint="eastAsia"/>
                <w:szCs w:val="24"/>
              </w:rPr>
              <w:t>办公设施。经与各部门沟通，以上资</w:t>
            </w:r>
            <w:r w:rsidRPr="00E76C00">
              <w:rPr>
                <w:rFonts w:ascii="宋体" w:hAnsi="宋体" w:cs="Arial" w:hint="eastAsia"/>
                <w:szCs w:val="24"/>
              </w:rPr>
              <w:t>源基本可以满足体系运行的需要。</w:t>
            </w:r>
          </w:p>
          <w:p w:rsidR="00A7793E" w:rsidRPr="00E76C00" w:rsidRDefault="00A7793E" w:rsidP="00A7793E">
            <w:pPr>
              <w:spacing w:line="360" w:lineRule="auto"/>
              <w:ind w:firstLineChars="200" w:firstLine="420"/>
              <w:rPr>
                <w:rFonts w:ascii="宋体" w:hAnsi="宋体"/>
                <w:szCs w:val="24"/>
              </w:rPr>
            </w:pPr>
            <w:r w:rsidRPr="00E76C00">
              <w:rPr>
                <w:rFonts w:ascii="宋体" w:hAnsi="宋体" w:cs="Arial" w:hint="eastAsia"/>
                <w:szCs w:val="24"/>
              </w:rPr>
              <w:t>组织的基础设施管理基本可以满足体系运行的需要。</w:t>
            </w:r>
          </w:p>
        </w:tc>
        <w:tc>
          <w:tcPr>
            <w:tcW w:w="1134" w:type="dxa"/>
          </w:tcPr>
          <w:p w:rsidR="00A7793E" w:rsidRDefault="00D666D0" w:rsidP="007757F3">
            <w:r>
              <w:rPr>
                <w:rFonts w:hint="eastAsia"/>
              </w:rPr>
              <w:lastRenderedPageBreak/>
              <w:t>OK</w:t>
            </w:r>
          </w:p>
        </w:tc>
      </w:tr>
      <w:tr w:rsidR="00A7793E" w:rsidTr="00D001CE">
        <w:trPr>
          <w:trHeight w:val="2110"/>
        </w:trPr>
        <w:tc>
          <w:tcPr>
            <w:tcW w:w="4077" w:type="dxa"/>
            <w:vAlign w:val="center"/>
          </w:tcPr>
          <w:p w:rsidR="00A7793E" w:rsidRPr="00E76C00" w:rsidRDefault="00A7793E" w:rsidP="007A1D1A">
            <w:pPr>
              <w:spacing w:line="360" w:lineRule="auto"/>
              <w:rPr>
                <w:rFonts w:ascii="宋体" w:hAnsi="宋体"/>
                <w:szCs w:val="24"/>
              </w:rPr>
            </w:pPr>
            <w:r w:rsidRPr="00E76C00">
              <w:rPr>
                <w:rFonts w:ascii="宋体" w:hAnsi="宋体" w:hint="eastAsia"/>
                <w:szCs w:val="24"/>
              </w:rPr>
              <w:lastRenderedPageBreak/>
              <w:t>运行环境</w:t>
            </w:r>
          </w:p>
        </w:tc>
        <w:tc>
          <w:tcPr>
            <w:tcW w:w="993" w:type="dxa"/>
            <w:vAlign w:val="center"/>
          </w:tcPr>
          <w:p w:rsidR="00A7793E" w:rsidRPr="00E76C00" w:rsidRDefault="00A7793E" w:rsidP="007A1D1A">
            <w:pPr>
              <w:spacing w:line="360" w:lineRule="auto"/>
              <w:rPr>
                <w:rFonts w:ascii="宋体" w:hAnsi="宋体"/>
                <w:szCs w:val="24"/>
              </w:rPr>
            </w:pPr>
            <w:r w:rsidRPr="00E76C00">
              <w:rPr>
                <w:rFonts w:ascii="宋体" w:hAnsi="宋体" w:hint="eastAsia"/>
                <w:szCs w:val="24"/>
              </w:rPr>
              <w:t>Q7.1.4</w:t>
            </w:r>
          </w:p>
        </w:tc>
        <w:tc>
          <w:tcPr>
            <w:tcW w:w="8505" w:type="dxa"/>
          </w:tcPr>
          <w:p w:rsidR="00A7793E" w:rsidRPr="00E76C00" w:rsidRDefault="00A7793E" w:rsidP="00A7793E">
            <w:pPr>
              <w:spacing w:line="360" w:lineRule="auto"/>
              <w:ind w:rightChars="-3" w:right="-6" w:firstLineChars="200" w:firstLine="420"/>
              <w:rPr>
                <w:rFonts w:ascii="宋体" w:hAnsi="宋体"/>
                <w:szCs w:val="24"/>
              </w:rPr>
            </w:pPr>
            <w:r w:rsidRPr="00E76C00">
              <w:rPr>
                <w:rFonts w:ascii="宋体" w:hAnsi="宋体" w:hint="eastAsia"/>
                <w:szCs w:val="24"/>
              </w:rPr>
              <w:t>产品生产对生产环境没有特殊要求，生产部负责工作环境的管理，组织确定并提供了产品要求所需的工作环境。</w:t>
            </w:r>
          </w:p>
          <w:p w:rsidR="00A7793E" w:rsidRPr="00E76C00" w:rsidRDefault="00A7793E" w:rsidP="00A7793E">
            <w:pPr>
              <w:spacing w:line="360" w:lineRule="auto"/>
              <w:ind w:rightChars="-3" w:right="-6" w:firstLineChars="200" w:firstLine="420"/>
              <w:rPr>
                <w:rFonts w:ascii="宋体" w:hAnsi="宋体"/>
                <w:szCs w:val="24"/>
              </w:rPr>
            </w:pPr>
            <w:r w:rsidRPr="00E76C00">
              <w:rPr>
                <w:rFonts w:ascii="宋体" w:hAnsi="宋体" w:hint="eastAsia"/>
                <w:szCs w:val="24"/>
              </w:rPr>
              <w:t>现场查看:</w:t>
            </w:r>
            <w:r>
              <w:rPr>
                <w:rFonts w:ascii="宋体" w:hAnsi="宋体" w:hint="eastAsia"/>
                <w:szCs w:val="24"/>
              </w:rPr>
              <w:t>生产环境适宜</w:t>
            </w:r>
            <w:r w:rsidRPr="00E76C00">
              <w:rPr>
                <w:rFonts w:ascii="宋体" w:hAnsi="宋体" w:hint="eastAsia"/>
                <w:szCs w:val="24"/>
              </w:rPr>
              <w:t>，产品摆放场地基本平整，车间内设备安装合理，地面干净、通风、采光效果良好。配备有排气设备、灭火器等安全防护设备设施。</w:t>
            </w:r>
          </w:p>
          <w:p w:rsidR="00A7793E" w:rsidRPr="00E76C00" w:rsidRDefault="00E12338" w:rsidP="00A7793E">
            <w:pPr>
              <w:spacing w:line="360" w:lineRule="auto"/>
              <w:ind w:firstLineChars="200" w:firstLine="420"/>
              <w:rPr>
                <w:rFonts w:ascii="宋体" w:hAnsi="宋体"/>
                <w:szCs w:val="24"/>
              </w:rPr>
            </w:pPr>
            <w:r>
              <w:rPr>
                <w:rFonts w:ascii="宋体" w:hAnsi="宋体" w:hint="eastAsia"/>
                <w:szCs w:val="24"/>
              </w:rPr>
              <w:t>办公室内配有降温</w:t>
            </w:r>
            <w:r w:rsidR="00A7793E">
              <w:rPr>
                <w:rFonts w:ascii="宋体" w:hAnsi="宋体" w:hint="eastAsia"/>
                <w:szCs w:val="24"/>
              </w:rPr>
              <w:t>设施，</w:t>
            </w:r>
            <w:r w:rsidR="00A7793E" w:rsidRPr="00E76C00">
              <w:rPr>
                <w:rFonts w:ascii="宋体" w:hAnsi="宋体" w:hint="eastAsia"/>
                <w:szCs w:val="24"/>
              </w:rPr>
              <w:t>通风条件良好。</w:t>
            </w:r>
          </w:p>
          <w:p w:rsidR="00A7793E" w:rsidRPr="00E76C00" w:rsidRDefault="00A7793E" w:rsidP="00A7793E">
            <w:pPr>
              <w:spacing w:line="360" w:lineRule="auto"/>
              <w:ind w:firstLineChars="200" w:firstLine="420"/>
              <w:rPr>
                <w:rFonts w:ascii="宋体" w:hAnsi="宋体"/>
                <w:szCs w:val="24"/>
              </w:rPr>
            </w:pPr>
            <w:r>
              <w:rPr>
                <w:rFonts w:ascii="宋体" w:hAnsi="宋体" w:hint="eastAsia"/>
                <w:szCs w:val="24"/>
              </w:rPr>
              <w:t>工作环境</w:t>
            </w:r>
            <w:r w:rsidRPr="00E76C00">
              <w:rPr>
                <w:rFonts w:ascii="宋体" w:hAnsi="宋体" w:hint="eastAsia"/>
                <w:szCs w:val="24"/>
              </w:rPr>
              <w:t>能满足生产合格产品的要求，未发现有不良的环境因素。</w:t>
            </w:r>
          </w:p>
        </w:tc>
        <w:tc>
          <w:tcPr>
            <w:tcW w:w="1134" w:type="dxa"/>
          </w:tcPr>
          <w:p w:rsidR="00A7793E" w:rsidRDefault="00D666D0" w:rsidP="007757F3">
            <w:r>
              <w:rPr>
                <w:rFonts w:hint="eastAsia"/>
              </w:rPr>
              <w:t>OK</w:t>
            </w:r>
          </w:p>
        </w:tc>
      </w:tr>
      <w:tr w:rsidR="00A7793E" w:rsidTr="00D001CE">
        <w:trPr>
          <w:trHeight w:val="2110"/>
        </w:trPr>
        <w:tc>
          <w:tcPr>
            <w:tcW w:w="4077" w:type="dxa"/>
            <w:vAlign w:val="center"/>
          </w:tcPr>
          <w:p w:rsidR="00A7793E" w:rsidRPr="00E76C00" w:rsidRDefault="00A7793E" w:rsidP="007A1D1A">
            <w:pPr>
              <w:spacing w:line="360" w:lineRule="auto"/>
              <w:rPr>
                <w:rFonts w:ascii="宋体" w:hAnsi="宋体"/>
                <w:b/>
                <w:szCs w:val="24"/>
              </w:rPr>
            </w:pPr>
            <w:r w:rsidRPr="00E76C00">
              <w:rPr>
                <w:rFonts w:ascii="宋体" w:hAnsi="宋体" w:hint="eastAsia"/>
                <w:szCs w:val="24"/>
              </w:rPr>
              <w:t>运行的策划和控制</w:t>
            </w:r>
          </w:p>
        </w:tc>
        <w:tc>
          <w:tcPr>
            <w:tcW w:w="993" w:type="dxa"/>
            <w:vAlign w:val="center"/>
          </w:tcPr>
          <w:p w:rsidR="00A7793E" w:rsidRPr="00E76C00" w:rsidRDefault="00A7793E" w:rsidP="007A1D1A">
            <w:pPr>
              <w:spacing w:line="360" w:lineRule="auto"/>
              <w:rPr>
                <w:rFonts w:ascii="宋体" w:hAnsi="宋体"/>
                <w:b/>
                <w:szCs w:val="24"/>
              </w:rPr>
            </w:pPr>
            <w:r w:rsidRPr="00E76C00">
              <w:rPr>
                <w:rFonts w:ascii="宋体" w:hAnsi="宋体" w:hint="eastAsia"/>
                <w:szCs w:val="24"/>
              </w:rPr>
              <w:t>Q8.1</w:t>
            </w:r>
          </w:p>
        </w:tc>
        <w:tc>
          <w:tcPr>
            <w:tcW w:w="8505" w:type="dxa"/>
          </w:tcPr>
          <w:p w:rsidR="00A7793E" w:rsidRPr="00E76C00" w:rsidRDefault="00A7793E" w:rsidP="00A7793E">
            <w:pPr>
              <w:tabs>
                <w:tab w:val="left" w:pos="6597"/>
              </w:tabs>
              <w:spacing w:line="360" w:lineRule="auto"/>
              <w:ind w:firstLineChars="200" w:firstLine="420"/>
              <w:rPr>
                <w:rFonts w:ascii="宋体" w:hAnsi="宋体"/>
                <w:szCs w:val="24"/>
              </w:rPr>
            </w:pPr>
            <w:r w:rsidRPr="00E76C00">
              <w:rPr>
                <w:rFonts w:ascii="宋体" w:hAnsi="宋体" w:hint="eastAsia"/>
                <w:szCs w:val="24"/>
              </w:rPr>
              <w:t>目前组织提供的产品和服务为：</w:t>
            </w:r>
            <w:bookmarkStart w:id="0" w:name="审核范围"/>
            <w:r w:rsidR="00E12338" w:rsidRPr="00E12338">
              <w:rPr>
                <w:rFonts w:ascii="宋体" w:hAnsi="宋体"/>
                <w:szCs w:val="24"/>
              </w:rPr>
              <w:t>汽车用脚垫的加工与销售</w:t>
            </w:r>
            <w:bookmarkEnd w:id="0"/>
            <w:r>
              <w:rPr>
                <w:rFonts w:ascii="宋体" w:hAnsi="宋体" w:hint="eastAsia"/>
                <w:szCs w:val="24"/>
              </w:rPr>
              <w:t>。产品实现策划由综合部、生产部及品质</w:t>
            </w:r>
            <w:r w:rsidRPr="00E76C00">
              <w:rPr>
                <w:rFonts w:ascii="宋体" w:hAnsi="宋体" w:hint="eastAsia"/>
                <w:szCs w:val="24"/>
              </w:rPr>
              <w:t>部负责人完成。</w:t>
            </w:r>
          </w:p>
          <w:p w:rsidR="00A7793E" w:rsidRPr="00BE7D9F" w:rsidRDefault="00A7793E" w:rsidP="00A7793E">
            <w:pPr>
              <w:pStyle w:val="a6"/>
              <w:numPr>
                <w:ilvl w:val="0"/>
                <w:numId w:val="3"/>
              </w:numPr>
              <w:snapToGrid w:val="0"/>
              <w:spacing w:line="360" w:lineRule="auto"/>
              <w:ind w:firstLineChars="0"/>
              <w:rPr>
                <w:rFonts w:ascii="宋体" w:hAnsi="宋体" w:cs="宋体"/>
                <w:sz w:val="24"/>
                <w:szCs w:val="24"/>
                <w:lang w:eastAsia="zh-CN"/>
              </w:rPr>
            </w:pPr>
            <w:r w:rsidRPr="00E76C00">
              <w:rPr>
                <w:rFonts w:ascii="宋体" w:hAnsi="宋体" w:cs="宋体" w:hint="eastAsia"/>
                <w:sz w:val="24"/>
                <w:szCs w:val="24"/>
                <w:lang w:eastAsia="zh-CN"/>
              </w:rPr>
              <w:t>确定产品和服务的要求：</w:t>
            </w:r>
          </w:p>
          <w:p w:rsidR="00A7793E" w:rsidRPr="00E76C00" w:rsidRDefault="00A7793E" w:rsidP="007A1D1A">
            <w:pPr>
              <w:snapToGrid w:val="0"/>
              <w:spacing w:line="360" w:lineRule="auto"/>
              <w:ind w:left="420"/>
              <w:rPr>
                <w:rFonts w:ascii="宋体" w:hAnsi="宋体"/>
                <w:szCs w:val="24"/>
              </w:rPr>
            </w:pPr>
            <w:r w:rsidRPr="00E76C00">
              <w:rPr>
                <w:rFonts w:ascii="宋体" w:hAnsi="宋体" w:cs="宋体" w:hint="eastAsia"/>
                <w:szCs w:val="24"/>
              </w:rPr>
              <w:t>1、顾</w:t>
            </w:r>
            <w:r w:rsidR="00E12338">
              <w:rPr>
                <w:rFonts w:ascii="宋体" w:hAnsi="宋体" w:hint="eastAsia"/>
                <w:szCs w:val="24"/>
              </w:rPr>
              <w:t>客的合同要求：依据客户样品</w:t>
            </w:r>
            <w:r w:rsidRPr="00E76C00">
              <w:rPr>
                <w:rFonts w:ascii="宋体" w:hAnsi="宋体" w:hint="eastAsia"/>
                <w:szCs w:val="24"/>
              </w:rPr>
              <w:t>及其他要求确定产品的数量、规格、型号、交期等。</w:t>
            </w:r>
          </w:p>
          <w:p w:rsidR="00A7793E" w:rsidRPr="00E76C00" w:rsidRDefault="00A7793E" w:rsidP="00A7793E">
            <w:pPr>
              <w:spacing w:line="360" w:lineRule="auto"/>
              <w:ind w:firstLineChars="200" w:firstLine="420"/>
              <w:rPr>
                <w:rFonts w:ascii="宋体" w:hAnsi="宋体"/>
                <w:szCs w:val="24"/>
              </w:rPr>
            </w:pPr>
            <w:r w:rsidRPr="00E76C00">
              <w:rPr>
                <w:rFonts w:ascii="宋体" w:hAnsi="宋体" w:hint="eastAsia"/>
                <w:szCs w:val="24"/>
              </w:rPr>
              <w:lastRenderedPageBreak/>
              <w:t>2</w:t>
            </w:r>
            <w:r w:rsidR="00E12338">
              <w:rPr>
                <w:rFonts w:ascii="宋体" w:hAnsi="宋体" w:hint="eastAsia"/>
                <w:szCs w:val="24"/>
              </w:rPr>
              <w:t>、执行的产品标准：客户样品</w:t>
            </w:r>
          </w:p>
          <w:p w:rsidR="00A7793E" w:rsidRPr="00E76C00" w:rsidRDefault="00A7793E" w:rsidP="00A7793E">
            <w:pPr>
              <w:spacing w:line="360" w:lineRule="auto"/>
              <w:ind w:firstLineChars="200" w:firstLine="420"/>
              <w:rPr>
                <w:rFonts w:ascii="宋体" w:hAnsi="宋体"/>
                <w:szCs w:val="24"/>
              </w:rPr>
            </w:pPr>
            <w:r w:rsidRPr="00E76C00">
              <w:rPr>
                <w:rFonts w:ascii="宋体" w:hAnsi="宋体" w:hint="eastAsia"/>
                <w:szCs w:val="24"/>
              </w:rPr>
              <w:t>3、质量目标和要求：</w:t>
            </w:r>
            <w:r w:rsidRPr="00E76C00">
              <w:rPr>
                <w:rFonts w:ascii="宋体" w:hAnsi="宋体" w:cs="Arial" w:hint="eastAsia"/>
                <w:szCs w:val="24"/>
              </w:rPr>
              <w:t>交验产品一次合格率100%；</w:t>
            </w:r>
            <w:r>
              <w:rPr>
                <w:rFonts w:ascii="宋体" w:hAnsi="宋体" w:hint="eastAsia"/>
                <w:szCs w:val="24"/>
              </w:rPr>
              <w:t>交付及时率</w:t>
            </w:r>
            <w:r w:rsidRPr="00E76C00">
              <w:rPr>
                <w:rFonts w:ascii="宋体" w:hAnsi="宋体" w:hint="eastAsia"/>
                <w:szCs w:val="24"/>
              </w:rPr>
              <w:t>96%以上</w:t>
            </w:r>
          </w:p>
          <w:p w:rsidR="00A7793E" w:rsidRPr="00E76C00" w:rsidRDefault="00A7793E" w:rsidP="00A7793E">
            <w:pPr>
              <w:snapToGrid w:val="0"/>
              <w:spacing w:line="360" w:lineRule="auto"/>
              <w:ind w:firstLineChars="200" w:firstLine="420"/>
              <w:rPr>
                <w:rFonts w:ascii="宋体" w:hAnsi="宋体"/>
                <w:szCs w:val="24"/>
              </w:rPr>
            </w:pPr>
            <w:r w:rsidRPr="00E76C00">
              <w:rPr>
                <w:rFonts w:ascii="宋体" w:hAnsi="宋体" w:hint="eastAsia"/>
                <w:szCs w:val="24"/>
              </w:rPr>
              <w:t>二、过程及产品接收准则：</w:t>
            </w:r>
          </w:p>
          <w:p w:rsidR="00A7793E" w:rsidRPr="00E76C00" w:rsidRDefault="00A7793E" w:rsidP="00A7793E">
            <w:pPr>
              <w:spacing w:line="400" w:lineRule="atLeast"/>
              <w:ind w:firstLineChars="200" w:firstLine="420"/>
              <w:jc w:val="left"/>
              <w:rPr>
                <w:rFonts w:ascii="宋体" w:hAnsi="宋体" w:cs="Arial"/>
                <w:szCs w:val="24"/>
              </w:rPr>
            </w:pPr>
            <w:r>
              <w:rPr>
                <w:rFonts w:ascii="宋体" w:hAnsi="宋体" w:cs="Arial" w:hint="eastAsia"/>
                <w:szCs w:val="24"/>
              </w:rPr>
              <w:t>公司</w:t>
            </w:r>
            <w:r w:rsidR="00E12338">
              <w:rPr>
                <w:rFonts w:ascii="宋体" w:hAnsi="宋体" w:cs="Arial" w:hint="eastAsia"/>
                <w:szCs w:val="24"/>
              </w:rPr>
              <w:t>的产品完全按客户提供的样品进行生产放样生产</w:t>
            </w:r>
            <w:r w:rsidRPr="00E76C00">
              <w:rPr>
                <w:rFonts w:ascii="宋体" w:hAnsi="宋体" w:cs="Arial" w:hint="eastAsia"/>
                <w:szCs w:val="24"/>
              </w:rPr>
              <w:t>，</w:t>
            </w:r>
            <w:r w:rsidR="00E12338">
              <w:rPr>
                <w:rFonts w:ascii="宋体" w:hAnsi="宋体" w:cs="Arial" w:hint="eastAsia"/>
                <w:szCs w:val="24"/>
              </w:rPr>
              <w:t>并与客户共同进行</w:t>
            </w:r>
            <w:r w:rsidR="000C0094">
              <w:rPr>
                <w:rFonts w:ascii="宋体" w:hAnsi="宋体" w:cs="Arial" w:hint="eastAsia"/>
                <w:szCs w:val="24"/>
              </w:rPr>
              <w:t>试</w:t>
            </w:r>
            <w:r w:rsidR="00E12338">
              <w:rPr>
                <w:rFonts w:ascii="宋体" w:hAnsi="宋体" w:cs="Arial" w:hint="eastAsia"/>
                <w:szCs w:val="24"/>
              </w:rPr>
              <w:t>样验收，双方确认</w:t>
            </w:r>
            <w:r w:rsidR="000C0094">
              <w:rPr>
                <w:rFonts w:ascii="宋体" w:hAnsi="宋体" w:cs="Arial" w:hint="eastAsia"/>
                <w:szCs w:val="24"/>
              </w:rPr>
              <w:t>试</w:t>
            </w:r>
            <w:r w:rsidR="00E12338">
              <w:rPr>
                <w:rFonts w:ascii="宋体" w:hAnsi="宋体" w:cs="Arial" w:hint="eastAsia"/>
                <w:szCs w:val="24"/>
              </w:rPr>
              <w:t>样合格后，客户方下单并正式批量生产。</w:t>
            </w:r>
            <w:r w:rsidRPr="00E76C00">
              <w:rPr>
                <w:rFonts w:ascii="宋体" w:hAnsi="宋体" w:cs="Arial"/>
                <w:szCs w:val="24"/>
              </w:rPr>
              <w:t xml:space="preserve"> </w:t>
            </w:r>
          </w:p>
          <w:p w:rsidR="00A7793E" w:rsidRPr="00E76C00" w:rsidRDefault="00A7793E" w:rsidP="007A1D1A">
            <w:pPr>
              <w:widowControl/>
              <w:numPr>
                <w:ilvl w:val="0"/>
                <w:numId w:val="2"/>
              </w:numPr>
              <w:spacing w:line="360" w:lineRule="auto"/>
              <w:ind w:right="505"/>
              <w:jc w:val="left"/>
              <w:rPr>
                <w:rFonts w:ascii="宋体" w:hAnsi="宋体" w:cs="Arial"/>
                <w:szCs w:val="24"/>
              </w:rPr>
            </w:pPr>
            <w:r w:rsidRPr="00E76C00">
              <w:rPr>
                <w:rFonts w:ascii="宋体" w:hAnsi="宋体" w:cs="Arial" w:hint="eastAsia"/>
                <w:szCs w:val="24"/>
              </w:rPr>
              <w:t>接到客户</w:t>
            </w:r>
            <w:r w:rsidR="000C0094">
              <w:rPr>
                <w:rFonts w:ascii="宋体" w:hAnsi="宋体" w:cs="Arial" w:hint="eastAsia"/>
                <w:szCs w:val="24"/>
              </w:rPr>
              <w:t>样品后，组织生产及品质部人员进行放样，并制造模具进行试样生产，并与客户一同去4S店进行试样确认，如能按客户要求顺利安装在指定车型上，即双方确认样品。公司按试样进行检验。</w:t>
            </w:r>
          </w:p>
          <w:p w:rsidR="00A7793E" w:rsidRPr="00E76C00" w:rsidRDefault="00A7793E" w:rsidP="007A1D1A">
            <w:pPr>
              <w:widowControl/>
              <w:numPr>
                <w:ilvl w:val="0"/>
                <w:numId w:val="2"/>
              </w:numPr>
              <w:spacing w:line="360" w:lineRule="auto"/>
              <w:ind w:right="505"/>
              <w:jc w:val="left"/>
              <w:rPr>
                <w:rFonts w:ascii="宋体" w:hAnsi="宋体" w:cs="Arial"/>
                <w:szCs w:val="24"/>
              </w:rPr>
            </w:pPr>
            <w:r w:rsidRPr="00E76C00">
              <w:rPr>
                <w:rFonts w:ascii="宋体" w:hAnsi="宋体" w:cs="Arial" w:hint="eastAsia"/>
                <w:szCs w:val="24"/>
              </w:rPr>
              <w:t>生产过程</w:t>
            </w:r>
            <w:r w:rsidR="000C0094">
              <w:rPr>
                <w:rFonts w:ascii="宋体" w:hAnsi="宋体" w:cs="Arial" w:hint="eastAsia"/>
                <w:szCs w:val="24"/>
              </w:rPr>
              <w:t>与成品检验过程中，对合格品不做记录，不合格品做记录。</w:t>
            </w:r>
          </w:p>
          <w:p w:rsidR="00A7793E" w:rsidRPr="00E76C00" w:rsidRDefault="00A7793E" w:rsidP="007A1D1A">
            <w:pPr>
              <w:widowControl/>
              <w:numPr>
                <w:ilvl w:val="0"/>
                <w:numId w:val="2"/>
              </w:numPr>
              <w:spacing w:line="360" w:lineRule="auto"/>
              <w:ind w:right="505"/>
              <w:jc w:val="left"/>
              <w:rPr>
                <w:rFonts w:ascii="宋体" w:hAnsi="宋体"/>
                <w:szCs w:val="24"/>
              </w:rPr>
            </w:pPr>
            <w:r w:rsidRPr="00E76C00">
              <w:rPr>
                <w:rFonts w:ascii="宋体" w:hAnsi="宋体" w:cs="Arial" w:hint="eastAsia"/>
                <w:szCs w:val="24"/>
              </w:rPr>
              <w:t>资源的提供（包括厂房、人员、物资、设备设施、测量设备）</w:t>
            </w:r>
            <w:r w:rsidRPr="00E76C00">
              <w:rPr>
                <w:rFonts w:ascii="宋体" w:hAnsi="宋体" w:hint="eastAsia"/>
                <w:szCs w:val="24"/>
              </w:rPr>
              <w:t>。</w:t>
            </w:r>
          </w:p>
          <w:p w:rsidR="00A7793E" w:rsidRPr="00E76C00" w:rsidRDefault="00A7793E" w:rsidP="00A7793E">
            <w:pPr>
              <w:snapToGrid w:val="0"/>
              <w:spacing w:line="360" w:lineRule="auto"/>
              <w:ind w:firstLineChars="200" w:firstLine="420"/>
              <w:rPr>
                <w:rFonts w:ascii="宋体" w:hAnsi="宋体"/>
                <w:szCs w:val="24"/>
              </w:rPr>
            </w:pPr>
            <w:r w:rsidRPr="00E76C00">
              <w:rPr>
                <w:rFonts w:ascii="宋体" w:hAnsi="宋体" w:hint="eastAsia"/>
                <w:szCs w:val="24"/>
              </w:rPr>
              <w:t>三、确定资源需求：</w:t>
            </w:r>
          </w:p>
          <w:p w:rsidR="00A7793E" w:rsidRPr="00E76C00" w:rsidRDefault="00A7793E" w:rsidP="00A7793E">
            <w:pPr>
              <w:snapToGrid w:val="0"/>
              <w:spacing w:line="360" w:lineRule="auto"/>
              <w:ind w:firstLineChars="200" w:firstLine="420"/>
              <w:rPr>
                <w:rFonts w:ascii="宋体" w:hAnsi="宋体"/>
                <w:szCs w:val="24"/>
              </w:rPr>
            </w:pPr>
            <w:r w:rsidRPr="00E76C00">
              <w:rPr>
                <w:rFonts w:ascii="宋体" w:hAnsi="宋体" w:hint="eastAsia"/>
                <w:szCs w:val="24"/>
              </w:rPr>
              <w:t>配备了：</w:t>
            </w:r>
            <w:r w:rsidR="000C0094">
              <w:rPr>
                <w:rFonts w:ascii="宋体" w:hAnsi="宋体" w:cs="Arial" w:hint="eastAsia"/>
                <w:szCs w:val="24"/>
              </w:rPr>
              <w:t>压机、烘箱</w:t>
            </w:r>
            <w:r w:rsidR="007816D0">
              <w:rPr>
                <w:rFonts w:ascii="宋体" w:hAnsi="宋体" w:cs="Arial" w:hint="eastAsia"/>
                <w:szCs w:val="24"/>
              </w:rPr>
              <w:t>、</w:t>
            </w:r>
            <w:r w:rsidR="000C0094">
              <w:rPr>
                <w:rFonts w:ascii="宋体" w:hAnsi="宋体" w:cs="Arial" w:hint="eastAsia"/>
                <w:szCs w:val="24"/>
              </w:rPr>
              <w:t>裁纸刀、卷尺、裁切台</w:t>
            </w:r>
            <w:r w:rsidRPr="00E76C00">
              <w:rPr>
                <w:rFonts w:ascii="宋体" w:hAnsi="宋体" w:cs="Arial" w:hint="eastAsia"/>
                <w:szCs w:val="24"/>
              </w:rPr>
              <w:t>，</w:t>
            </w:r>
            <w:r w:rsidRPr="00E76C00">
              <w:rPr>
                <w:rFonts w:ascii="宋体" w:hAnsi="宋体" w:hint="eastAsia"/>
                <w:szCs w:val="24"/>
              </w:rPr>
              <w:t>设备运转正常。</w:t>
            </w:r>
          </w:p>
          <w:p w:rsidR="00A7793E" w:rsidRPr="00E76C00" w:rsidRDefault="00A7793E" w:rsidP="00A7793E">
            <w:pPr>
              <w:snapToGrid w:val="0"/>
              <w:spacing w:line="360" w:lineRule="auto"/>
              <w:ind w:firstLineChars="100" w:firstLine="210"/>
              <w:rPr>
                <w:rFonts w:ascii="宋体" w:hAnsi="宋体"/>
                <w:szCs w:val="24"/>
              </w:rPr>
            </w:pPr>
            <w:r w:rsidRPr="00E76C00">
              <w:rPr>
                <w:rFonts w:ascii="宋体" w:hAnsi="宋体" w:hint="eastAsia"/>
                <w:szCs w:val="24"/>
              </w:rPr>
              <w:t>四、实施过程控制：策划了各过程的管理要求文件：</w:t>
            </w:r>
            <w:r w:rsidR="000C0094">
              <w:rPr>
                <w:rFonts w:ascii="宋体" w:hAnsi="宋体" w:hint="eastAsia"/>
                <w:szCs w:val="24"/>
              </w:rPr>
              <w:t>原材料的质量由供方进行把控，产品尺寸主要由模具控制</w:t>
            </w:r>
            <w:r w:rsidRPr="00E76C00">
              <w:rPr>
                <w:rFonts w:ascii="宋体" w:hAnsi="宋体" w:hint="eastAsia"/>
                <w:szCs w:val="24"/>
              </w:rPr>
              <w:t>，</w:t>
            </w:r>
            <w:r w:rsidR="000C0094">
              <w:rPr>
                <w:rFonts w:ascii="宋体" w:hAnsi="宋体" w:hint="eastAsia"/>
                <w:szCs w:val="24"/>
              </w:rPr>
              <w:t>公司产品质量相当简单，目前的管理文件</w:t>
            </w:r>
            <w:r w:rsidRPr="00E76C00">
              <w:rPr>
                <w:rFonts w:ascii="宋体" w:hAnsi="宋体" w:cs="Arial" w:hint="eastAsia"/>
                <w:szCs w:val="24"/>
              </w:rPr>
              <w:t>可以满足指导操作的要求</w:t>
            </w:r>
            <w:r w:rsidRPr="00E76C00">
              <w:rPr>
                <w:rFonts w:ascii="宋体" w:hAnsi="宋体" w:hint="eastAsia"/>
                <w:szCs w:val="24"/>
              </w:rPr>
              <w:t>。</w:t>
            </w:r>
          </w:p>
          <w:p w:rsidR="00A7793E" w:rsidRPr="00E76C00" w:rsidRDefault="00A7793E" w:rsidP="00A7793E">
            <w:pPr>
              <w:snapToGrid w:val="0"/>
              <w:spacing w:line="360" w:lineRule="auto"/>
              <w:ind w:firstLineChars="200" w:firstLine="420"/>
              <w:rPr>
                <w:rFonts w:ascii="宋体" w:hAnsi="宋体"/>
                <w:szCs w:val="24"/>
              </w:rPr>
            </w:pPr>
            <w:r w:rsidRPr="00E76C00">
              <w:rPr>
                <w:rFonts w:ascii="宋体" w:hAnsi="宋体" w:hint="eastAsia"/>
                <w:szCs w:val="24"/>
              </w:rPr>
              <w:t>五、根据企业体系运行控制的要求策划了成文信息要求，用于保持、保留有关质量体系运行要求的成文信息。</w:t>
            </w:r>
          </w:p>
          <w:p w:rsidR="00A7793E" w:rsidRPr="00E76C00" w:rsidRDefault="00A7793E" w:rsidP="00A7793E">
            <w:pPr>
              <w:tabs>
                <w:tab w:val="left" w:pos="6597"/>
              </w:tabs>
              <w:spacing w:line="360" w:lineRule="auto"/>
              <w:ind w:firstLineChars="200" w:firstLine="420"/>
              <w:rPr>
                <w:rFonts w:ascii="宋体" w:hAnsi="宋体"/>
                <w:szCs w:val="24"/>
              </w:rPr>
            </w:pPr>
            <w:r w:rsidRPr="00E76C00">
              <w:rPr>
                <w:rFonts w:ascii="宋体" w:hAnsi="宋体" w:hint="eastAsia"/>
                <w:szCs w:val="24"/>
              </w:rPr>
              <w:t>策划的输出适合于组织的运行。</w:t>
            </w:r>
          </w:p>
        </w:tc>
        <w:tc>
          <w:tcPr>
            <w:tcW w:w="1134" w:type="dxa"/>
          </w:tcPr>
          <w:p w:rsidR="00A7793E" w:rsidRDefault="00D666D0" w:rsidP="007757F3">
            <w:r>
              <w:rPr>
                <w:rFonts w:hint="eastAsia"/>
              </w:rPr>
              <w:lastRenderedPageBreak/>
              <w:t>OK</w:t>
            </w:r>
          </w:p>
        </w:tc>
      </w:tr>
      <w:tr w:rsidR="00A7793E" w:rsidTr="00D001CE">
        <w:trPr>
          <w:trHeight w:val="2110"/>
        </w:trPr>
        <w:tc>
          <w:tcPr>
            <w:tcW w:w="4077" w:type="dxa"/>
            <w:vAlign w:val="center"/>
          </w:tcPr>
          <w:p w:rsidR="00A7793E" w:rsidRPr="00E76C00" w:rsidRDefault="00A7793E" w:rsidP="007A1D1A">
            <w:pPr>
              <w:spacing w:line="360" w:lineRule="auto"/>
              <w:rPr>
                <w:rFonts w:ascii="宋体" w:hAnsi="宋体"/>
                <w:b/>
                <w:szCs w:val="24"/>
              </w:rPr>
            </w:pPr>
            <w:r w:rsidRPr="00E76C00">
              <w:rPr>
                <w:rFonts w:ascii="宋体" w:hAnsi="宋体" w:hint="eastAsia"/>
                <w:szCs w:val="24"/>
              </w:rPr>
              <w:lastRenderedPageBreak/>
              <w:t>设计开发</w:t>
            </w:r>
          </w:p>
        </w:tc>
        <w:tc>
          <w:tcPr>
            <w:tcW w:w="993" w:type="dxa"/>
            <w:vAlign w:val="center"/>
          </w:tcPr>
          <w:p w:rsidR="00A7793E" w:rsidRPr="00E76C00" w:rsidRDefault="00A7793E" w:rsidP="007A1D1A">
            <w:pPr>
              <w:spacing w:line="360" w:lineRule="auto"/>
              <w:rPr>
                <w:rFonts w:ascii="宋体" w:hAnsi="宋体"/>
                <w:b/>
                <w:szCs w:val="24"/>
              </w:rPr>
            </w:pPr>
            <w:r w:rsidRPr="00E76C00">
              <w:rPr>
                <w:rFonts w:ascii="宋体" w:hAnsi="宋体" w:hint="eastAsia"/>
                <w:b/>
                <w:szCs w:val="24"/>
              </w:rPr>
              <w:t>Q8.3</w:t>
            </w:r>
          </w:p>
        </w:tc>
        <w:tc>
          <w:tcPr>
            <w:tcW w:w="8505" w:type="dxa"/>
          </w:tcPr>
          <w:p w:rsidR="00A7793E" w:rsidRPr="00E76C00" w:rsidRDefault="00A7793E" w:rsidP="000C0094">
            <w:pPr>
              <w:spacing w:line="360" w:lineRule="auto"/>
              <w:ind w:firstLineChars="200" w:firstLine="420"/>
              <w:rPr>
                <w:rFonts w:ascii="宋体" w:hAnsi="宋体"/>
                <w:szCs w:val="24"/>
              </w:rPr>
            </w:pPr>
            <w:r w:rsidRPr="00E76C00">
              <w:rPr>
                <w:rFonts w:ascii="宋体" w:hAnsi="宋体" w:hint="eastAsia"/>
                <w:bCs/>
                <w:szCs w:val="24"/>
              </w:rPr>
              <w:t>公司的产品</w:t>
            </w:r>
            <w:r w:rsidR="000C0094">
              <w:rPr>
                <w:rFonts w:ascii="宋体" w:hAnsi="宋体" w:hint="eastAsia"/>
                <w:bCs/>
                <w:szCs w:val="24"/>
              </w:rPr>
              <w:t>客户提供的样品进行加工</w:t>
            </w:r>
            <w:r w:rsidRPr="00E76C00">
              <w:rPr>
                <w:rFonts w:ascii="宋体" w:hAnsi="宋体" w:hint="eastAsia"/>
                <w:bCs/>
                <w:szCs w:val="24"/>
              </w:rPr>
              <w:t>，产品质量特性直接由顾客确定，不承担设计和开发责任，因此ISO9001：2015标准“8.3产品和服务的设计和开发”不适用于本公司质量管理体系，这个条款的不适用不影响组织确保产品和服务合格以及增强顾客满意的能力或责任。</w:t>
            </w:r>
          </w:p>
        </w:tc>
        <w:tc>
          <w:tcPr>
            <w:tcW w:w="1134" w:type="dxa"/>
          </w:tcPr>
          <w:p w:rsidR="00A7793E" w:rsidRDefault="00D666D0" w:rsidP="007757F3">
            <w:r>
              <w:rPr>
                <w:rFonts w:hint="eastAsia"/>
              </w:rPr>
              <w:t>OK</w:t>
            </w:r>
          </w:p>
        </w:tc>
      </w:tr>
      <w:tr w:rsidR="00A7793E" w:rsidTr="002E0030">
        <w:trPr>
          <w:trHeight w:val="629"/>
        </w:trPr>
        <w:tc>
          <w:tcPr>
            <w:tcW w:w="4077" w:type="dxa"/>
            <w:vAlign w:val="center"/>
          </w:tcPr>
          <w:p w:rsidR="00A7793E" w:rsidRPr="00E76C00" w:rsidRDefault="00A7793E" w:rsidP="007A1D1A">
            <w:pPr>
              <w:spacing w:line="360" w:lineRule="auto"/>
              <w:rPr>
                <w:rFonts w:ascii="宋体" w:hAnsi="宋体"/>
                <w:b/>
                <w:szCs w:val="24"/>
              </w:rPr>
            </w:pPr>
            <w:r w:rsidRPr="00E76C00">
              <w:rPr>
                <w:rFonts w:ascii="宋体" w:hAnsi="宋体" w:hint="eastAsia"/>
                <w:szCs w:val="24"/>
              </w:rPr>
              <w:t>生产和服务提供的控制</w:t>
            </w:r>
          </w:p>
        </w:tc>
        <w:tc>
          <w:tcPr>
            <w:tcW w:w="993" w:type="dxa"/>
            <w:vAlign w:val="center"/>
          </w:tcPr>
          <w:p w:rsidR="00A7793E" w:rsidRPr="00E76C00" w:rsidRDefault="00A7793E" w:rsidP="007A1D1A">
            <w:pPr>
              <w:spacing w:line="360" w:lineRule="auto"/>
              <w:rPr>
                <w:rFonts w:ascii="宋体" w:hAnsi="宋体"/>
                <w:b/>
                <w:szCs w:val="24"/>
              </w:rPr>
            </w:pPr>
            <w:r w:rsidRPr="00E76C00">
              <w:rPr>
                <w:rFonts w:ascii="宋体" w:hAnsi="宋体" w:hint="eastAsia"/>
                <w:szCs w:val="24"/>
              </w:rPr>
              <w:t>Q8.5.1</w:t>
            </w:r>
          </w:p>
        </w:tc>
        <w:tc>
          <w:tcPr>
            <w:tcW w:w="8505" w:type="dxa"/>
          </w:tcPr>
          <w:p w:rsidR="00A7793E" w:rsidRPr="00E76C00" w:rsidRDefault="00A7793E" w:rsidP="00A7793E">
            <w:pPr>
              <w:spacing w:line="360" w:lineRule="auto"/>
              <w:ind w:firstLineChars="200" w:firstLine="420"/>
              <w:rPr>
                <w:rFonts w:ascii="宋体" w:hAnsi="宋体" w:cs="Arial"/>
                <w:szCs w:val="24"/>
              </w:rPr>
            </w:pPr>
            <w:r w:rsidRPr="00E76C00">
              <w:rPr>
                <w:rFonts w:ascii="宋体" w:hAnsi="宋体" w:cs="Arial" w:hint="eastAsia"/>
                <w:szCs w:val="24"/>
              </w:rPr>
              <w:t>公司规定了生产和服务的控制要求，符合企业实际和标准要求，具有可操作性。</w:t>
            </w:r>
          </w:p>
          <w:p w:rsidR="00A7793E" w:rsidRPr="00E76C00" w:rsidRDefault="00A7793E" w:rsidP="00A7793E">
            <w:pPr>
              <w:spacing w:line="360" w:lineRule="auto"/>
              <w:ind w:firstLineChars="147" w:firstLine="309"/>
              <w:rPr>
                <w:rFonts w:ascii="宋体" w:hAnsi="宋体" w:cs="Arial"/>
                <w:szCs w:val="24"/>
              </w:rPr>
            </w:pPr>
            <w:r w:rsidRPr="00E76C00">
              <w:rPr>
                <w:rFonts w:ascii="宋体" w:hAnsi="宋体" w:cs="Arial" w:hint="eastAsia"/>
                <w:szCs w:val="24"/>
              </w:rPr>
              <w:t>现场查看受控条件：</w:t>
            </w:r>
          </w:p>
          <w:p w:rsidR="00A7793E" w:rsidRPr="00E76C00" w:rsidRDefault="0077474F" w:rsidP="00A7793E">
            <w:pPr>
              <w:spacing w:line="360" w:lineRule="auto"/>
              <w:ind w:firstLineChars="200" w:firstLine="420"/>
              <w:rPr>
                <w:rFonts w:ascii="宋体" w:hAnsi="宋体" w:cs="Arial"/>
                <w:szCs w:val="24"/>
              </w:rPr>
            </w:pPr>
            <w:r>
              <w:rPr>
                <w:rFonts w:ascii="宋体" w:hAnsi="宋体" w:cs="Arial" w:hint="eastAsia"/>
                <w:szCs w:val="24"/>
              </w:rPr>
              <w:t>一、</w:t>
            </w:r>
            <w:r w:rsidR="000C0094" w:rsidRPr="000C0094">
              <w:rPr>
                <w:rFonts w:ascii="宋体" w:hAnsi="宋体" w:cs="Arial"/>
                <w:szCs w:val="24"/>
              </w:rPr>
              <w:t>汽车用脚垫</w:t>
            </w:r>
            <w:r>
              <w:rPr>
                <w:rFonts w:ascii="宋体" w:hAnsi="宋体" w:cs="Arial" w:hint="eastAsia"/>
                <w:szCs w:val="24"/>
              </w:rPr>
              <w:t>底托</w:t>
            </w:r>
            <w:r>
              <w:rPr>
                <w:rFonts w:ascii="宋体" w:hAnsi="宋体" w:cs="Arial"/>
                <w:szCs w:val="24"/>
              </w:rPr>
              <w:t>的加工</w:t>
            </w:r>
          </w:p>
          <w:p w:rsidR="00A7793E" w:rsidRPr="00E76C00" w:rsidRDefault="00A7793E" w:rsidP="00A7793E">
            <w:pPr>
              <w:spacing w:line="360" w:lineRule="auto"/>
              <w:ind w:firstLineChars="50" w:firstLine="105"/>
              <w:rPr>
                <w:rFonts w:ascii="宋体" w:hAnsi="宋体" w:cs="Arial"/>
                <w:szCs w:val="24"/>
              </w:rPr>
            </w:pPr>
            <w:r w:rsidRPr="00E76C00">
              <w:rPr>
                <w:rFonts w:ascii="宋体" w:hAnsi="宋体" w:cs="Arial" w:hint="eastAsia"/>
                <w:szCs w:val="24"/>
              </w:rPr>
              <w:t>生产的工艺流程是：</w:t>
            </w:r>
          </w:p>
          <w:p w:rsidR="005F64B5" w:rsidRPr="005F64B5" w:rsidRDefault="005F64B5" w:rsidP="005F64B5">
            <w:pPr>
              <w:spacing w:line="240" w:lineRule="atLeast"/>
              <w:ind w:firstLineChars="300" w:firstLine="630"/>
              <w:jc w:val="left"/>
              <w:rPr>
                <w:rFonts w:ascii="宋体" w:hAnsi="宋体" w:cs="Arial" w:hint="eastAsia"/>
                <w:szCs w:val="24"/>
              </w:rPr>
            </w:pPr>
            <w:r w:rsidRPr="005F64B5">
              <w:rPr>
                <w:rFonts w:ascii="宋体" w:hAnsi="宋体" w:cs="Arial" w:hint="eastAsia"/>
                <w:szCs w:val="24"/>
              </w:rPr>
              <w:t>模具制造（适用时）—来料检验—</w:t>
            </w:r>
            <w:r w:rsidR="00A405CE">
              <w:rPr>
                <w:rFonts w:ascii="宋体" w:hAnsi="宋体" w:cs="Arial" w:hint="eastAsia"/>
                <w:szCs w:val="24"/>
              </w:rPr>
              <w:t>烘干—</w:t>
            </w:r>
            <w:r w:rsidRPr="005F64B5">
              <w:rPr>
                <w:rFonts w:ascii="宋体" w:hAnsi="宋体" w:cs="Arial" w:hint="eastAsia"/>
                <w:szCs w:val="24"/>
              </w:rPr>
              <w:t>下料—压型——裁切</w:t>
            </w:r>
          </w:p>
          <w:p w:rsidR="00A7793E" w:rsidRPr="00E76C00" w:rsidRDefault="000C0094" w:rsidP="00A7793E">
            <w:pPr>
              <w:autoSpaceDE w:val="0"/>
              <w:autoSpaceDN w:val="0"/>
              <w:adjustRightInd w:val="0"/>
              <w:spacing w:line="360" w:lineRule="auto"/>
              <w:ind w:firstLineChars="250" w:firstLine="525"/>
              <w:rPr>
                <w:rFonts w:ascii="宋体" w:hAnsi="宋体" w:cs="Arial"/>
                <w:szCs w:val="24"/>
              </w:rPr>
            </w:pPr>
            <w:r>
              <w:rPr>
                <w:rFonts w:ascii="宋体" w:hAnsi="宋体" w:cs="Arial" w:hint="eastAsia"/>
                <w:szCs w:val="24"/>
              </w:rPr>
              <w:t>公司每天</w:t>
            </w:r>
            <w:r w:rsidR="00A7793E" w:rsidRPr="00E76C00">
              <w:rPr>
                <w:rFonts w:ascii="宋体" w:hAnsi="宋体" w:cs="Arial" w:hint="eastAsia"/>
                <w:szCs w:val="24"/>
              </w:rPr>
              <w:t>依据客户的订单来确定需要生产产品的数量、规格/型号、交货期等，并</w:t>
            </w:r>
            <w:r w:rsidR="00A7793E">
              <w:rPr>
                <w:rFonts w:ascii="宋体" w:hAnsi="宋体" w:cs="Arial" w:hint="eastAsia"/>
                <w:szCs w:val="24"/>
              </w:rPr>
              <w:t>制作相应的生产计划单，从而控制生产和交付</w:t>
            </w:r>
            <w:r w:rsidR="00A7793E" w:rsidRPr="00E76C00">
              <w:rPr>
                <w:rFonts w:ascii="宋体" w:hAnsi="宋体" w:cs="Arial" w:hint="eastAsia"/>
                <w:szCs w:val="24"/>
              </w:rPr>
              <w:t>的有序进行。</w:t>
            </w:r>
          </w:p>
          <w:p w:rsidR="00A7793E" w:rsidRPr="00E76C00" w:rsidRDefault="00A7793E" w:rsidP="00A7793E">
            <w:pPr>
              <w:autoSpaceDE w:val="0"/>
              <w:autoSpaceDN w:val="0"/>
              <w:adjustRightInd w:val="0"/>
              <w:spacing w:line="360" w:lineRule="auto"/>
              <w:ind w:firstLineChars="200" w:firstLine="420"/>
              <w:rPr>
                <w:rFonts w:ascii="宋体" w:hAnsi="宋体" w:cs="Arial"/>
                <w:szCs w:val="24"/>
              </w:rPr>
            </w:pPr>
            <w:r w:rsidRPr="00E76C00">
              <w:rPr>
                <w:rFonts w:ascii="宋体" w:hAnsi="宋体" w:cs="Arial" w:hint="eastAsia"/>
                <w:szCs w:val="24"/>
              </w:rPr>
              <w:t>提供了顾客的订单要求，内容包括：</w:t>
            </w:r>
            <w:r w:rsidR="000C0094">
              <w:rPr>
                <w:rFonts w:ascii="宋体" w:hAnsi="宋体" w:cs="Arial" w:hint="eastAsia"/>
                <w:szCs w:val="24"/>
              </w:rPr>
              <w:t>产品名称</w:t>
            </w:r>
            <w:r w:rsidRPr="00E76C00">
              <w:rPr>
                <w:rFonts w:ascii="宋体" w:hAnsi="宋体" w:cs="Arial" w:hint="eastAsia"/>
                <w:szCs w:val="24"/>
              </w:rPr>
              <w:t>、</w:t>
            </w:r>
            <w:r w:rsidR="000C0094">
              <w:rPr>
                <w:rFonts w:ascii="宋体" w:hAnsi="宋体" w:cs="Arial" w:hint="eastAsia"/>
                <w:szCs w:val="24"/>
              </w:rPr>
              <w:t>车型、颜色、数量和</w:t>
            </w:r>
            <w:r w:rsidRPr="00E76C00">
              <w:rPr>
                <w:rFonts w:ascii="宋体" w:hAnsi="宋体" w:cs="Arial" w:hint="eastAsia"/>
                <w:szCs w:val="24"/>
              </w:rPr>
              <w:t>交货期</w:t>
            </w:r>
            <w:r w:rsidR="000C0094">
              <w:rPr>
                <w:rFonts w:ascii="宋体" w:hAnsi="宋体" w:cs="Arial" w:hint="eastAsia"/>
                <w:szCs w:val="24"/>
              </w:rPr>
              <w:t>及备注</w:t>
            </w:r>
            <w:r w:rsidRPr="00E76C00">
              <w:rPr>
                <w:rFonts w:ascii="宋体" w:hAnsi="宋体" w:cs="Arial" w:hint="eastAsia"/>
                <w:szCs w:val="24"/>
              </w:rPr>
              <w:t>，齐全完整。</w:t>
            </w:r>
          </w:p>
          <w:p w:rsidR="00A7793E" w:rsidRPr="00E76C00" w:rsidRDefault="00A7793E" w:rsidP="00A7793E">
            <w:pPr>
              <w:spacing w:line="360" w:lineRule="auto"/>
              <w:ind w:firstLineChars="200" w:firstLine="420"/>
              <w:rPr>
                <w:rFonts w:ascii="宋体" w:hAnsi="宋体" w:cs="Arial"/>
                <w:szCs w:val="24"/>
              </w:rPr>
            </w:pPr>
            <w:r w:rsidRPr="00E76C00">
              <w:rPr>
                <w:rFonts w:ascii="宋体" w:hAnsi="宋体" w:cs="Arial" w:hint="eastAsia"/>
                <w:szCs w:val="24"/>
              </w:rPr>
              <w:t>根</w:t>
            </w:r>
            <w:r w:rsidRPr="00BE7D9F">
              <w:rPr>
                <w:rFonts w:ascii="宋体" w:hAnsi="宋体" w:cs="Arial" w:hint="eastAsia"/>
                <w:szCs w:val="24"/>
              </w:rPr>
              <w:t>据客户订单下发生产计划单，</w:t>
            </w:r>
            <w:r w:rsidRPr="00E76C00">
              <w:rPr>
                <w:rFonts w:ascii="宋体" w:hAnsi="宋体" w:cs="Arial"/>
                <w:szCs w:val="24"/>
              </w:rPr>
              <w:t xml:space="preserve"> </w:t>
            </w:r>
          </w:p>
          <w:p w:rsidR="00E96BC0" w:rsidRDefault="00A7793E" w:rsidP="00A7793E">
            <w:pPr>
              <w:spacing w:line="360" w:lineRule="auto"/>
              <w:ind w:firstLineChars="200" w:firstLine="420"/>
              <w:rPr>
                <w:rFonts w:ascii="宋体" w:hAnsi="宋体" w:cs="Arial"/>
                <w:szCs w:val="24"/>
              </w:rPr>
            </w:pPr>
            <w:r w:rsidRPr="00E76C00">
              <w:rPr>
                <w:rFonts w:ascii="宋体" w:hAnsi="宋体" w:cs="Arial" w:hint="eastAsia"/>
                <w:szCs w:val="24"/>
              </w:rPr>
              <w:t>抽查：201</w:t>
            </w:r>
            <w:r w:rsidR="000C0094">
              <w:rPr>
                <w:rFonts w:ascii="宋体" w:hAnsi="宋体" w:cs="Arial" w:hint="eastAsia"/>
                <w:szCs w:val="24"/>
              </w:rPr>
              <w:t>9</w:t>
            </w:r>
            <w:r w:rsidRPr="00E76C00">
              <w:rPr>
                <w:rFonts w:ascii="宋体" w:hAnsi="宋体" w:cs="Arial" w:hint="eastAsia"/>
                <w:szCs w:val="24"/>
              </w:rPr>
              <w:t>年9月</w:t>
            </w:r>
            <w:r w:rsidR="00E96BC0">
              <w:rPr>
                <w:rFonts w:ascii="宋体" w:hAnsi="宋体" w:cs="Arial" w:hint="eastAsia"/>
                <w:szCs w:val="24"/>
              </w:rPr>
              <w:t>6日</w:t>
            </w:r>
            <w:r w:rsidRPr="00E76C00">
              <w:rPr>
                <w:rFonts w:ascii="宋体" w:hAnsi="宋体" w:cs="Arial" w:hint="eastAsia"/>
                <w:szCs w:val="24"/>
              </w:rPr>
              <w:t>生产计划单，</w:t>
            </w:r>
            <w:r w:rsidR="00E96BC0">
              <w:rPr>
                <w:rFonts w:ascii="宋体" w:hAnsi="宋体" w:cs="Arial" w:hint="eastAsia"/>
                <w:szCs w:val="24"/>
              </w:rPr>
              <w:t>共生产三款产品：</w:t>
            </w:r>
          </w:p>
          <w:p w:rsidR="00A7793E" w:rsidRDefault="00E96BC0" w:rsidP="00A7793E">
            <w:pPr>
              <w:spacing w:line="360" w:lineRule="auto"/>
              <w:ind w:firstLineChars="200" w:firstLine="420"/>
              <w:rPr>
                <w:rFonts w:ascii="宋体" w:hAnsi="宋体" w:cs="Arial"/>
                <w:szCs w:val="24"/>
              </w:rPr>
            </w:pPr>
            <w:r>
              <w:rPr>
                <w:rFonts w:ascii="宋体" w:hAnsi="宋体" w:cs="Arial" w:hint="eastAsia"/>
                <w:szCs w:val="24"/>
              </w:rPr>
              <w:t>车型分别为奔驰－A级三厢－19款、分别为奔驰－E级加长－17款和奔驰－GLE－19款，数量分别为50套、100套、100套，交付期为2019年9月9日，客户是广州杰律森特实业有限公司。</w:t>
            </w:r>
          </w:p>
          <w:p w:rsidR="00E96BC0" w:rsidRPr="00E96BC0" w:rsidRDefault="00E96BC0" w:rsidP="00A7793E">
            <w:pPr>
              <w:spacing w:line="360" w:lineRule="auto"/>
              <w:ind w:firstLineChars="200" w:firstLine="420"/>
              <w:rPr>
                <w:rFonts w:ascii="宋体" w:hAnsi="宋体" w:cs="Arial"/>
                <w:szCs w:val="24"/>
              </w:rPr>
            </w:pPr>
            <w:r>
              <w:rPr>
                <w:rFonts w:ascii="宋体" w:hAnsi="宋体" w:cs="Arial" w:hint="eastAsia"/>
                <w:szCs w:val="24"/>
              </w:rPr>
              <w:lastRenderedPageBreak/>
              <w:t>查2019年9月7日生产计划单，广州西易欧实业有限公司下单生产保时捷帕拉梅拉加长版－17款/黑和奔驰E级加长4座－17款/黑 各1套。</w:t>
            </w:r>
          </w:p>
          <w:p w:rsidR="00A7793E" w:rsidRPr="00E76C00" w:rsidRDefault="00A7793E" w:rsidP="00A7793E">
            <w:pPr>
              <w:spacing w:line="360" w:lineRule="auto"/>
              <w:ind w:leftChars="127" w:left="267" w:firstLineChars="58" w:firstLine="122"/>
              <w:rPr>
                <w:rFonts w:ascii="宋体" w:hAnsi="宋体" w:cs="Arial"/>
                <w:szCs w:val="24"/>
              </w:rPr>
            </w:pPr>
            <w:r w:rsidRPr="00E76C00">
              <w:rPr>
                <w:rFonts w:ascii="宋体" w:hAnsi="宋体" w:cs="Arial" w:hint="eastAsia"/>
                <w:szCs w:val="24"/>
              </w:rPr>
              <w:t>主要生产产品包括了认证范围内的产品。</w:t>
            </w:r>
          </w:p>
          <w:p w:rsidR="00A7793E" w:rsidRPr="00E76C00" w:rsidRDefault="00A7793E" w:rsidP="00A7793E">
            <w:pPr>
              <w:spacing w:line="360" w:lineRule="auto"/>
              <w:ind w:firstLineChars="150" w:firstLine="315"/>
              <w:rPr>
                <w:rFonts w:ascii="宋体" w:hAnsi="宋体" w:cs="Arial"/>
                <w:szCs w:val="24"/>
              </w:rPr>
            </w:pPr>
            <w:r w:rsidRPr="00E76C00">
              <w:rPr>
                <w:rFonts w:ascii="宋体" w:hAnsi="宋体" w:cs="Arial" w:hint="eastAsia"/>
                <w:szCs w:val="24"/>
              </w:rPr>
              <w:t>2）提供和配置了</w:t>
            </w:r>
            <w:r w:rsidR="00E96BC0">
              <w:rPr>
                <w:rFonts w:ascii="宋体" w:hAnsi="宋体" w:cs="Arial" w:hint="eastAsia"/>
                <w:szCs w:val="24"/>
              </w:rPr>
              <w:t>卷尺</w:t>
            </w:r>
            <w:r w:rsidRPr="00E76C00">
              <w:rPr>
                <w:rFonts w:ascii="宋体" w:hAnsi="宋体" w:cs="Arial" w:hint="eastAsia"/>
                <w:szCs w:val="24"/>
              </w:rPr>
              <w:t>，监视和测量设备配置适宜</w:t>
            </w:r>
            <w:r w:rsidR="00E96BC0">
              <w:rPr>
                <w:rFonts w:ascii="宋体" w:hAnsi="宋体" w:cs="Arial" w:hint="eastAsia"/>
                <w:szCs w:val="24"/>
              </w:rPr>
              <w:t>，能够满足</w:t>
            </w:r>
            <w:r w:rsidRPr="00E76C00">
              <w:rPr>
                <w:rFonts w:ascii="宋体" w:hAnsi="宋体" w:cs="Arial" w:hint="eastAsia"/>
                <w:szCs w:val="24"/>
              </w:rPr>
              <w:t>测量需要。</w:t>
            </w:r>
          </w:p>
          <w:p w:rsidR="00A7793E" w:rsidRPr="00E76C00" w:rsidRDefault="00A7793E" w:rsidP="00A7793E">
            <w:pPr>
              <w:spacing w:line="360" w:lineRule="auto"/>
              <w:ind w:firstLineChars="150" w:firstLine="315"/>
              <w:rPr>
                <w:rFonts w:ascii="宋体" w:hAnsi="宋体" w:cs="Arial"/>
                <w:szCs w:val="24"/>
              </w:rPr>
            </w:pPr>
            <w:r w:rsidRPr="00E76C00">
              <w:rPr>
                <w:rFonts w:ascii="宋体" w:hAnsi="宋体" w:cs="Arial" w:hint="eastAsia"/>
                <w:szCs w:val="24"/>
              </w:rPr>
              <w:t>3）检验活动有原材料检验、过程检验、成品检验。</w:t>
            </w:r>
          </w:p>
          <w:p w:rsidR="00A7793E" w:rsidRPr="00E76C00" w:rsidRDefault="00A7793E" w:rsidP="00A7793E">
            <w:pPr>
              <w:spacing w:line="360" w:lineRule="auto"/>
              <w:ind w:firstLineChars="150" w:firstLine="315"/>
              <w:rPr>
                <w:rFonts w:ascii="宋体" w:hAnsi="宋体" w:cs="Arial"/>
                <w:szCs w:val="24"/>
              </w:rPr>
            </w:pPr>
            <w:r w:rsidRPr="00E76C00">
              <w:rPr>
                <w:rFonts w:ascii="宋体" w:hAnsi="宋体" w:cs="Arial" w:hint="eastAsia"/>
                <w:szCs w:val="24"/>
              </w:rPr>
              <w:t>4）提供和配备了</w:t>
            </w:r>
            <w:r w:rsidR="00E96BC0">
              <w:rPr>
                <w:rFonts w:ascii="宋体" w:hAnsi="宋体" w:cs="Arial" w:hint="eastAsia"/>
                <w:szCs w:val="24"/>
              </w:rPr>
              <w:t>压机和烘箱，</w:t>
            </w:r>
            <w:r w:rsidRPr="00E76C00">
              <w:rPr>
                <w:rFonts w:ascii="宋体" w:hAnsi="宋体" w:cs="Arial" w:hint="eastAsia"/>
                <w:szCs w:val="24"/>
              </w:rPr>
              <w:t>设备运转正常，</w:t>
            </w:r>
            <w:r w:rsidR="00884126">
              <w:rPr>
                <w:rFonts w:ascii="宋体" w:hAnsi="宋体" w:cs="Arial" w:hint="eastAsia"/>
                <w:szCs w:val="24"/>
              </w:rPr>
              <w:t>使用状态</w:t>
            </w:r>
            <w:r w:rsidRPr="00E76C00">
              <w:rPr>
                <w:rFonts w:ascii="宋体" w:hAnsi="宋体" w:cs="Arial" w:hint="eastAsia"/>
                <w:szCs w:val="24"/>
              </w:rPr>
              <w:t>良好，配置适宜于生产工艺过程。设备摆放基本合理，车间通风良好，光线充足，车间内地面比较干净、整洁，基础设施和环境能够满足生产需求。</w:t>
            </w:r>
          </w:p>
          <w:p w:rsidR="00A7793E" w:rsidRPr="00E76C00" w:rsidRDefault="00A7793E" w:rsidP="00A7793E">
            <w:pPr>
              <w:spacing w:line="360" w:lineRule="auto"/>
              <w:ind w:firstLineChars="150" w:firstLine="315"/>
              <w:rPr>
                <w:rFonts w:ascii="宋体" w:hAnsi="宋体" w:cs="Arial"/>
                <w:szCs w:val="24"/>
              </w:rPr>
            </w:pPr>
            <w:r w:rsidRPr="00E76C00">
              <w:rPr>
                <w:rFonts w:ascii="宋体" w:hAnsi="宋体" w:cs="Arial" w:hint="eastAsia"/>
                <w:szCs w:val="24"/>
              </w:rPr>
              <w:t>5）生产操作人员和质检员都经过了培训，能力满足要求。</w:t>
            </w:r>
          </w:p>
          <w:p w:rsidR="00A7793E" w:rsidRPr="00E76C00" w:rsidRDefault="00A7793E" w:rsidP="00A7793E">
            <w:pPr>
              <w:spacing w:line="360" w:lineRule="auto"/>
              <w:ind w:firstLineChars="147" w:firstLine="309"/>
              <w:rPr>
                <w:rFonts w:ascii="宋体" w:hAnsi="宋体" w:cs="Arial"/>
                <w:szCs w:val="24"/>
              </w:rPr>
            </w:pPr>
            <w:r w:rsidRPr="00E76C00">
              <w:rPr>
                <w:rFonts w:ascii="宋体" w:hAnsi="宋体" w:cs="Arial" w:hint="eastAsia"/>
                <w:szCs w:val="24"/>
              </w:rPr>
              <w:t>6）公司无特殊过程。</w:t>
            </w:r>
            <w:r w:rsidRPr="00E76C00">
              <w:rPr>
                <w:rFonts w:ascii="宋体" w:hAnsi="宋体" w:cs="Arial"/>
                <w:szCs w:val="24"/>
              </w:rPr>
              <w:t xml:space="preserve"> </w:t>
            </w:r>
          </w:p>
          <w:p w:rsidR="00A7793E" w:rsidRPr="00E76C00" w:rsidRDefault="00A7793E" w:rsidP="00A7793E">
            <w:pPr>
              <w:spacing w:line="360" w:lineRule="auto"/>
              <w:ind w:firstLineChars="147" w:firstLine="309"/>
              <w:rPr>
                <w:rFonts w:ascii="宋体" w:hAnsi="宋体" w:cs="Arial"/>
                <w:szCs w:val="24"/>
              </w:rPr>
            </w:pPr>
            <w:r w:rsidRPr="00E76C00">
              <w:rPr>
                <w:rFonts w:ascii="宋体" w:hAnsi="宋体" w:cs="Arial" w:hint="eastAsia"/>
                <w:szCs w:val="24"/>
              </w:rPr>
              <w:t>7</w:t>
            </w:r>
            <w:r w:rsidR="00884126">
              <w:rPr>
                <w:rFonts w:ascii="宋体" w:hAnsi="宋体" w:cs="Arial" w:hint="eastAsia"/>
                <w:szCs w:val="24"/>
              </w:rPr>
              <w:t>）提供了设备安全操作规程、检验标准</w:t>
            </w:r>
            <w:r w:rsidRPr="00E76C00">
              <w:rPr>
                <w:rFonts w:ascii="宋体" w:hAnsi="宋体" w:cs="Arial" w:hint="eastAsia"/>
                <w:szCs w:val="24"/>
              </w:rPr>
              <w:t>等。</w:t>
            </w:r>
          </w:p>
          <w:p w:rsidR="00A7793E" w:rsidRPr="00E76C00" w:rsidRDefault="00A7793E" w:rsidP="00A7793E">
            <w:pPr>
              <w:spacing w:line="360" w:lineRule="auto"/>
              <w:ind w:firstLineChars="147" w:firstLine="309"/>
              <w:rPr>
                <w:rFonts w:ascii="宋体" w:hAnsi="宋体" w:cs="Arial"/>
                <w:szCs w:val="24"/>
              </w:rPr>
            </w:pPr>
            <w:r w:rsidRPr="00E76C00">
              <w:rPr>
                <w:rFonts w:ascii="宋体" w:hAnsi="宋体" w:cs="Arial" w:hint="eastAsia"/>
                <w:szCs w:val="24"/>
              </w:rPr>
              <w:t>8)所有的产品都必须经检验</w:t>
            </w:r>
            <w:r w:rsidR="00884126">
              <w:rPr>
                <w:rFonts w:ascii="宋体" w:hAnsi="宋体" w:cs="Arial" w:hint="eastAsia"/>
                <w:szCs w:val="24"/>
              </w:rPr>
              <w:t>（ 主要为目测）</w:t>
            </w:r>
            <w:r w:rsidRPr="00E76C00">
              <w:rPr>
                <w:rFonts w:ascii="宋体" w:hAnsi="宋体" w:cs="Arial" w:hint="eastAsia"/>
                <w:szCs w:val="24"/>
              </w:rPr>
              <w:t>合格后方可交付。品质部负责产品的检验和放行，产品经过检验合格后方可放行和交付，综合部负责产品交付和交付后活动的实施，并负责联系售后服务。发货前由综合部开具送货单，并依据送货单发货，公司负责将产品交付到指定地点，经查出库、交付手续齐全。</w:t>
            </w:r>
          </w:p>
          <w:p w:rsidR="00A7793E" w:rsidRPr="00E76C00" w:rsidRDefault="00A7793E" w:rsidP="00A7793E">
            <w:pPr>
              <w:spacing w:line="360" w:lineRule="auto"/>
              <w:ind w:firstLineChars="147" w:firstLine="309"/>
              <w:rPr>
                <w:rFonts w:ascii="宋体" w:hAnsi="宋体" w:cs="Arial"/>
                <w:szCs w:val="24"/>
              </w:rPr>
            </w:pPr>
            <w:r w:rsidRPr="00E76C00">
              <w:rPr>
                <w:rFonts w:ascii="宋体" w:hAnsi="宋体" w:cs="Arial" w:hint="eastAsia"/>
                <w:szCs w:val="24"/>
              </w:rPr>
              <w:t>现场观察，工序操作主要是车加工过程，控制方法较为简单：</w:t>
            </w:r>
          </w:p>
          <w:p w:rsidR="004965FF" w:rsidRDefault="004965FF" w:rsidP="00A7793E">
            <w:pPr>
              <w:spacing w:line="360" w:lineRule="auto"/>
              <w:ind w:firstLineChars="200" w:firstLine="420"/>
              <w:rPr>
                <w:rFonts w:ascii="宋体" w:hAnsi="宋体" w:cs="Arial"/>
                <w:szCs w:val="24"/>
              </w:rPr>
            </w:pPr>
            <w:r>
              <w:rPr>
                <w:rFonts w:ascii="宋体" w:hAnsi="宋体" w:cs="Arial" w:hint="eastAsia"/>
                <w:szCs w:val="24"/>
              </w:rPr>
              <w:t>模具制造：现行订单均为已成形产品，不需要进行模具设计与制造，现场未见该工序</w:t>
            </w:r>
          </w:p>
          <w:p w:rsidR="00A7793E" w:rsidRDefault="00884126" w:rsidP="00A7793E">
            <w:pPr>
              <w:spacing w:line="360" w:lineRule="auto"/>
              <w:ind w:firstLineChars="200" w:firstLine="420"/>
              <w:rPr>
                <w:rFonts w:ascii="宋体" w:hAnsi="宋体" w:cs="Arial"/>
                <w:szCs w:val="24"/>
              </w:rPr>
            </w:pPr>
            <w:r>
              <w:rPr>
                <w:rFonts w:ascii="宋体" w:hAnsi="宋体" w:cs="Arial" w:hint="eastAsia"/>
                <w:szCs w:val="24"/>
              </w:rPr>
              <w:t>烘干</w:t>
            </w:r>
            <w:r w:rsidR="00A7793E" w:rsidRPr="00E76C00">
              <w:rPr>
                <w:rFonts w:ascii="宋体" w:hAnsi="宋体" w:cs="Arial" w:hint="eastAsia"/>
                <w:szCs w:val="24"/>
              </w:rPr>
              <w:t>工序：</w:t>
            </w:r>
            <w:r>
              <w:rPr>
                <w:rFonts w:ascii="宋体" w:hAnsi="宋体" w:cs="Arial" w:hint="eastAsia"/>
                <w:szCs w:val="24"/>
              </w:rPr>
              <w:t>因来料已</w:t>
            </w:r>
            <w:r w:rsidR="002E0030">
              <w:rPr>
                <w:rFonts w:ascii="宋体" w:hAnsi="宋体" w:cs="Arial" w:hint="eastAsia"/>
                <w:szCs w:val="24"/>
              </w:rPr>
              <w:t>于一周前</w:t>
            </w:r>
            <w:r>
              <w:rPr>
                <w:rFonts w:ascii="宋体" w:hAnsi="宋体" w:cs="Arial" w:hint="eastAsia"/>
                <w:szCs w:val="24"/>
              </w:rPr>
              <w:t>烘干完成</w:t>
            </w:r>
            <w:r w:rsidR="002E0030">
              <w:rPr>
                <w:rFonts w:ascii="宋体" w:hAnsi="宋体" w:cs="Arial" w:hint="eastAsia"/>
                <w:szCs w:val="24"/>
              </w:rPr>
              <w:t>，现场未见烘干工序</w:t>
            </w:r>
            <w:r w:rsidR="00A405CE">
              <w:rPr>
                <w:rFonts w:ascii="宋体" w:hAnsi="宋体" w:cs="Arial" w:hint="eastAsia"/>
                <w:szCs w:val="24"/>
              </w:rPr>
              <w:t>。现场询问员工，对烘干</w:t>
            </w:r>
            <w:r w:rsidR="00A405CE">
              <w:rPr>
                <w:rFonts w:ascii="宋体" w:hAnsi="宋体" w:cs="Arial" w:hint="eastAsia"/>
                <w:szCs w:val="24"/>
              </w:rPr>
              <w:lastRenderedPageBreak/>
              <w:t>工序有作业指导书，规定烘干时间。员工按规定时间进行烘干。</w:t>
            </w:r>
          </w:p>
          <w:p w:rsidR="002E0030" w:rsidRDefault="002E0030" w:rsidP="00A7793E">
            <w:pPr>
              <w:spacing w:line="360" w:lineRule="auto"/>
              <w:ind w:firstLineChars="200" w:firstLine="420"/>
              <w:rPr>
                <w:rFonts w:ascii="宋体" w:hAnsi="宋体" w:cs="Arial" w:hint="eastAsia"/>
                <w:szCs w:val="24"/>
              </w:rPr>
            </w:pPr>
            <w:r>
              <w:rPr>
                <w:rFonts w:ascii="宋体" w:hAnsi="宋体" w:cs="Arial" w:hint="eastAsia"/>
                <w:szCs w:val="24"/>
              </w:rPr>
              <w:t>下料工序：</w:t>
            </w:r>
            <w:r w:rsidR="0077239C">
              <w:rPr>
                <w:rFonts w:ascii="宋体" w:hAnsi="宋体" w:cs="Arial" w:hint="eastAsia"/>
                <w:szCs w:val="24"/>
              </w:rPr>
              <w:t>雷</w:t>
            </w:r>
            <w:r w:rsidRPr="00E76C00">
              <w:rPr>
                <w:rFonts w:ascii="宋体" w:hAnsi="宋体" w:cs="Arial" w:hint="eastAsia"/>
                <w:szCs w:val="24"/>
              </w:rPr>
              <w:t>某</w:t>
            </w:r>
            <w:r>
              <w:rPr>
                <w:rFonts w:ascii="宋体" w:hAnsi="宋体" w:cs="Arial" w:hint="eastAsia"/>
                <w:szCs w:val="24"/>
              </w:rPr>
              <w:t>正在裁切台上用裁纸刀进行裁切下料，尺寸控制为213*275，控制点已用卷尺确定并划线。</w:t>
            </w:r>
            <w:r w:rsidR="00A405CE">
              <w:rPr>
                <w:rFonts w:ascii="宋体" w:hAnsi="宋体" w:cs="Arial" w:hint="eastAsia"/>
                <w:szCs w:val="24"/>
              </w:rPr>
              <w:t>在下料过程中，材料处于铺开状态，此时检验人员和工人对原材料进行目测检验。</w:t>
            </w:r>
          </w:p>
          <w:p w:rsidR="00A405CE" w:rsidRPr="00A405CE" w:rsidRDefault="00A405CE" w:rsidP="00A405CE">
            <w:pPr>
              <w:spacing w:line="360" w:lineRule="auto"/>
              <w:ind w:firstLineChars="200" w:firstLine="420"/>
              <w:rPr>
                <w:rFonts w:ascii="宋体" w:hAnsi="宋体" w:cs="Arial"/>
                <w:szCs w:val="24"/>
              </w:rPr>
            </w:pPr>
            <w:r>
              <w:rPr>
                <w:rFonts w:ascii="宋体" w:hAnsi="宋体" w:cs="Arial" w:hint="eastAsia"/>
                <w:szCs w:val="24"/>
              </w:rPr>
              <w:t>压型工序：黄</w:t>
            </w:r>
            <w:r w:rsidRPr="00E76C00">
              <w:rPr>
                <w:rFonts w:ascii="宋体" w:hAnsi="宋体" w:cs="Arial" w:hint="eastAsia"/>
                <w:szCs w:val="24"/>
              </w:rPr>
              <w:t>某</w:t>
            </w:r>
            <w:r>
              <w:rPr>
                <w:rFonts w:ascii="宋体" w:hAnsi="宋体" w:cs="Arial" w:hint="eastAsia"/>
                <w:szCs w:val="24"/>
              </w:rPr>
              <w:t>，刘</w:t>
            </w:r>
            <w:r w:rsidRPr="00E76C00">
              <w:rPr>
                <w:rFonts w:ascii="宋体" w:hAnsi="宋体" w:cs="Arial" w:hint="eastAsia"/>
                <w:szCs w:val="24"/>
              </w:rPr>
              <w:t>某正在使用</w:t>
            </w:r>
            <w:r>
              <w:rPr>
                <w:rFonts w:ascii="宋体" w:hAnsi="宋体" w:cs="Arial" w:hint="eastAsia"/>
                <w:szCs w:val="24"/>
              </w:rPr>
              <w:t>压床进行生产</w:t>
            </w:r>
            <w:r w:rsidRPr="00E76C00">
              <w:rPr>
                <w:rFonts w:ascii="宋体" w:hAnsi="宋体" w:cs="Arial" w:hint="eastAsia"/>
                <w:szCs w:val="24"/>
              </w:rPr>
              <w:t>，</w:t>
            </w:r>
            <w:r>
              <w:rPr>
                <w:rFonts w:ascii="宋体" w:hAnsi="宋体" w:cs="Arial" w:hint="eastAsia"/>
                <w:szCs w:val="24"/>
              </w:rPr>
              <w:t>压力控制80，温度控制为180，</w:t>
            </w:r>
            <w:r w:rsidRPr="00E76C00">
              <w:rPr>
                <w:rFonts w:ascii="宋体" w:hAnsi="宋体" w:cs="Arial" w:hint="eastAsia"/>
                <w:szCs w:val="24"/>
              </w:rPr>
              <w:t>操作符合要求。</w:t>
            </w:r>
          </w:p>
          <w:p w:rsidR="002E0030" w:rsidRDefault="002E0030" w:rsidP="00A7793E">
            <w:pPr>
              <w:spacing w:line="360" w:lineRule="auto"/>
              <w:ind w:firstLineChars="200" w:firstLine="420"/>
              <w:rPr>
                <w:rFonts w:ascii="宋体" w:hAnsi="宋体" w:cs="Arial" w:hint="eastAsia"/>
                <w:szCs w:val="24"/>
              </w:rPr>
            </w:pPr>
            <w:r>
              <w:rPr>
                <w:rFonts w:ascii="宋体" w:hAnsi="宋体" w:cs="Arial" w:hint="eastAsia"/>
                <w:szCs w:val="24"/>
              </w:rPr>
              <w:t>裁切工序：</w:t>
            </w:r>
            <w:r w:rsidRPr="002E0030">
              <w:rPr>
                <w:rFonts w:ascii="宋体" w:hAnsi="宋体" w:cs="Arial" w:hint="eastAsia"/>
                <w:szCs w:val="24"/>
              </w:rPr>
              <w:t xml:space="preserve"> </w:t>
            </w:r>
            <w:r>
              <w:rPr>
                <w:rFonts w:ascii="宋体" w:hAnsi="宋体" w:cs="Arial" w:hint="eastAsia"/>
                <w:szCs w:val="24"/>
              </w:rPr>
              <w:t>王</w:t>
            </w:r>
            <w:r w:rsidRPr="00E76C00">
              <w:rPr>
                <w:rFonts w:ascii="宋体" w:hAnsi="宋体" w:cs="Arial" w:hint="eastAsia"/>
                <w:szCs w:val="24"/>
              </w:rPr>
              <w:t>某</w:t>
            </w:r>
            <w:r>
              <w:rPr>
                <w:rFonts w:ascii="宋体" w:hAnsi="宋体" w:cs="Arial" w:hint="eastAsia"/>
                <w:szCs w:val="24"/>
              </w:rPr>
              <w:t>正在用裁纸刀对加工毛边进行裁切。</w:t>
            </w:r>
            <w:r w:rsidR="00A405CE">
              <w:rPr>
                <w:rFonts w:ascii="宋体" w:hAnsi="宋体" w:cs="Arial" w:hint="eastAsia"/>
                <w:szCs w:val="24"/>
              </w:rPr>
              <w:t>加工过程中同时对产品进行目测，检查有无质量缺陷。</w:t>
            </w:r>
          </w:p>
          <w:p w:rsidR="0077474F" w:rsidRPr="0077474F" w:rsidRDefault="0077474F" w:rsidP="0077474F">
            <w:pPr>
              <w:pStyle w:val="a6"/>
              <w:numPr>
                <w:ilvl w:val="0"/>
                <w:numId w:val="3"/>
              </w:numPr>
              <w:spacing w:line="360" w:lineRule="auto"/>
              <w:ind w:firstLineChars="0"/>
              <w:rPr>
                <w:rFonts w:ascii="宋体" w:hAnsi="宋体" w:cs="Arial" w:hint="eastAsia"/>
                <w:sz w:val="21"/>
                <w:szCs w:val="21"/>
              </w:rPr>
            </w:pPr>
            <w:r w:rsidRPr="0077474F">
              <w:rPr>
                <w:rFonts w:ascii="宋体" w:hAnsi="宋体" w:cs="Arial" w:hint="eastAsia"/>
                <w:sz w:val="21"/>
                <w:szCs w:val="21"/>
              </w:rPr>
              <w:t>汽车用脚垫加工</w:t>
            </w:r>
          </w:p>
          <w:p w:rsidR="0077474F" w:rsidRDefault="0077474F" w:rsidP="0077474F">
            <w:pPr>
              <w:pStyle w:val="a6"/>
              <w:spacing w:line="360" w:lineRule="auto"/>
              <w:ind w:left="960" w:firstLineChars="0" w:firstLine="0"/>
              <w:rPr>
                <w:rFonts w:ascii="宋体" w:hAnsi="宋体" w:cs="Arial" w:hint="eastAsia"/>
                <w:sz w:val="21"/>
                <w:szCs w:val="21"/>
                <w:lang w:eastAsia="zh-CN"/>
              </w:rPr>
            </w:pPr>
            <w:r w:rsidRPr="0077474F">
              <w:rPr>
                <w:rFonts w:ascii="宋体" w:hAnsi="宋体" w:cs="Arial" w:hint="eastAsia"/>
                <w:sz w:val="21"/>
                <w:szCs w:val="21"/>
                <w:lang w:eastAsia="zh-CN"/>
              </w:rPr>
              <w:t>汽车用脚垫是在脚垫底托的基础上外包贴合</w:t>
            </w:r>
            <w:r w:rsidR="00AA5C3A">
              <w:rPr>
                <w:rFonts w:ascii="宋体" w:hAnsi="宋体" w:cs="Arial" w:hint="eastAsia"/>
                <w:sz w:val="21"/>
                <w:szCs w:val="21"/>
                <w:lang w:eastAsia="zh-CN"/>
              </w:rPr>
              <w:t>包边</w:t>
            </w:r>
            <w:r w:rsidRPr="0077474F">
              <w:rPr>
                <w:rFonts w:ascii="宋体" w:hAnsi="宋体" w:cs="Arial" w:hint="eastAsia"/>
                <w:sz w:val="21"/>
                <w:szCs w:val="21"/>
                <w:lang w:eastAsia="zh-CN"/>
              </w:rPr>
              <w:t>加工而成。</w:t>
            </w:r>
          </w:p>
          <w:p w:rsidR="0077474F" w:rsidRPr="00A405CE" w:rsidRDefault="0077474F" w:rsidP="00A405CE">
            <w:pPr>
              <w:spacing w:line="360" w:lineRule="auto"/>
              <w:ind w:firstLineChars="200" w:firstLine="420"/>
              <w:rPr>
                <w:rFonts w:ascii="宋体" w:hAnsi="宋体" w:cs="Arial"/>
                <w:szCs w:val="24"/>
              </w:rPr>
            </w:pPr>
            <w:r w:rsidRPr="00A405CE">
              <w:rPr>
                <w:rFonts w:ascii="宋体" w:hAnsi="宋体" w:cs="Arial" w:hint="eastAsia"/>
                <w:szCs w:val="24"/>
              </w:rPr>
              <w:t>脚垫底托加工好后，由生产部通知综合部下订单给外广州市西易欧实业发展有限公司进行贴合包边</w:t>
            </w:r>
            <w:r w:rsidR="00AA5C3A" w:rsidRPr="00A405CE">
              <w:rPr>
                <w:rFonts w:ascii="宋体" w:hAnsi="宋体" w:cs="Arial" w:hint="eastAsia"/>
                <w:szCs w:val="24"/>
              </w:rPr>
              <w:t>，贴合包边完成后，由品质部验收入库。</w:t>
            </w:r>
          </w:p>
          <w:p w:rsidR="00A7793E" w:rsidRPr="00E76C00" w:rsidRDefault="00A7793E" w:rsidP="002E0030">
            <w:pPr>
              <w:spacing w:line="360" w:lineRule="auto"/>
              <w:ind w:firstLineChars="200" w:firstLine="420"/>
              <w:rPr>
                <w:rFonts w:ascii="宋体" w:hAnsi="宋体" w:cs="Arial"/>
                <w:szCs w:val="24"/>
              </w:rPr>
            </w:pPr>
            <w:r>
              <w:rPr>
                <w:rFonts w:ascii="宋体" w:hAnsi="宋体" w:cs="Arial" w:hint="eastAsia"/>
                <w:szCs w:val="24"/>
              </w:rPr>
              <w:t>现场审核期间，</w:t>
            </w:r>
            <w:r w:rsidRPr="00E76C00">
              <w:rPr>
                <w:rFonts w:ascii="宋体" w:hAnsi="宋体" w:cs="Arial" w:hint="eastAsia"/>
                <w:szCs w:val="24"/>
              </w:rPr>
              <w:t xml:space="preserve">以上工序操作均符合操作文件要求。 </w:t>
            </w:r>
          </w:p>
        </w:tc>
        <w:tc>
          <w:tcPr>
            <w:tcW w:w="1134" w:type="dxa"/>
          </w:tcPr>
          <w:p w:rsidR="00A7793E" w:rsidRDefault="00D666D0" w:rsidP="007757F3">
            <w:r>
              <w:rPr>
                <w:rFonts w:hint="eastAsia"/>
              </w:rPr>
              <w:lastRenderedPageBreak/>
              <w:t>OK</w:t>
            </w:r>
          </w:p>
        </w:tc>
      </w:tr>
      <w:tr w:rsidR="00A7793E" w:rsidTr="00754BD0">
        <w:trPr>
          <w:trHeight w:val="2110"/>
        </w:trPr>
        <w:tc>
          <w:tcPr>
            <w:tcW w:w="4077" w:type="dxa"/>
            <w:vAlign w:val="center"/>
          </w:tcPr>
          <w:p w:rsidR="00A7793E" w:rsidRPr="00E76C00" w:rsidRDefault="00A7793E" w:rsidP="007A1D1A">
            <w:pPr>
              <w:spacing w:line="360" w:lineRule="auto"/>
              <w:rPr>
                <w:rFonts w:ascii="宋体" w:hAnsi="宋体"/>
                <w:szCs w:val="24"/>
              </w:rPr>
            </w:pPr>
            <w:r w:rsidRPr="00E76C00">
              <w:rPr>
                <w:rFonts w:ascii="宋体" w:hAnsi="宋体" w:hint="eastAsia"/>
                <w:szCs w:val="24"/>
              </w:rPr>
              <w:lastRenderedPageBreak/>
              <w:t>标识和可追溯性</w:t>
            </w:r>
          </w:p>
        </w:tc>
        <w:tc>
          <w:tcPr>
            <w:tcW w:w="993" w:type="dxa"/>
            <w:vAlign w:val="center"/>
          </w:tcPr>
          <w:p w:rsidR="00A7793E" w:rsidRPr="00E76C00" w:rsidRDefault="00A7793E" w:rsidP="007A1D1A">
            <w:pPr>
              <w:spacing w:line="360" w:lineRule="auto"/>
              <w:rPr>
                <w:rFonts w:ascii="宋体" w:hAnsi="宋体"/>
                <w:szCs w:val="24"/>
              </w:rPr>
            </w:pPr>
            <w:r w:rsidRPr="00E76C00">
              <w:rPr>
                <w:rFonts w:ascii="宋体" w:hAnsi="宋体" w:hint="eastAsia"/>
                <w:szCs w:val="24"/>
              </w:rPr>
              <w:t>Q8.5.2</w:t>
            </w:r>
          </w:p>
        </w:tc>
        <w:tc>
          <w:tcPr>
            <w:tcW w:w="8505" w:type="dxa"/>
            <w:vAlign w:val="center"/>
          </w:tcPr>
          <w:p w:rsidR="00A7793E" w:rsidRPr="00E76C00" w:rsidRDefault="00A7793E" w:rsidP="00A7793E">
            <w:pPr>
              <w:spacing w:line="360" w:lineRule="auto"/>
              <w:ind w:firstLineChars="150" w:firstLine="315"/>
              <w:rPr>
                <w:rFonts w:ascii="宋体" w:hAnsi="宋体" w:cs="Arial"/>
                <w:szCs w:val="24"/>
              </w:rPr>
            </w:pPr>
            <w:r w:rsidRPr="00E76C00">
              <w:rPr>
                <w:rFonts w:ascii="宋体" w:hAnsi="宋体" w:cs="Arial" w:hint="eastAsia"/>
                <w:szCs w:val="24"/>
              </w:rPr>
              <w:t>组织在管理手册中规定了产品的标识与追溯方法以及产品的具体防护要求，基本符合标准要求。</w:t>
            </w:r>
          </w:p>
          <w:p w:rsidR="00A7793E" w:rsidRPr="00E76C00" w:rsidRDefault="00A7793E" w:rsidP="00A7793E">
            <w:pPr>
              <w:tabs>
                <w:tab w:val="left" w:pos="2378"/>
              </w:tabs>
              <w:spacing w:line="360" w:lineRule="auto"/>
              <w:ind w:firstLineChars="150" w:firstLine="315"/>
              <w:rPr>
                <w:rFonts w:ascii="宋体" w:hAnsi="宋体" w:cs="Arial"/>
                <w:szCs w:val="24"/>
              </w:rPr>
            </w:pPr>
            <w:r w:rsidRPr="00E76C00">
              <w:rPr>
                <w:rFonts w:ascii="宋体" w:hAnsi="宋体" w:cs="Arial" w:hint="eastAsia"/>
                <w:szCs w:val="24"/>
              </w:rPr>
              <w:t>现场检查：</w:t>
            </w:r>
            <w:r w:rsidRPr="00E76C00">
              <w:rPr>
                <w:rFonts w:ascii="宋体" w:hAnsi="宋体" w:cs="Arial"/>
                <w:szCs w:val="24"/>
              </w:rPr>
              <w:tab/>
            </w:r>
          </w:p>
          <w:p w:rsidR="00A7793E" w:rsidRPr="00E76C00" w:rsidRDefault="0042031C" w:rsidP="00A7793E">
            <w:pPr>
              <w:spacing w:line="360" w:lineRule="auto"/>
              <w:ind w:firstLineChars="150" w:firstLine="315"/>
              <w:rPr>
                <w:rFonts w:ascii="宋体" w:hAnsi="宋体" w:cs="Arial"/>
                <w:szCs w:val="24"/>
              </w:rPr>
            </w:pPr>
            <w:r>
              <w:rPr>
                <w:rFonts w:ascii="宋体" w:hAnsi="宋体" w:cs="Arial" w:hint="eastAsia"/>
                <w:szCs w:val="24"/>
              </w:rPr>
              <w:t>看到公司的生产车间、仓库的产品标识清晰。原材料和成品放置在货架上，防止受潮。</w:t>
            </w:r>
            <w:r w:rsidR="00A7793E" w:rsidRPr="00E76C00">
              <w:rPr>
                <w:rFonts w:ascii="宋体" w:hAnsi="宋体" w:cs="Arial" w:hint="eastAsia"/>
                <w:szCs w:val="24"/>
              </w:rPr>
              <w:t>合格品、不合格品能分区存放，产品摆放整齐，</w:t>
            </w:r>
            <w:r>
              <w:rPr>
                <w:rFonts w:ascii="宋体" w:hAnsi="宋体" w:cs="Arial" w:hint="eastAsia"/>
                <w:szCs w:val="24"/>
              </w:rPr>
              <w:t>所有模具上架上并</w:t>
            </w:r>
            <w:r w:rsidR="00A7793E">
              <w:rPr>
                <w:rFonts w:ascii="宋体" w:hAnsi="宋体" w:cs="Arial" w:hint="eastAsia"/>
                <w:szCs w:val="24"/>
              </w:rPr>
              <w:t>标识，可以根据</w:t>
            </w:r>
            <w:r w:rsidR="00A7793E" w:rsidRPr="00E76C00">
              <w:rPr>
                <w:rFonts w:ascii="宋体" w:hAnsi="宋体" w:cs="Arial" w:hint="eastAsia"/>
                <w:szCs w:val="24"/>
              </w:rPr>
              <w:t>生产计</w:t>
            </w:r>
            <w:r w:rsidR="00A7793E" w:rsidRPr="00E76C00">
              <w:rPr>
                <w:rFonts w:ascii="宋体" w:hAnsi="宋体" w:cs="Arial" w:hint="eastAsia"/>
                <w:szCs w:val="24"/>
              </w:rPr>
              <w:lastRenderedPageBreak/>
              <w:t>划</w:t>
            </w:r>
            <w:r>
              <w:rPr>
                <w:rFonts w:ascii="宋体" w:hAnsi="宋体" w:cs="Arial" w:hint="eastAsia"/>
                <w:szCs w:val="24"/>
              </w:rPr>
              <w:t>单、发货单等记录</w:t>
            </w:r>
            <w:r w:rsidR="00A7793E" w:rsidRPr="00E76C00">
              <w:rPr>
                <w:rFonts w:ascii="宋体" w:hAnsi="宋体" w:cs="Arial" w:hint="eastAsia"/>
                <w:szCs w:val="24"/>
              </w:rPr>
              <w:t>进行追溯。</w:t>
            </w:r>
          </w:p>
          <w:p w:rsidR="00A7793E" w:rsidRPr="00E76C00" w:rsidRDefault="00A7793E" w:rsidP="007A1D1A">
            <w:pPr>
              <w:spacing w:line="360" w:lineRule="auto"/>
              <w:rPr>
                <w:rFonts w:ascii="宋体" w:hAnsi="宋体"/>
                <w:szCs w:val="24"/>
              </w:rPr>
            </w:pPr>
            <w:r w:rsidRPr="00E76C00">
              <w:rPr>
                <w:rFonts w:ascii="宋体" w:hAnsi="宋体" w:cs="Arial" w:hint="eastAsia"/>
                <w:szCs w:val="24"/>
              </w:rPr>
              <w:t>产品标识的管理符合标准要求。</w:t>
            </w:r>
          </w:p>
        </w:tc>
        <w:tc>
          <w:tcPr>
            <w:tcW w:w="1134" w:type="dxa"/>
          </w:tcPr>
          <w:p w:rsidR="00A7793E" w:rsidRDefault="00D666D0" w:rsidP="007757F3">
            <w:r>
              <w:rPr>
                <w:rFonts w:hint="eastAsia"/>
              </w:rPr>
              <w:lastRenderedPageBreak/>
              <w:t>OK</w:t>
            </w:r>
          </w:p>
        </w:tc>
      </w:tr>
      <w:tr w:rsidR="00A7793E" w:rsidTr="00754BD0">
        <w:trPr>
          <w:trHeight w:val="2110"/>
        </w:trPr>
        <w:tc>
          <w:tcPr>
            <w:tcW w:w="4077" w:type="dxa"/>
            <w:vAlign w:val="center"/>
          </w:tcPr>
          <w:p w:rsidR="00A7793E" w:rsidRPr="00E76C00" w:rsidRDefault="00A7793E" w:rsidP="007A1D1A">
            <w:pPr>
              <w:spacing w:line="360" w:lineRule="auto"/>
              <w:rPr>
                <w:rFonts w:ascii="宋体" w:hAnsi="宋体"/>
                <w:szCs w:val="24"/>
              </w:rPr>
            </w:pPr>
            <w:r w:rsidRPr="00E76C00">
              <w:rPr>
                <w:rFonts w:ascii="宋体" w:hAnsi="宋体" w:hint="eastAsia"/>
                <w:szCs w:val="24"/>
              </w:rPr>
              <w:lastRenderedPageBreak/>
              <w:t>产品防护</w:t>
            </w:r>
          </w:p>
        </w:tc>
        <w:tc>
          <w:tcPr>
            <w:tcW w:w="993" w:type="dxa"/>
            <w:vAlign w:val="center"/>
          </w:tcPr>
          <w:p w:rsidR="00A7793E" w:rsidRPr="00E76C00" w:rsidRDefault="00A7793E" w:rsidP="007A1D1A">
            <w:pPr>
              <w:spacing w:line="360" w:lineRule="auto"/>
              <w:rPr>
                <w:rFonts w:ascii="宋体" w:hAnsi="宋体"/>
                <w:szCs w:val="24"/>
              </w:rPr>
            </w:pPr>
            <w:r w:rsidRPr="00E76C00">
              <w:rPr>
                <w:rFonts w:ascii="宋体" w:hAnsi="宋体" w:hint="eastAsia"/>
                <w:szCs w:val="24"/>
              </w:rPr>
              <w:t>Q8.5.4</w:t>
            </w:r>
          </w:p>
        </w:tc>
        <w:tc>
          <w:tcPr>
            <w:tcW w:w="8505" w:type="dxa"/>
            <w:vAlign w:val="center"/>
          </w:tcPr>
          <w:p w:rsidR="00A7793E" w:rsidRPr="0042031C" w:rsidRDefault="00A7793E" w:rsidP="0042031C">
            <w:pPr>
              <w:spacing w:line="360" w:lineRule="auto"/>
              <w:ind w:firstLineChars="150" w:firstLine="315"/>
              <w:rPr>
                <w:rFonts w:ascii="宋体" w:hAnsi="宋体" w:cs="Arial" w:hint="eastAsia"/>
                <w:szCs w:val="24"/>
              </w:rPr>
            </w:pPr>
            <w:r w:rsidRPr="0042031C">
              <w:rPr>
                <w:rFonts w:ascii="宋体" w:hAnsi="宋体" w:cs="Arial" w:hint="eastAsia"/>
                <w:szCs w:val="24"/>
              </w:rPr>
              <w:t>公司产品没有特殊包装要求，</w:t>
            </w:r>
            <w:r w:rsidR="0042031C" w:rsidRPr="0042031C">
              <w:rPr>
                <w:rFonts w:ascii="宋体" w:hAnsi="宋体" w:cs="Arial" w:hint="eastAsia"/>
                <w:szCs w:val="24"/>
              </w:rPr>
              <w:t>只需放置在货架上即可，脚垫底托加工周期较短，订单较稳定，订单完成时间一般为1－3天，</w:t>
            </w:r>
            <w:r w:rsidRPr="0042031C">
              <w:rPr>
                <w:rFonts w:ascii="宋体" w:hAnsi="宋体" w:cs="Arial" w:hint="eastAsia"/>
                <w:szCs w:val="24"/>
              </w:rPr>
              <w:t>加工完成后立即</w:t>
            </w:r>
            <w:r w:rsidR="002E0030" w:rsidRPr="0042031C">
              <w:rPr>
                <w:rFonts w:ascii="宋体" w:hAnsi="宋体" w:cs="Arial" w:hint="eastAsia"/>
                <w:szCs w:val="24"/>
              </w:rPr>
              <w:t>通知顾客</w:t>
            </w:r>
            <w:r w:rsidR="0031423B" w:rsidRPr="0042031C">
              <w:rPr>
                <w:rFonts w:ascii="宋体" w:hAnsi="宋体" w:cs="Arial" w:hint="eastAsia"/>
                <w:szCs w:val="24"/>
              </w:rPr>
              <w:t>，由顾客指定的物流公司上门取货</w:t>
            </w:r>
            <w:r w:rsidR="00CB3889" w:rsidRPr="0042031C">
              <w:rPr>
                <w:rFonts w:ascii="宋体" w:hAnsi="宋体" w:cs="Arial" w:hint="eastAsia"/>
                <w:szCs w:val="24"/>
              </w:rPr>
              <w:t>，顾客使用自己的流转箱进行包装与运输。</w:t>
            </w:r>
          </w:p>
          <w:p w:rsidR="0042031C" w:rsidRPr="0042031C" w:rsidRDefault="0042031C" w:rsidP="0042031C">
            <w:pPr>
              <w:spacing w:line="360" w:lineRule="auto"/>
              <w:ind w:firstLineChars="150" w:firstLine="315"/>
              <w:rPr>
                <w:rFonts w:ascii="宋体" w:hAnsi="宋体" w:cs="Arial"/>
                <w:szCs w:val="24"/>
              </w:rPr>
            </w:pPr>
            <w:r>
              <w:rPr>
                <w:rFonts w:ascii="宋体" w:hAnsi="宋体" w:cs="Arial" w:hint="eastAsia"/>
                <w:szCs w:val="24"/>
              </w:rPr>
              <w:t>脚垫生产因有外包过程，生产周期略长，约为一个月，因外包供方与公司距离较近，对半成品脚垫底托防护要求不高。外包贴合完成后，直接通知客户上门取货。</w:t>
            </w:r>
          </w:p>
          <w:p w:rsidR="00A7793E" w:rsidRPr="00E76C00" w:rsidRDefault="00A7793E" w:rsidP="0042031C">
            <w:pPr>
              <w:spacing w:line="360" w:lineRule="auto"/>
              <w:ind w:firstLineChars="150" w:firstLine="315"/>
              <w:rPr>
                <w:rFonts w:ascii="宋体" w:hAnsi="宋体" w:cs="Arial"/>
                <w:szCs w:val="24"/>
              </w:rPr>
            </w:pPr>
            <w:r w:rsidRPr="00E76C00">
              <w:rPr>
                <w:rFonts w:ascii="宋体" w:hAnsi="宋体" w:cs="Arial" w:hint="eastAsia"/>
                <w:szCs w:val="24"/>
              </w:rPr>
              <w:t xml:space="preserve"> </w:t>
            </w:r>
            <w:r>
              <w:rPr>
                <w:rFonts w:ascii="宋体" w:hAnsi="宋体" w:cs="Arial" w:hint="eastAsia"/>
                <w:szCs w:val="24"/>
              </w:rPr>
              <w:t>查组织的生产车间、仓库地面清洁，标识清晰，通道畅通</w:t>
            </w:r>
            <w:r w:rsidRPr="00E76C00">
              <w:rPr>
                <w:rFonts w:ascii="宋体" w:hAnsi="宋体" w:cs="Arial" w:hint="eastAsia"/>
                <w:szCs w:val="24"/>
              </w:rPr>
              <w:t>。</w:t>
            </w:r>
          </w:p>
          <w:p w:rsidR="00A7793E" w:rsidRPr="00E76C00" w:rsidRDefault="00A7793E" w:rsidP="0042031C">
            <w:pPr>
              <w:spacing w:line="360" w:lineRule="auto"/>
              <w:ind w:firstLineChars="150" w:firstLine="315"/>
              <w:rPr>
                <w:rFonts w:ascii="宋体" w:hAnsi="宋体" w:cs="Arial"/>
                <w:szCs w:val="24"/>
              </w:rPr>
            </w:pPr>
            <w:r w:rsidRPr="00E76C00">
              <w:rPr>
                <w:rFonts w:ascii="宋体" w:hAnsi="宋体" w:cs="Arial" w:hint="eastAsia"/>
                <w:szCs w:val="24"/>
              </w:rPr>
              <w:t>贮存和保护有效。</w:t>
            </w:r>
          </w:p>
          <w:p w:rsidR="00A7793E" w:rsidRPr="0042031C" w:rsidRDefault="00A7793E" w:rsidP="0042031C">
            <w:pPr>
              <w:spacing w:line="360" w:lineRule="auto"/>
              <w:ind w:firstLineChars="150" w:firstLine="315"/>
              <w:rPr>
                <w:rFonts w:ascii="宋体" w:hAnsi="宋体" w:cs="Arial"/>
                <w:szCs w:val="24"/>
              </w:rPr>
            </w:pPr>
            <w:r w:rsidRPr="00E76C00">
              <w:rPr>
                <w:rFonts w:ascii="宋体" w:hAnsi="宋体" w:cs="Arial" w:hint="eastAsia"/>
                <w:szCs w:val="24"/>
              </w:rPr>
              <w:t>产品防护的管理符合标准要求。</w:t>
            </w:r>
          </w:p>
        </w:tc>
        <w:tc>
          <w:tcPr>
            <w:tcW w:w="1134" w:type="dxa"/>
          </w:tcPr>
          <w:p w:rsidR="00A7793E" w:rsidRDefault="00D666D0" w:rsidP="007757F3">
            <w:r>
              <w:rPr>
                <w:rFonts w:hint="eastAsia"/>
              </w:rPr>
              <w:t>OK</w:t>
            </w:r>
          </w:p>
        </w:tc>
      </w:tr>
      <w:tr w:rsidR="00A7793E" w:rsidTr="00410BFA">
        <w:trPr>
          <w:trHeight w:val="1765"/>
        </w:trPr>
        <w:tc>
          <w:tcPr>
            <w:tcW w:w="4077" w:type="dxa"/>
            <w:vAlign w:val="center"/>
          </w:tcPr>
          <w:p w:rsidR="00A7793E" w:rsidRPr="00E76C00" w:rsidRDefault="00A7793E" w:rsidP="007A1D1A">
            <w:pPr>
              <w:spacing w:line="360" w:lineRule="auto"/>
              <w:rPr>
                <w:rFonts w:ascii="宋体" w:hAnsi="宋体"/>
                <w:szCs w:val="24"/>
              </w:rPr>
            </w:pPr>
            <w:r w:rsidRPr="00E76C00">
              <w:rPr>
                <w:rFonts w:ascii="宋体" w:hAnsi="宋体" w:hint="eastAsia"/>
                <w:szCs w:val="24"/>
              </w:rPr>
              <w:t>变更的控制</w:t>
            </w:r>
          </w:p>
        </w:tc>
        <w:tc>
          <w:tcPr>
            <w:tcW w:w="993" w:type="dxa"/>
            <w:vAlign w:val="center"/>
          </w:tcPr>
          <w:p w:rsidR="00A7793E" w:rsidRPr="00E76C00" w:rsidRDefault="00A7793E" w:rsidP="007A1D1A">
            <w:pPr>
              <w:spacing w:line="360" w:lineRule="auto"/>
              <w:rPr>
                <w:rFonts w:ascii="宋体" w:hAnsi="宋体"/>
                <w:szCs w:val="24"/>
              </w:rPr>
            </w:pPr>
            <w:r w:rsidRPr="00E76C00">
              <w:rPr>
                <w:rFonts w:ascii="宋体" w:hAnsi="宋体" w:hint="eastAsia"/>
                <w:szCs w:val="24"/>
              </w:rPr>
              <w:t>Q8.5.6</w:t>
            </w:r>
          </w:p>
        </w:tc>
        <w:tc>
          <w:tcPr>
            <w:tcW w:w="8505" w:type="dxa"/>
            <w:vAlign w:val="center"/>
          </w:tcPr>
          <w:p w:rsidR="00A7793E" w:rsidRPr="00E76C00" w:rsidRDefault="00A7793E" w:rsidP="00A7793E">
            <w:pPr>
              <w:spacing w:line="360" w:lineRule="auto"/>
              <w:ind w:firstLineChars="200" w:firstLine="420"/>
              <w:rPr>
                <w:rFonts w:ascii="宋体" w:hAnsi="宋体"/>
                <w:szCs w:val="24"/>
              </w:rPr>
            </w:pPr>
            <w:r w:rsidRPr="00E76C00">
              <w:rPr>
                <w:rFonts w:ascii="宋体" w:hAnsi="宋体" w:hint="eastAsia"/>
                <w:szCs w:val="24"/>
              </w:rPr>
              <w:t>据生产负责人介绍顾客、供方比较稳定，有关的法律法规没有发生变化，公司的设备、设施、人员都比较固定，所以生产和服务的提供没有发生过更改，现场也没有发现变更情况，问其有关的要求，比较熟悉。</w:t>
            </w:r>
          </w:p>
        </w:tc>
        <w:tc>
          <w:tcPr>
            <w:tcW w:w="1134" w:type="dxa"/>
          </w:tcPr>
          <w:p w:rsidR="00A7793E" w:rsidRDefault="00D666D0" w:rsidP="007757F3">
            <w:r>
              <w:rPr>
                <w:rFonts w:hint="eastAsia"/>
              </w:rPr>
              <w:t>OK</w:t>
            </w:r>
          </w:p>
        </w:tc>
      </w:tr>
    </w:tbl>
    <w:p w:rsidR="008973EE" w:rsidRDefault="006478EF">
      <w:r>
        <w:ptab w:relativeTo="margin" w:alignment="center" w:leader="none"/>
      </w:r>
    </w:p>
    <w:p w:rsidR="007757F3" w:rsidRDefault="00344085"/>
    <w:p w:rsidR="007757F3" w:rsidRDefault="006478EF" w:rsidP="0003373A">
      <w:pPr>
        <w:pStyle w:val="a4"/>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085" w:rsidRDefault="00344085" w:rsidP="00BC5BFA">
      <w:r>
        <w:separator/>
      </w:r>
    </w:p>
  </w:endnote>
  <w:endnote w:type="continuationSeparator" w:id="1">
    <w:p w:rsidR="00344085" w:rsidRDefault="00344085" w:rsidP="00BC5B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5319A9">
            <w:pPr>
              <w:pStyle w:val="a4"/>
              <w:jc w:val="center"/>
            </w:pPr>
            <w:r>
              <w:rPr>
                <w:b/>
                <w:sz w:val="24"/>
                <w:szCs w:val="24"/>
              </w:rPr>
              <w:fldChar w:fldCharType="begin"/>
            </w:r>
            <w:r w:rsidR="006478EF">
              <w:rPr>
                <w:b/>
              </w:rPr>
              <w:instrText>PAGE</w:instrText>
            </w:r>
            <w:r>
              <w:rPr>
                <w:b/>
                <w:sz w:val="24"/>
                <w:szCs w:val="24"/>
              </w:rPr>
              <w:fldChar w:fldCharType="separate"/>
            </w:r>
            <w:r w:rsidR="00410BFA">
              <w:rPr>
                <w:b/>
                <w:noProof/>
              </w:rPr>
              <w:t>7</w:t>
            </w:r>
            <w:r>
              <w:rPr>
                <w:b/>
                <w:sz w:val="24"/>
                <w:szCs w:val="24"/>
              </w:rPr>
              <w:fldChar w:fldCharType="end"/>
            </w:r>
            <w:r w:rsidR="006478EF">
              <w:rPr>
                <w:lang w:val="zh-CN"/>
              </w:rPr>
              <w:t xml:space="preserve"> / </w:t>
            </w:r>
            <w:r>
              <w:rPr>
                <w:b/>
                <w:sz w:val="24"/>
                <w:szCs w:val="24"/>
              </w:rPr>
              <w:fldChar w:fldCharType="begin"/>
            </w:r>
            <w:r w:rsidR="006478EF">
              <w:rPr>
                <w:b/>
              </w:rPr>
              <w:instrText>NUMPAGES</w:instrText>
            </w:r>
            <w:r>
              <w:rPr>
                <w:b/>
                <w:sz w:val="24"/>
                <w:szCs w:val="24"/>
              </w:rPr>
              <w:fldChar w:fldCharType="separate"/>
            </w:r>
            <w:r w:rsidR="00410BFA">
              <w:rPr>
                <w:b/>
                <w:noProof/>
              </w:rPr>
              <w:t>8</w:t>
            </w:r>
            <w:r>
              <w:rPr>
                <w:b/>
                <w:sz w:val="24"/>
                <w:szCs w:val="24"/>
              </w:rPr>
              <w:fldChar w:fldCharType="end"/>
            </w:r>
          </w:p>
        </w:sdtContent>
      </w:sdt>
    </w:sdtContent>
  </w:sdt>
  <w:p w:rsidR="007757F3" w:rsidRDefault="0034408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085" w:rsidRDefault="00344085" w:rsidP="00BC5BFA">
      <w:r>
        <w:separator/>
      </w:r>
    </w:p>
  </w:footnote>
  <w:footnote w:type="continuationSeparator" w:id="1">
    <w:p w:rsidR="00344085" w:rsidRDefault="00344085" w:rsidP="00BC5B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6478EF" w:rsidP="00B916C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5319A9"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6478EF" w:rsidP="007757F3">
                <w:r>
                  <w:rPr>
                    <w:rFonts w:hint="eastAsia"/>
                    <w:sz w:val="18"/>
                    <w:szCs w:val="18"/>
                  </w:rPr>
                  <w:t>ISC-</w:t>
                </w:r>
                <w:r>
                  <w:rPr>
                    <w:sz w:val="18"/>
                    <w:szCs w:val="18"/>
                  </w:rPr>
                  <w:t>B</w:t>
                </w:r>
                <w:r>
                  <w:rPr>
                    <w:rFonts w:hint="eastAsia"/>
                    <w:sz w:val="18"/>
                    <w:szCs w:val="18"/>
                  </w:rPr>
                  <w:t>-</w:t>
                </w:r>
                <w:bookmarkStart w:id="1" w:name="_GoBack"/>
                <w:bookmarkEnd w:id="1"/>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478EF" w:rsidRPr="00390345">
      <w:rPr>
        <w:rStyle w:val="CharChar1"/>
        <w:rFonts w:hint="default"/>
        <w:w w:val="90"/>
      </w:rPr>
      <w:t>Beijing International Standard united Certification Co.,Ltd.</w:t>
    </w:r>
  </w:p>
  <w:p w:rsidR="007757F3" w:rsidRDefault="0034408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B061B"/>
    <w:multiLevelType w:val="hybridMultilevel"/>
    <w:tmpl w:val="A90A8FB8"/>
    <w:lvl w:ilvl="0" w:tplc="8D64BF6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55A847CB"/>
    <w:multiLevelType w:val="hybridMultilevel"/>
    <w:tmpl w:val="498C0934"/>
    <w:lvl w:ilvl="0" w:tplc="57303BC2">
      <w:start w:val="1"/>
      <w:numFmt w:val="decimal"/>
      <w:lvlText w:val="（%1）"/>
      <w:lvlJc w:val="left"/>
      <w:pPr>
        <w:tabs>
          <w:tab w:val="num" w:pos="720"/>
        </w:tabs>
        <w:ind w:left="720"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59BF21E7"/>
    <w:multiLevelType w:val="singleLevel"/>
    <w:tmpl w:val="59BF21E7"/>
    <w:lvl w:ilvl="0">
      <w:start w:val="1"/>
      <w:numFmt w:val="decimal"/>
      <w:suff w:val="nothing"/>
      <w:lvlText w:val="%1、"/>
      <w:lvlJc w:val="left"/>
    </w:lvl>
  </w:abstractNum>
  <w:abstractNum w:abstractNumId="3">
    <w:nsid w:val="73427AB4"/>
    <w:multiLevelType w:val="hybridMultilevel"/>
    <w:tmpl w:val="DB6C3842"/>
    <w:lvl w:ilvl="0" w:tplc="6952C936">
      <w:start w:val="1"/>
      <w:numFmt w:val="decimal"/>
      <w:lvlText w:val="%1."/>
      <w:lvlJc w:val="left"/>
      <w:pPr>
        <w:ind w:left="840" w:hanging="52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2"/>
    <w:lvlOverride w:ilvl="0">
      <w:startOverride w:val="1"/>
    </w:lvlOverride>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5BFA"/>
    <w:rsid w:val="0000658C"/>
    <w:rsid w:val="000C0094"/>
    <w:rsid w:val="001A0BF2"/>
    <w:rsid w:val="00224697"/>
    <w:rsid w:val="002B78ED"/>
    <w:rsid w:val="002D6799"/>
    <w:rsid w:val="002E0030"/>
    <w:rsid w:val="0031423B"/>
    <w:rsid w:val="00344085"/>
    <w:rsid w:val="00393107"/>
    <w:rsid w:val="00410BFA"/>
    <w:rsid w:val="0042031C"/>
    <w:rsid w:val="00484D7D"/>
    <w:rsid w:val="004965FF"/>
    <w:rsid w:val="005319A9"/>
    <w:rsid w:val="005F164A"/>
    <w:rsid w:val="005F64B5"/>
    <w:rsid w:val="00607F99"/>
    <w:rsid w:val="006478EF"/>
    <w:rsid w:val="00681398"/>
    <w:rsid w:val="00694ED5"/>
    <w:rsid w:val="006A7D90"/>
    <w:rsid w:val="0077239C"/>
    <w:rsid w:val="0077474F"/>
    <w:rsid w:val="007816D0"/>
    <w:rsid w:val="00812418"/>
    <w:rsid w:val="00826249"/>
    <w:rsid w:val="0082778D"/>
    <w:rsid w:val="008578B4"/>
    <w:rsid w:val="00880010"/>
    <w:rsid w:val="00884126"/>
    <w:rsid w:val="00886A91"/>
    <w:rsid w:val="00916C89"/>
    <w:rsid w:val="009C149F"/>
    <w:rsid w:val="00A405CE"/>
    <w:rsid w:val="00A55298"/>
    <w:rsid w:val="00A7793E"/>
    <w:rsid w:val="00AA5C3A"/>
    <w:rsid w:val="00B916CE"/>
    <w:rsid w:val="00BC5BFA"/>
    <w:rsid w:val="00C30F63"/>
    <w:rsid w:val="00CB3889"/>
    <w:rsid w:val="00D666D0"/>
    <w:rsid w:val="00E12338"/>
    <w:rsid w:val="00E96BC0"/>
    <w:rsid w:val="00F01D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Default">
    <w:name w:val="Default"/>
    <w:rsid w:val="006A7D90"/>
    <w:pPr>
      <w:widowControl w:val="0"/>
      <w:autoSpaceDE w:val="0"/>
      <w:autoSpaceDN w:val="0"/>
      <w:adjustRightInd w:val="0"/>
    </w:pPr>
    <w:rPr>
      <w:rFonts w:ascii="宋体" w:eastAsia="宋体" w:hAnsi="Times New Roman" w:cs="宋体"/>
      <w:color w:val="000000"/>
      <w:sz w:val="24"/>
      <w:szCs w:val="24"/>
    </w:rPr>
  </w:style>
  <w:style w:type="paragraph" w:styleId="a6">
    <w:name w:val="List Paragraph"/>
    <w:basedOn w:val="a"/>
    <w:uiPriority w:val="34"/>
    <w:qFormat/>
    <w:rsid w:val="00A7793E"/>
    <w:pPr>
      <w:widowControl/>
      <w:ind w:firstLineChars="200" w:firstLine="420"/>
      <w:jc w:val="left"/>
    </w:pPr>
    <w:rPr>
      <w:kern w:val="0"/>
      <w:sz w:val="20"/>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7</Pages>
  <Words>519</Words>
  <Characters>2960</Characters>
  <Application>Microsoft Office Word</Application>
  <DocSecurity>0</DocSecurity>
  <Lines>24</Lines>
  <Paragraphs>6</Paragraphs>
  <ScaleCrop>false</ScaleCrop>
  <Company>China</Company>
  <LinksUpToDate>false</LinksUpToDate>
  <CharactersWithSpaces>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19</cp:revision>
  <dcterms:created xsi:type="dcterms:W3CDTF">2019-09-07T09:10:00Z</dcterms:created>
  <dcterms:modified xsi:type="dcterms:W3CDTF">2019-09-08T13:46:00Z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