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重庆美卡商贸有限公司</w:t>
            </w:r>
            <w:bookmarkEnd w:id="0"/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是一家主要</w:t>
            </w:r>
            <w:r>
              <w:rPr>
                <w:rFonts w:hint="eastAsia"/>
                <w:szCs w:val="22"/>
              </w:rPr>
              <w:t>经营</w:t>
            </w:r>
            <w:r>
              <w:rPr>
                <w:rFonts w:hint="eastAsia" w:ascii="宋体" w:hAnsi="宋体"/>
                <w:szCs w:val="21"/>
              </w:rPr>
              <w:t>遮阳产品（布艺窗帘、百叶、卷帘、柔纱帘）的加工、设计及销售；墙纸、墙布、服装、地毯、工艺品、床上用品的销售企业。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该公司目前成立了四个部门：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行政部、供销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/>
                <w:szCs w:val="21"/>
              </w:rPr>
              <w:t>技部、财务部。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 w:ascii="宋体" w:hAnsi="宋体"/>
                <w:szCs w:val="21"/>
                <w:lang w:val="de-DE"/>
              </w:rPr>
              <w:t>生产经营地址：</w:t>
            </w:r>
            <w:bookmarkStart w:id="1" w:name="生产地址"/>
            <w:r>
              <w:t>渝中区陕西路三巷七号附三号3栋3楼1号</w:t>
            </w:r>
            <w:bookmarkEnd w:id="1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QMS: 遮阳产品（布艺窗帘、百叶、卷帘、柔纱帘）的加工、设计及销售；墙纸、墙布、服装、地毯、工艺品、床上用品的销售。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遮阳产品（布艺窗帘、百叶、卷帘、柔纱帘）的加工、设计及销售；墙纸、墙布、服装、地毯、工艺品、床上用品的销售及相关环境管理活动。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OHSMS:遮阳产品（布艺窗帘、百叶、卷帘、柔纱帘）的加工、设计及销售；墙纸、墙布、服装、地毯、工艺品、床上用品的销售及相关职业健康安全管理活动。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询问，主要设备为</w:t>
            </w:r>
            <w:r>
              <w:rPr>
                <w:rFonts w:ascii="宋体" w:hAnsi="宋体" w:cs="宋体"/>
                <w:kern w:val="0"/>
                <w:szCs w:val="21"/>
              </w:rPr>
              <w:t>电脑、打印机和</w:t>
            </w:r>
            <w:r>
              <w:rPr>
                <w:rFonts w:hint="eastAsia" w:ascii="宋体" w:hAnsi="宋体" w:cs="宋体"/>
                <w:szCs w:val="21"/>
              </w:rPr>
              <w:t>缝纫机、绞边机、熨烫设备、裁剪台等，关键过程：</w:t>
            </w:r>
            <w:r>
              <w:rPr>
                <w:rFonts w:hint="eastAsia" w:ascii="宋体" w:hAnsi="宋体"/>
                <w:szCs w:val="21"/>
              </w:rPr>
              <w:t>产品设计、销售为关键过程</w:t>
            </w:r>
            <w:r>
              <w:rPr>
                <w:rFonts w:hint="eastAsia" w:ascii="宋体" w:hAnsi="宋体" w:cs="宋体"/>
                <w:szCs w:val="21"/>
              </w:rPr>
              <w:t>。查体系运行时间：2019年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行政部、供销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/>
                <w:szCs w:val="21"/>
              </w:rPr>
              <w:t>技部、财务部。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/>
                <w:szCs w:val="21"/>
              </w:rPr>
              <w:t>中华人民共和国合同法、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333333"/>
              </w:rPr>
              <w:t>国家纺织产品基本安全技术规范GB18401-2010、窗帘用经编面料FZ/T 72019-2013、硅藻土百叶窗帘和百叶窗用叶片DB22/T 2227-2014</w:t>
            </w:r>
            <w:r>
              <w:rPr>
                <w:rFonts w:hint="eastAsia" w:ascii="宋体" w:hAnsi="宋体"/>
                <w:szCs w:val="21"/>
              </w:rPr>
              <w:t>、产品质量法、与客户签订的合同及技术协议等。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工业企业厂界噪声排放标准（GB12348-2008）、污水综合排放标准（CB8978-1996）3类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工艺流程图：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网上投标→中标→签订合同→现场勘察、编制设计方案→审核设计方案→确定审核方案→采购→加工→验收→送货、安装→客户签收。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产品的加工工艺流程图：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制版→裁剪→缝制→整烫→检验→包装→入库→交付。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产品销售流程图：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客户需求----签订合同---进行采购----产品检验----交付客户---验收。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15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pStyle w:val="15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5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宋体"/>
                <w:szCs w:val="21"/>
              </w:rPr>
              <w:t>；2）固废排放。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1）火灾；2）</w:t>
            </w:r>
            <w:r>
              <w:rPr>
                <w:rFonts w:hint="eastAsia"/>
                <w:szCs w:val="21"/>
                <w:lang w:val="en-US" w:eastAsia="zh-CN"/>
              </w:rPr>
              <w:t>触电；3）人身伤害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2019年到现在有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个项目，重庆市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电力公司城区供电局</w:t>
            </w:r>
            <w:r>
              <w:rPr>
                <w:rFonts w:hint="eastAsia" w:ascii="宋体" w:hAnsi="宋体"/>
                <w:szCs w:val="21"/>
                <w:highlight w:val="none"/>
              </w:rPr>
              <w:t>窗帘项目、重庆市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佛卡商贸有限公司服装、</w:t>
            </w:r>
            <w:r>
              <w:rPr>
                <w:rFonts w:hint="eastAsia" w:ascii="宋体" w:hAnsi="宋体"/>
                <w:szCs w:val="21"/>
                <w:highlight w:val="none"/>
              </w:rPr>
              <w:t>窗帘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项目和重庆欧瑞绵江大酒店窗帘项目。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布料、窗帘配件、缝纫线</w:t>
            </w:r>
            <w:r>
              <w:rPr>
                <w:rFonts w:hint="eastAsia" w:ascii="宋体" w:hAnsi="宋体"/>
                <w:szCs w:val="21"/>
              </w:rPr>
              <w:t>等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设计、销售人员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电脑、打印机和缝纫机、绞边机、熨烫设备、裁剪台等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highlight w:val="none"/>
                <w:lang w:val="en-US" w:eastAsia="zh-CN"/>
              </w:rPr>
              <w:t>钢</w:t>
            </w:r>
            <w:r>
              <w:rPr>
                <w:rFonts w:hint="eastAsia" w:ascii="宋体"/>
                <w:color w:val="000000"/>
                <w:sz w:val="20"/>
                <w:highlight w:val="none"/>
              </w:rPr>
              <w:t>卷尺、</w:t>
            </w:r>
            <w:r>
              <w:rPr>
                <w:rFonts w:hint="eastAsia" w:ascii="宋体"/>
                <w:color w:val="000000"/>
                <w:sz w:val="20"/>
                <w:highlight w:val="none"/>
                <w:lang w:val="en-US" w:eastAsia="zh-CN"/>
              </w:rPr>
              <w:t>钢</w:t>
            </w:r>
            <w:r>
              <w:rPr>
                <w:rFonts w:hint="eastAsia" w:ascii="宋体"/>
                <w:color w:val="000000"/>
                <w:sz w:val="20"/>
                <w:highlight w:val="none"/>
              </w:rPr>
              <w:t>直尺</w:t>
            </w:r>
            <w:r>
              <w:rPr>
                <w:rFonts w:hint="eastAsia" w:ascii="宋体" w:hAnsi="宋体" w:cs="宋体"/>
                <w:color w:val="666666"/>
                <w:szCs w:val="21"/>
                <w:highlight w:val="none"/>
                <w:shd w:val="clear" w:color="auto" w:fill="FFFFFF"/>
              </w:rPr>
              <w:t>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能提供有效的校准证书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7.1.5</w:t>
            </w: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/>
                <w:color w:val="92D05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商业</w:t>
            </w:r>
            <w:r>
              <w:rPr>
                <w:rFonts w:hint="eastAsia"/>
                <w:szCs w:val="21"/>
                <w:highlight w:val="none"/>
              </w:rPr>
              <w:t>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质量环境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/>
                <w:szCs w:val="21"/>
              </w:rPr>
              <w:t>方针：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保证质量 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快速安装 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以客为尊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顾客满意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节能降耗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保护环境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以人为本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安全第一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预防为主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综合治理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规范管理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持续改进</w:t>
            </w:r>
            <w:r>
              <w:rPr>
                <w:rFonts w:hint="eastAsia" w:ascii="宋体" w:hAnsi="宋体" w:cs="宋体"/>
                <w:szCs w:val="21"/>
              </w:rPr>
              <w:t>”。</w:t>
            </w:r>
          </w:p>
          <w:p>
            <w:pPr>
              <w:spacing w:line="360" w:lineRule="auto"/>
              <w:ind w:left="210" w:left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公司质量环境</w:t>
            </w:r>
            <w:r>
              <w:rPr>
                <w:rFonts w:hint="eastAsia" w:ascii="宋体" w:hAnsi="宋体" w:cs="宋体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</w:rPr>
              <w:t>目标为：</w:t>
            </w:r>
          </w:p>
          <w:p>
            <w:pPr>
              <w:spacing w:line="360" w:lineRule="auto"/>
              <w:ind w:left="210" w:left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1）产品一次交验合格率≥</w:t>
            </w:r>
            <w:r>
              <w:rPr>
                <w:rFonts w:ascii="宋体" w:hAnsi="宋体" w:cs="宋体"/>
                <w:highlight w:val="none"/>
              </w:rPr>
              <w:t>9</w:t>
            </w:r>
            <w:r>
              <w:rPr>
                <w:rFonts w:hint="eastAsia" w:ascii="宋体" w:hAnsi="宋体" w:cs="宋体"/>
                <w:highlight w:val="none"/>
              </w:rPr>
              <w:t>8</w:t>
            </w:r>
            <w:r>
              <w:rPr>
                <w:rFonts w:ascii="宋体" w:hAnsi="宋体" w:cs="宋体"/>
                <w:highlight w:val="none"/>
              </w:rPr>
              <w:t>%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spacing w:line="360" w:lineRule="auto"/>
              <w:ind w:left="210" w:leftChars="10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2）顾客满意度≥</w:t>
            </w:r>
            <w:r>
              <w:rPr>
                <w:rFonts w:ascii="宋体" w:hAnsi="宋体" w:cs="宋体"/>
                <w:highlight w:val="none"/>
              </w:rPr>
              <w:t>9</w:t>
            </w:r>
            <w:r>
              <w:rPr>
                <w:rFonts w:hint="eastAsia" w:ascii="宋体" w:hAnsi="宋体" w:cs="宋体"/>
                <w:highlight w:val="none"/>
              </w:rPr>
              <w:t>6</w:t>
            </w:r>
            <w:r>
              <w:rPr>
                <w:rFonts w:ascii="宋体" w:hAnsi="宋体" w:cs="宋体"/>
                <w:highlight w:val="none"/>
              </w:rPr>
              <w:t>%</w:t>
            </w:r>
            <w:r>
              <w:rPr>
                <w:rFonts w:hint="eastAsia" w:ascii="宋体" w:hAnsi="宋体" w:cs="宋体"/>
                <w:highlight w:val="none"/>
              </w:rPr>
              <w:t>；</w:t>
            </w:r>
          </w:p>
          <w:p>
            <w:pPr>
              <w:spacing w:line="360" w:lineRule="auto"/>
              <w:ind w:left="210" w:left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3）客户投诉处理率</w:t>
            </w:r>
            <w:r>
              <w:rPr>
                <w:rFonts w:ascii="宋体" w:hAnsi="宋体" w:cs="宋体"/>
              </w:rPr>
              <w:t>100%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360" w:lineRule="auto"/>
              <w:ind w:left="210" w:left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4）固体分类收集</w:t>
            </w:r>
            <w:r>
              <w:rPr>
                <w:rFonts w:ascii="宋体" w:hAnsi="宋体" w:cs="宋体"/>
              </w:rPr>
              <w:t>,</w:t>
            </w:r>
            <w:r>
              <w:rPr>
                <w:rFonts w:hint="eastAsia" w:ascii="宋体" w:hAnsi="宋体" w:cs="宋体"/>
              </w:rPr>
              <w:t>集中处理</w:t>
            </w:r>
            <w:r>
              <w:rPr>
                <w:rFonts w:ascii="宋体" w:hAnsi="宋体" w:cs="宋体"/>
              </w:rPr>
              <w:t>100%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5）火灾事故为零；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6）</w:t>
            </w:r>
            <w:r>
              <w:rPr>
                <w:rFonts w:hint="eastAsia" w:ascii="宋体" w:hAnsi="宋体" w:cs="宋体"/>
                <w:szCs w:val="22"/>
              </w:rPr>
              <w:t>因工负伤率为零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管理方案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个。拟定有管理方案和预案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42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</w:rPr>
              <w:t>组长：</w:t>
            </w:r>
            <w:r>
              <w:rPr>
                <w:rFonts w:hint="eastAsia"/>
                <w:lang w:val="en-US" w:eastAsia="zh-CN"/>
              </w:rPr>
              <w:t>李毅</w:t>
            </w:r>
            <w:r>
              <w:rPr>
                <w:rFonts w:hint="eastAsia"/>
              </w:rPr>
              <w:t xml:space="preserve">  ；组员：</w:t>
            </w:r>
            <w:r>
              <w:rPr>
                <w:rFonts w:hint="eastAsia"/>
                <w:lang w:val="en-US" w:eastAsia="zh-CN"/>
              </w:rPr>
              <w:t>梁晓玉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/>
                <w:szCs w:val="21"/>
              </w:rPr>
              <w:t>E9.1.2条款未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进行客户满意度调查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管理评审于2019年7月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向进</w:t>
            </w:r>
            <w:r>
              <w:rPr>
                <w:rFonts w:hint="eastAsia" w:ascii="宋体" w:hAnsi="宋体"/>
                <w:szCs w:val="21"/>
              </w:rPr>
              <w:t>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5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  <w:r>
              <w:rPr>
                <w:rFonts w:hint="eastAsia" w:ascii="宋体" w:hAnsi="宋体" w:cs="宋体"/>
                <w:szCs w:val="21"/>
              </w:rPr>
              <w:t>1) 加强标准培训，由人事行政部负责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重点</w:t>
            </w: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</w:rPr>
              <w:t>培训：各部门体系认证的负责人，技术负责人，管理人员等。在培训时，重点在于提高基层管理人员的技术理论水平和管理水平，通过骨干教育、培训其他员工，实现全员培训。</w:t>
            </w:r>
          </w:p>
          <w:p>
            <w:pPr>
              <w:numPr>
                <w:ilvl w:val="0"/>
                <w:numId w:val="1"/>
              </w:numPr>
              <w:spacing w:beforeLines="30" w:afterLines="3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加强对重要环境因素和重大危险源的运行控制，提高环境和职业健康安全绩效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Lines="30" w:afterLines="3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进一步完善新标准实施的工作，保证公司体系正常实施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9184"/>
    <w:multiLevelType w:val="singleLevel"/>
    <w:tmpl w:val="33079184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4A70"/>
    <w:rsid w:val="0003373A"/>
    <w:rsid w:val="00033951"/>
    <w:rsid w:val="000829EC"/>
    <w:rsid w:val="000E09A3"/>
    <w:rsid w:val="00105A91"/>
    <w:rsid w:val="00167A89"/>
    <w:rsid w:val="001A2D7F"/>
    <w:rsid w:val="001B102E"/>
    <w:rsid w:val="001D7F0B"/>
    <w:rsid w:val="001F5FC8"/>
    <w:rsid w:val="00277BBB"/>
    <w:rsid w:val="00305954"/>
    <w:rsid w:val="00337922"/>
    <w:rsid w:val="00340867"/>
    <w:rsid w:val="00345821"/>
    <w:rsid w:val="0034726B"/>
    <w:rsid w:val="0037471C"/>
    <w:rsid w:val="00380837"/>
    <w:rsid w:val="003B26C0"/>
    <w:rsid w:val="003C27C7"/>
    <w:rsid w:val="003D25D2"/>
    <w:rsid w:val="00410914"/>
    <w:rsid w:val="00482DB1"/>
    <w:rsid w:val="004857AA"/>
    <w:rsid w:val="004B7333"/>
    <w:rsid w:val="004E2167"/>
    <w:rsid w:val="00536930"/>
    <w:rsid w:val="00555AFE"/>
    <w:rsid w:val="00564E53"/>
    <w:rsid w:val="005F66B7"/>
    <w:rsid w:val="0063382B"/>
    <w:rsid w:val="00644FE2"/>
    <w:rsid w:val="00656FA4"/>
    <w:rsid w:val="0067640C"/>
    <w:rsid w:val="006D4AAE"/>
    <w:rsid w:val="006E678B"/>
    <w:rsid w:val="007757F3"/>
    <w:rsid w:val="007E6AEB"/>
    <w:rsid w:val="00824194"/>
    <w:rsid w:val="00871C15"/>
    <w:rsid w:val="008973EE"/>
    <w:rsid w:val="008C7D6A"/>
    <w:rsid w:val="008D3E63"/>
    <w:rsid w:val="00911B27"/>
    <w:rsid w:val="00971600"/>
    <w:rsid w:val="009973B4"/>
    <w:rsid w:val="009F7EED"/>
    <w:rsid w:val="00A228E0"/>
    <w:rsid w:val="00A4584C"/>
    <w:rsid w:val="00A46771"/>
    <w:rsid w:val="00AF0AAB"/>
    <w:rsid w:val="00B258C1"/>
    <w:rsid w:val="00B2778C"/>
    <w:rsid w:val="00B55622"/>
    <w:rsid w:val="00BC76D7"/>
    <w:rsid w:val="00BF597E"/>
    <w:rsid w:val="00C0707D"/>
    <w:rsid w:val="00C51A36"/>
    <w:rsid w:val="00C55228"/>
    <w:rsid w:val="00C62B22"/>
    <w:rsid w:val="00CE315A"/>
    <w:rsid w:val="00CF5897"/>
    <w:rsid w:val="00D06F59"/>
    <w:rsid w:val="00D17110"/>
    <w:rsid w:val="00D8388C"/>
    <w:rsid w:val="00DC7C03"/>
    <w:rsid w:val="00DD16D8"/>
    <w:rsid w:val="00DD4CCA"/>
    <w:rsid w:val="00EB0164"/>
    <w:rsid w:val="00EB5B95"/>
    <w:rsid w:val="00ED0F62"/>
    <w:rsid w:val="00F61E95"/>
    <w:rsid w:val="00F71ED3"/>
    <w:rsid w:val="00F808C2"/>
    <w:rsid w:val="00F86205"/>
    <w:rsid w:val="01FD2F8F"/>
    <w:rsid w:val="02914DB0"/>
    <w:rsid w:val="02FE79AF"/>
    <w:rsid w:val="033724D9"/>
    <w:rsid w:val="036F7BBD"/>
    <w:rsid w:val="04271A59"/>
    <w:rsid w:val="08A46BAD"/>
    <w:rsid w:val="0A1B77A9"/>
    <w:rsid w:val="0A24677C"/>
    <w:rsid w:val="0D1C33EC"/>
    <w:rsid w:val="0E29712D"/>
    <w:rsid w:val="10420E59"/>
    <w:rsid w:val="108219C2"/>
    <w:rsid w:val="1087178A"/>
    <w:rsid w:val="11172D1A"/>
    <w:rsid w:val="119722EB"/>
    <w:rsid w:val="11D42EBC"/>
    <w:rsid w:val="12755EDC"/>
    <w:rsid w:val="134324DD"/>
    <w:rsid w:val="14BC4287"/>
    <w:rsid w:val="15597C7D"/>
    <w:rsid w:val="16DB2024"/>
    <w:rsid w:val="17873FC6"/>
    <w:rsid w:val="17EE713E"/>
    <w:rsid w:val="18570BFC"/>
    <w:rsid w:val="18E32476"/>
    <w:rsid w:val="1AD36ADC"/>
    <w:rsid w:val="1EFB0067"/>
    <w:rsid w:val="20BC386D"/>
    <w:rsid w:val="21B34A86"/>
    <w:rsid w:val="22565F1E"/>
    <w:rsid w:val="23965A54"/>
    <w:rsid w:val="23CF173A"/>
    <w:rsid w:val="2699614F"/>
    <w:rsid w:val="285C040E"/>
    <w:rsid w:val="288A6EBF"/>
    <w:rsid w:val="29104342"/>
    <w:rsid w:val="292C2149"/>
    <w:rsid w:val="30875043"/>
    <w:rsid w:val="318A4D22"/>
    <w:rsid w:val="33EE5BC9"/>
    <w:rsid w:val="34587386"/>
    <w:rsid w:val="348A1928"/>
    <w:rsid w:val="34FB51F4"/>
    <w:rsid w:val="3B171F84"/>
    <w:rsid w:val="3B960300"/>
    <w:rsid w:val="3E704393"/>
    <w:rsid w:val="3F60400C"/>
    <w:rsid w:val="43270CE8"/>
    <w:rsid w:val="4389789A"/>
    <w:rsid w:val="45F23538"/>
    <w:rsid w:val="470432A0"/>
    <w:rsid w:val="4A221071"/>
    <w:rsid w:val="4A417309"/>
    <w:rsid w:val="4BC95719"/>
    <w:rsid w:val="4D700ACF"/>
    <w:rsid w:val="4EBA1767"/>
    <w:rsid w:val="4F6F101F"/>
    <w:rsid w:val="4FF72FE1"/>
    <w:rsid w:val="52CB7060"/>
    <w:rsid w:val="562A40F9"/>
    <w:rsid w:val="574E1C45"/>
    <w:rsid w:val="57F2121E"/>
    <w:rsid w:val="58066377"/>
    <w:rsid w:val="59022520"/>
    <w:rsid w:val="5A7062FE"/>
    <w:rsid w:val="5BBF79FD"/>
    <w:rsid w:val="5C212B36"/>
    <w:rsid w:val="5C7311A8"/>
    <w:rsid w:val="5DCD55D6"/>
    <w:rsid w:val="5DD95D6A"/>
    <w:rsid w:val="5EA12B9A"/>
    <w:rsid w:val="6016437E"/>
    <w:rsid w:val="60510DC9"/>
    <w:rsid w:val="62680C31"/>
    <w:rsid w:val="62C01C98"/>
    <w:rsid w:val="63E13D34"/>
    <w:rsid w:val="65361F41"/>
    <w:rsid w:val="66534BCE"/>
    <w:rsid w:val="66780237"/>
    <w:rsid w:val="669B2213"/>
    <w:rsid w:val="67EE2035"/>
    <w:rsid w:val="68A03890"/>
    <w:rsid w:val="69BA0EE8"/>
    <w:rsid w:val="6B130B32"/>
    <w:rsid w:val="6B2A3D7C"/>
    <w:rsid w:val="6B3F031F"/>
    <w:rsid w:val="6D5645BB"/>
    <w:rsid w:val="6EE370C0"/>
    <w:rsid w:val="714810F7"/>
    <w:rsid w:val="71CB5FB8"/>
    <w:rsid w:val="71DB16DA"/>
    <w:rsid w:val="72EC0152"/>
    <w:rsid w:val="77D930CB"/>
    <w:rsid w:val="77FE18E5"/>
    <w:rsid w:val="7BB6292A"/>
    <w:rsid w:val="7CE4663A"/>
    <w:rsid w:val="7D4C4053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FF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占位符文本1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434</Words>
  <Characters>2480</Characters>
  <Lines>20</Lines>
  <Paragraphs>5</Paragraphs>
  <TotalTime>15</TotalTime>
  <ScaleCrop>false</ScaleCrop>
  <LinksUpToDate>false</LinksUpToDate>
  <CharactersWithSpaces>2909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2019-09-16T08:27:32Z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