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烟台威卡来气动元件有限公司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曹善芬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18660536122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hwysdc@126.com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Q:自动化机械电气设备及部件（端拾器、热压手、多工位传递手、激光切割夹具）生产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13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00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