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20819-2025-QEO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712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宁波市鄞州新元广告展览有限公司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林兵</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林兵、王宗收</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314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宁波市鄞州新元广告展览有限公司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林兵</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2022-N1OHSMS-3059501</w:t>
            </w:r>
          </w:p>
        </w:tc>
        <w:tc>
          <w:tcPr>
            <w:tcW w:w="3145" w:type="dxa"/>
            <w:vAlign w:val="center"/>
          </w:tcPr>
          <w:p w14:paraId="1EF07270">
            <w:pPr>
              <w:spacing w:line="360" w:lineRule="exact"/>
              <w:jc w:val="center"/>
              <w:rPr>
                <w:szCs w:val="21"/>
              </w:rPr>
            </w:pPr>
            <w:r>
              <w:t>35.05.01,35.20.00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林兵</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2023-N1EMS-4059501</w:t>
            </w:r>
          </w:p>
        </w:tc>
        <w:tc>
          <w:tcPr>
            <w:tcW w:w="3145" w:type="dxa"/>
            <w:vAlign w:val="center"/>
          </w:tcPr>
          <w:p w14:paraId="0773CEA1">
            <w:pPr>
              <w:spacing w:line="360" w:lineRule="exact"/>
              <w:jc w:val="center"/>
            </w:pPr>
            <w:r>
              <w:t>35.05.01,35.20.00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林兵</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2024-N1QMS-6059501</w:t>
            </w:r>
          </w:p>
        </w:tc>
        <w:tc>
          <w:tcPr>
            <w:tcW w:w="3145" w:type="dxa"/>
            <w:vAlign w:val="center"/>
          </w:tcPr>
          <w:p w14:paraId="7F43F701">
            <w:pPr>
              <w:spacing w:line="360" w:lineRule="exact"/>
              <w:jc w:val="center"/>
            </w:pPr>
            <w:r>
              <w:t>35.05.01,35.20.00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2024-N1OHSMS-1274285</w:t>
            </w:r>
          </w:p>
        </w:tc>
        <w:tc>
          <w:tcPr>
            <w:tcW w:w="3145" w:type="dxa"/>
            <w:vAlign w:val="center"/>
          </w:tcPr>
          <w:p>
            <w:pPr>
              <w:jc w:val="center"/>
            </w:pPr>
            <w:r>
              <w:t>35.05.01,35.20.00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2024-N1EMS-1274285</w:t>
            </w:r>
          </w:p>
        </w:tc>
        <w:tc>
          <w:tcPr>
            <w:tcW w:w="3145" w:type="dxa"/>
            <w:vAlign w:val="center"/>
          </w:tcPr>
          <w:p>
            <w:pPr>
              <w:jc w:val="center"/>
            </w:pPr>
            <w:r>
              <w:t>35.05.01,35.20.00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2024-N1QMS-1274285</w:t>
            </w:r>
          </w:p>
        </w:tc>
        <w:tc>
          <w:tcPr>
            <w:tcW w:w="3145" w:type="dxa"/>
            <w:vAlign w:val="center"/>
          </w:tcPr>
          <w:p>
            <w:pPr>
              <w:jc w:val="center"/>
            </w:pPr>
            <w:r>
              <w:t>35.05.01,35.20.00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谢喜顺</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2022-N1QMS-2086767</w:t>
            </w:r>
          </w:p>
        </w:tc>
        <w:tc>
          <w:tcPr>
            <w:tcW w:w="3145" w:type="dxa"/>
            <w:vAlign w:val="center"/>
          </w:tcPr>
          <w:p>
            <w:pPr>
              <w:jc w:val="center"/>
            </w:pPr>
            <w:r>
              <w:t>35.05.01,35.20.00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2025年06月15日上午至2025年06月16日下午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E:广告展览服务所涉及场所的相关环境管理活动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Q:广告展览服务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O:广告展览服务所涉及场所的相关职业健康安全管理活动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宁波市鄞州区百丈东路787号（9-4）（9-62）A楼902室</w:t>
      </w:r>
    </w:p>
    <w:p w14:paraId="5FB2C4BD">
      <w:pPr>
        <w:spacing w:line="360" w:lineRule="auto"/>
        <w:ind w:firstLine="420" w:firstLineChars="200"/>
      </w:pPr>
      <w:r>
        <w:rPr>
          <w:rFonts w:hint="eastAsia"/>
        </w:rPr>
        <w:t>办公地址：</w:t>
      </w:r>
      <w:r>
        <w:rPr>
          <w:rFonts w:hint="eastAsia"/>
        </w:rPr>
        <w:t>宁波市鄞州区百丈东路787号（9-4）（9-62）A楼902室</w:t>
      </w:r>
    </w:p>
    <w:p w14:paraId="3E2A92FF">
      <w:pPr>
        <w:spacing w:line="360" w:lineRule="auto"/>
        <w:ind w:firstLine="420" w:firstLineChars="200"/>
      </w:pPr>
      <w:r>
        <w:rPr>
          <w:rFonts w:hint="eastAsia"/>
        </w:rPr>
        <w:t>经营地址：</w:t>
      </w:r>
      <w:bookmarkStart w:id="14" w:name="生产地址"/>
      <w:bookmarkEnd w:id="14"/>
      <w:r>
        <w:rPr>
          <w:rFonts w:hint="eastAsia"/>
        </w:rPr>
        <w:t>宁波市鄞州区百丈东路787号（9-4）（9-62）A楼902室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2025年06月14日 08:30至2025年06月14日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宁波市鄞州新元广告展览有限公司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林兵、王宗收</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980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