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0137-2019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宝鸡天王机械有限责任公司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2019年09月07日 上午至2019年09月08日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