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4E07C7" w:rsidP="00D47E31">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sidR="00D47E31" w:rsidRPr="00D47E31">
        <w:rPr>
          <w:sz w:val="21"/>
          <w:szCs w:val="21"/>
        </w:rPr>
        <w:t xml:space="preserve"> </w:t>
      </w:r>
      <w:r w:rsidR="00D47E31">
        <w:rPr>
          <w:sz w:val="21"/>
          <w:szCs w:val="21"/>
        </w:rPr>
        <w:t>0419-2019-QEO</w:t>
      </w:r>
      <w:bookmarkEnd w:id="0"/>
    </w:p>
    <w:p w:rsidR="00FB5842" w:rsidRDefault="004E07C7">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4E07C7">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4E07C7">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sidRPr="002564EE">
        <w:rPr>
          <w:b/>
          <w:color w:val="000000" w:themeColor="text1"/>
          <w:sz w:val="22"/>
          <w:szCs w:val="22"/>
        </w:rPr>
        <w:t>山东方达科教仪器有限公司</w:t>
      </w:r>
      <w:bookmarkEnd w:id="1"/>
    </w:p>
    <w:p w:rsidR="00FB5842" w:rsidRDefault="004E07C7" w:rsidP="00D47E31">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roofErr w:type="gramStart"/>
      <w:r w:rsidR="00150021" w:rsidRPr="00150021">
        <w:rPr>
          <w:b/>
          <w:color w:val="000000" w:themeColor="text1"/>
          <w:sz w:val="22"/>
          <w:szCs w:val="22"/>
        </w:rPr>
        <w:t xml:space="preserve">Shandong </w:t>
      </w:r>
      <w:proofErr w:type="spellStart"/>
      <w:r w:rsidR="00150021" w:rsidRPr="00150021">
        <w:rPr>
          <w:b/>
          <w:color w:val="000000" w:themeColor="text1"/>
          <w:sz w:val="22"/>
          <w:szCs w:val="22"/>
        </w:rPr>
        <w:t>Fangda</w:t>
      </w:r>
      <w:proofErr w:type="spellEnd"/>
      <w:r w:rsidR="00150021" w:rsidRPr="00150021">
        <w:rPr>
          <w:b/>
          <w:color w:val="000000" w:themeColor="text1"/>
          <w:sz w:val="22"/>
          <w:szCs w:val="22"/>
        </w:rPr>
        <w:t xml:space="preserve"> Scientific Instruments Co., Ltd.</w:t>
      </w:r>
      <w:proofErr w:type="gramEnd"/>
    </w:p>
    <w:p w:rsidR="00FB5842" w:rsidRDefault="004E07C7">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菏泽市开发区广州路岳楼村南</w:t>
      </w:r>
      <w:r>
        <w:rPr>
          <w:rFonts w:hint="eastAsia"/>
          <w:b/>
          <w:color w:val="000000" w:themeColor="text1"/>
          <w:sz w:val="22"/>
          <w:szCs w:val="22"/>
        </w:rPr>
        <w:t>12</w:t>
      </w:r>
      <w:r>
        <w:rPr>
          <w:rFonts w:hint="eastAsia"/>
          <w:b/>
          <w:color w:val="000000" w:themeColor="text1"/>
          <w:sz w:val="22"/>
          <w:szCs w:val="22"/>
        </w:rPr>
        <w:t>米</w:t>
      </w:r>
      <w:bookmarkEnd w:id="3"/>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274000</w:t>
      </w:r>
      <w:bookmarkEnd w:id="4"/>
    </w:p>
    <w:p w:rsidR="00FB5842" w:rsidRDefault="004E07C7" w:rsidP="00D47E31">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2564EE" w:rsidRPr="002564EE">
        <w:rPr>
          <w:rFonts w:hint="eastAsia"/>
          <w:b/>
          <w:color w:val="000000" w:themeColor="text1"/>
          <w:sz w:val="22"/>
          <w:szCs w:val="22"/>
        </w:rPr>
        <w:t xml:space="preserve">Guangzhou Road </w:t>
      </w:r>
      <w:proofErr w:type="spellStart"/>
      <w:r w:rsidR="002564EE" w:rsidRPr="002564EE">
        <w:rPr>
          <w:rFonts w:hint="eastAsia"/>
          <w:b/>
          <w:color w:val="000000" w:themeColor="text1"/>
          <w:sz w:val="22"/>
          <w:szCs w:val="22"/>
        </w:rPr>
        <w:t>Yuelou</w:t>
      </w:r>
      <w:proofErr w:type="spellEnd"/>
      <w:r w:rsidR="002564EE" w:rsidRPr="002564EE">
        <w:rPr>
          <w:rFonts w:hint="eastAsia"/>
          <w:b/>
          <w:color w:val="000000" w:themeColor="text1"/>
          <w:sz w:val="22"/>
          <w:szCs w:val="22"/>
        </w:rPr>
        <w:t xml:space="preserve"> Village 12 meters South</w:t>
      </w:r>
      <w:r w:rsidR="002564EE" w:rsidRPr="002564EE">
        <w:rPr>
          <w:rFonts w:hint="eastAsia"/>
          <w:b/>
          <w:color w:val="000000" w:themeColor="text1"/>
          <w:sz w:val="22"/>
          <w:szCs w:val="22"/>
        </w:rPr>
        <w:t xml:space="preserve"> </w:t>
      </w:r>
      <w:proofErr w:type="spellStart"/>
      <w:r w:rsidR="002564EE" w:rsidRPr="002564EE">
        <w:rPr>
          <w:rFonts w:hint="eastAsia"/>
          <w:b/>
          <w:color w:val="000000" w:themeColor="text1"/>
          <w:sz w:val="22"/>
          <w:szCs w:val="22"/>
        </w:rPr>
        <w:t>Heze</w:t>
      </w:r>
      <w:proofErr w:type="spellEnd"/>
      <w:r w:rsidR="002564EE" w:rsidRPr="002564EE">
        <w:rPr>
          <w:rFonts w:hint="eastAsia"/>
          <w:b/>
          <w:color w:val="000000" w:themeColor="text1"/>
          <w:sz w:val="22"/>
          <w:szCs w:val="22"/>
        </w:rPr>
        <w:t xml:space="preserve"> City Development Zone</w:t>
      </w:r>
      <w:r w:rsidR="002564EE">
        <w:rPr>
          <w:rFonts w:hint="eastAsia"/>
          <w:b/>
          <w:color w:val="000000" w:themeColor="text1"/>
          <w:sz w:val="22"/>
          <w:szCs w:val="22"/>
        </w:rPr>
        <w:t>.</w:t>
      </w:r>
      <w:r w:rsidR="002564EE" w:rsidRPr="002564EE">
        <w:rPr>
          <w:rFonts w:hint="eastAsia"/>
          <w:b/>
          <w:color w:val="000000" w:themeColor="text1"/>
          <w:sz w:val="22"/>
          <w:szCs w:val="22"/>
        </w:rPr>
        <w:t xml:space="preserve"> </w:t>
      </w:r>
    </w:p>
    <w:p w:rsidR="00FB5842" w:rsidRDefault="004E07C7">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菏泽市开发区广州路岳楼村南</w:t>
      </w:r>
      <w:r>
        <w:rPr>
          <w:rFonts w:hint="eastAsia"/>
          <w:b/>
          <w:color w:val="000000" w:themeColor="text1"/>
          <w:sz w:val="22"/>
          <w:szCs w:val="22"/>
        </w:rPr>
        <w:t>12</w:t>
      </w:r>
      <w:r>
        <w:rPr>
          <w:rFonts w:hint="eastAsia"/>
          <w:b/>
          <w:color w:val="000000" w:themeColor="text1"/>
          <w:sz w:val="22"/>
          <w:szCs w:val="22"/>
        </w:rPr>
        <w:t>米</w:t>
      </w:r>
      <w:bookmarkEnd w:id="5"/>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274000</w:t>
      </w:r>
      <w:bookmarkEnd w:id="6"/>
    </w:p>
    <w:p w:rsidR="00FB5842" w:rsidRDefault="004E07C7" w:rsidP="00D47E31">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2564EE" w:rsidRPr="002564EE">
        <w:rPr>
          <w:rFonts w:hint="eastAsia"/>
          <w:b/>
          <w:color w:val="000000" w:themeColor="text1"/>
          <w:sz w:val="22"/>
          <w:szCs w:val="22"/>
        </w:rPr>
        <w:t xml:space="preserve">Guangzhou Road </w:t>
      </w:r>
      <w:proofErr w:type="spellStart"/>
      <w:r w:rsidR="002564EE" w:rsidRPr="002564EE">
        <w:rPr>
          <w:rFonts w:hint="eastAsia"/>
          <w:b/>
          <w:color w:val="000000" w:themeColor="text1"/>
          <w:sz w:val="22"/>
          <w:szCs w:val="22"/>
        </w:rPr>
        <w:t>Yuelou</w:t>
      </w:r>
      <w:proofErr w:type="spellEnd"/>
      <w:r w:rsidR="002564EE" w:rsidRPr="002564EE">
        <w:rPr>
          <w:rFonts w:hint="eastAsia"/>
          <w:b/>
          <w:color w:val="000000" w:themeColor="text1"/>
          <w:sz w:val="22"/>
          <w:szCs w:val="22"/>
        </w:rPr>
        <w:t xml:space="preserve"> Village 12 meters South </w:t>
      </w:r>
      <w:proofErr w:type="spellStart"/>
      <w:r w:rsidR="002564EE" w:rsidRPr="002564EE">
        <w:rPr>
          <w:rFonts w:hint="eastAsia"/>
          <w:b/>
          <w:color w:val="000000" w:themeColor="text1"/>
          <w:sz w:val="22"/>
          <w:szCs w:val="22"/>
        </w:rPr>
        <w:t>Heze</w:t>
      </w:r>
      <w:proofErr w:type="spellEnd"/>
      <w:r w:rsidR="002564EE" w:rsidRPr="002564EE">
        <w:rPr>
          <w:rFonts w:hint="eastAsia"/>
          <w:b/>
          <w:color w:val="000000" w:themeColor="text1"/>
          <w:sz w:val="22"/>
          <w:szCs w:val="22"/>
        </w:rPr>
        <w:t xml:space="preserve"> City Development Zone</w:t>
      </w:r>
      <w:r w:rsidR="002564EE">
        <w:rPr>
          <w:rFonts w:hint="eastAsia"/>
          <w:b/>
          <w:color w:val="000000" w:themeColor="text1"/>
          <w:sz w:val="22"/>
          <w:szCs w:val="22"/>
        </w:rPr>
        <w:t>.</w:t>
      </w:r>
    </w:p>
    <w:p w:rsidR="00FB5842" w:rsidRDefault="004E07C7">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4E07C7" w:rsidP="00D47E31">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4E07C7">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91371700MA3D99TK6W</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13355300228</w:t>
      </w:r>
      <w:bookmarkEnd w:id="9"/>
    </w:p>
    <w:p w:rsidR="00FB5842" w:rsidRDefault="004E07C7" w:rsidP="000B2E84">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仝红义</w:t>
      </w:r>
      <w:bookmarkEnd w:id="10"/>
      <w:r>
        <w:rPr>
          <w:rFonts w:hint="eastAsia"/>
          <w:b/>
          <w:color w:val="000000" w:themeColor="text1"/>
          <w:sz w:val="22"/>
          <w:szCs w:val="22"/>
        </w:rPr>
        <w:t xml:space="preserve"> </w:t>
      </w:r>
      <w:r>
        <w:rPr>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李丰</w:t>
      </w:r>
      <w:bookmarkEnd w:id="11"/>
      <w:r w:rsidR="00D47E31">
        <w:rPr>
          <w:rFonts w:hint="eastAsia"/>
          <w:b/>
          <w:color w:val="000000" w:themeColor="text1"/>
          <w:sz w:val="22"/>
          <w:szCs w:val="22"/>
        </w:rPr>
        <w:t>超</w:t>
      </w:r>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8</w:t>
      </w:r>
      <w:bookmarkEnd w:id="12"/>
    </w:p>
    <w:p w:rsidR="00735F9E" w:rsidRDefault="004E07C7"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E</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 24001-2016idtISO 14001:2015,Q</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 19001-2016idtISO 9001:2015,O</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ISO 45001</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FB5842" w:rsidRDefault="004E07C7">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292DB0" w:rsidRDefault="00292DB0" w:rsidP="00292DB0">
      <w:pPr>
        <w:pStyle w:val="a3"/>
        <w:spacing w:line="240" w:lineRule="auto"/>
        <w:ind w:firstLine="0"/>
        <w:rPr>
          <w:rFonts w:hint="eastAsia"/>
          <w:b/>
          <w:color w:val="000000" w:themeColor="text1"/>
          <w:sz w:val="22"/>
          <w:szCs w:val="22"/>
        </w:rPr>
      </w:pPr>
      <w:bookmarkStart w:id="15" w:name="审核范围"/>
    </w:p>
    <w:p w:rsidR="00292DB0" w:rsidRDefault="00292DB0" w:rsidP="00292DB0">
      <w:pPr>
        <w:pStyle w:val="a3"/>
        <w:spacing w:line="240" w:lineRule="auto"/>
        <w:ind w:firstLine="0"/>
        <w:rPr>
          <w:rFonts w:hint="eastAsia"/>
          <w:b/>
          <w:color w:val="000000" w:themeColor="text1"/>
          <w:sz w:val="22"/>
          <w:szCs w:val="22"/>
        </w:rPr>
      </w:pPr>
      <w:r>
        <w:rPr>
          <w:rFonts w:hint="eastAsia"/>
          <w:b/>
          <w:color w:val="000000" w:themeColor="text1"/>
          <w:sz w:val="22"/>
          <w:szCs w:val="22"/>
        </w:rPr>
        <w:t>认证范围：</w:t>
      </w:r>
    </w:p>
    <w:p w:rsidR="00292DB0" w:rsidRDefault="00292DB0" w:rsidP="00292DB0">
      <w:pPr>
        <w:pStyle w:val="a3"/>
        <w:spacing w:line="240" w:lineRule="auto"/>
        <w:ind w:firstLine="0"/>
        <w:rPr>
          <w:b/>
          <w:color w:val="000000" w:themeColor="text1"/>
          <w:sz w:val="22"/>
          <w:szCs w:val="22"/>
        </w:rPr>
      </w:pPr>
      <w:r>
        <w:rPr>
          <w:rFonts w:hint="eastAsia"/>
          <w:b/>
          <w:color w:val="000000" w:themeColor="text1"/>
          <w:sz w:val="22"/>
          <w:szCs w:val="22"/>
        </w:rPr>
        <w:t>Q</w:t>
      </w:r>
      <w:r>
        <w:rPr>
          <w:rFonts w:hint="eastAsia"/>
          <w:b/>
          <w:color w:val="000000" w:themeColor="text1"/>
          <w:sz w:val="22"/>
          <w:szCs w:val="22"/>
        </w:rPr>
        <w:t>：教学仪器设备、实验室设备、音体美卫劳器材、心理咨询室设备、学生课桌椅、学生公寓用品、图书架、办公家具、文教办公用品、幼儿园教具、玩具、多媒体教学设备、校园网络监控设备、校园实训设备、玻璃器皿、环保仪器的销售</w:t>
      </w:r>
    </w:p>
    <w:p w:rsidR="00FB5842" w:rsidRDefault="004E07C7" w:rsidP="0015041A">
      <w:pPr>
        <w:pStyle w:val="a3"/>
        <w:spacing w:line="240" w:lineRule="auto"/>
        <w:ind w:firstLine="0"/>
        <w:rPr>
          <w:b/>
          <w:color w:val="000000" w:themeColor="text1"/>
          <w:sz w:val="22"/>
          <w:szCs w:val="22"/>
          <w:u w:val="single"/>
        </w:rPr>
      </w:pPr>
      <w:r>
        <w:rPr>
          <w:rFonts w:hint="eastAsia"/>
          <w:b/>
          <w:color w:val="000000" w:themeColor="text1"/>
          <w:sz w:val="22"/>
          <w:szCs w:val="22"/>
        </w:rPr>
        <w:t>E</w:t>
      </w:r>
      <w:r>
        <w:rPr>
          <w:rFonts w:hint="eastAsia"/>
          <w:b/>
          <w:color w:val="000000" w:themeColor="text1"/>
          <w:sz w:val="22"/>
          <w:szCs w:val="22"/>
        </w:rPr>
        <w:t>：教学仪器设备、实验室设备、音体美卫劳器材、心理咨询室设备、学生课桌椅、学生公寓用品、图书架、办公家具、文教办公用品、幼儿园教具、玩具、多媒体教学设备、校园网络监控设备、校园实训设备、玻璃器皿、环保仪器的销售及相关环境管理活动</w:t>
      </w:r>
    </w:p>
    <w:p w:rsidR="00810C37" w:rsidRDefault="004E07C7" w:rsidP="0015041A">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教学仪器设备、实验室设备、音体美卫劳器材、心理咨询室设备、学生课桌椅、学生公寓用品、图书架、办公家具、文教办公用品、幼儿园教具、玩具、多媒体教学设备、校园网络监控设备、校园实训设备、玻璃器皿、环保仪器的销售及相关职业健康安全管理活动</w:t>
      </w:r>
      <w:bookmarkStart w:id="16" w:name="审核范围英"/>
      <w:bookmarkEnd w:id="15"/>
      <w:r w:rsidR="00292DB0">
        <w:rPr>
          <w:rFonts w:hint="eastAsia"/>
          <w:b/>
          <w:color w:val="000000" w:themeColor="text1"/>
          <w:sz w:val="22"/>
          <w:szCs w:val="22"/>
        </w:rPr>
        <w:t xml:space="preserve"> </w:t>
      </w:r>
    </w:p>
    <w:bookmarkEnd w:id="16"/>
    <w:p w:rsidR="00810C37" w:rsidRDefault="00292DB0" w:rsidP="0015041A">
      <w:pPr>
        <w:pStyle w:val="a3"/>
        <w:spacing w:line="240" w:lineRule="auto"/>
        <w:ind w:firstLine="0"/>
        <w:rPr>
          <w:rFonts w:hint="eastAsia"/>
          <w:b/>
          <w:color w:val="000000" w:themeColor="text1"/>
          <w:sz w:val="22"/>
          <w:szCs w:val="22"/>
        </w:rPr>
      </w:pPr>
      <w:r>
        <w:rPr>
          <w:rFonts w:hint="eastAsia"/>
          <w:b/>
          <w:color w:val="000000" w:themeColor="text1"/>
          <w:sz w:val="22"/>
          <w:szCs w:val="22"/>
        </w:rPr>
        <w:t xml:space="preserve"> </w:t>
      </w:r>
    </w:p>
    <w:p w:rsidR="00292DB0" w:rsidRDefault="008E0BD0" w:rsidP="00D816A8">
      <w:pPr>
        <w:pStyle w:val="a3"/>
        <w:spacing w:line="240" w:lineRule="exact"/>
        <w:ind w:firstLine="0"/>
        <w:rPr>
          <w:rFonts w:hint="eastAsia"/>
          <w:b/>
          <w:color w:val="000000" w:themeColor="text1"/>
          <w:sz w:val="22"/>
          <w:szCs w:val="22"/>
        </w:rPr>
      </w:pPr>
      <w:r>
        <w:rPr>
          <w:rFonts w:hint="eastAsia"/>
          <w:b/>
          <w:color w:val="000000" w:themeColor="text1"/>
          <w:sz w:val="22"/>
          <w:szCs w:val="22"/>
        </w:rPr>
        <w:t>英文：</w:t>
      </w:r>
    </w:p>
    <w:p w:rsidR="008E0BD0" w:rsidRDefault="008E0BD0" w:rsidP="00D816A8">
      <w:pPr>
        <w:pStyle w:val="a3"/>
        <w:spacing w:line="240" w:lineRule="exact"/>
        <w:ind w:firstLineChars="200" w:firstLine="442"/>
        <w:rPr>
          <w:rFonts w:hint="eastAsia"/>
          <w:b/>
          <w:color w:val="000000" w:themeColor="text1"/>
          <w:sz w:val="22"/>
          <w:szCs w:val="22"/>
        </w:rPr>
      </w:pPr>
      <w:r>
        <w:rPr>
          <w:rFonts w:hint="eastAsia"/>
          <w:b/>
          <w:color w:val="000000" w:themeColor="text1"/>
          <w:sz w:val="22"/>
          <w:szCs w:val="22"/>
        </w:rPr>
        <w:t>Q</w:t>
      </w:r>
      <w:r>
        <w:rPr>
          <w:rFonts w:hint="eastAsia"/>
          <w:b/>
          <w:color w:val="000000" w:themeColor="text1"/>
          <w:sz w:val="22"/>
          <w:szCs w:val="22"/>
        </w:rPr>
        <w:t>：</w:t>
      </w:r>
      <w:r w:rsidRPr="008E0BD0">
        <w:rPr>
          <w:rFonts w:hint="eastAsia"/>
          <w:b/>
          <w:color w:val="000000" w:themeColor="text1"/>
          <w:sz w:val="22"/>
          <w:szCs w:val="22"/>
        </w:rPr>
        <w:t>Teaching equipment, laboratory equipment, sound equipment, psychological consultation room equipment, student desks and chairs, student apartment supplies, library shelves, office furniture, cultural and educational office supplies, kindergarten teaching aids, toys, multimedia teaching equipment, campus network monitoring equipment, campus training equipment, glass Sales of utensils, environmental protection equipment</w:t>
      </w:r>
      <w:r>
        <w:rPr>
          <w:rFonts w:hint="eastAsia"/>
          <w:b/>
          <w:color w:val="000000" w:themeColor="text1"/>
          <w:sz w:val="22"/>
          <w:szCs w:val="22"/>
        </w:rPr>
        <w:t>.</w:t>
      </w:r>
    </w:p>
    <w:p w:rsidR="008E0BD0" w:rsidRPr="00150021" w:rsidRDefault="00123409" w:rsidP="00D816A8">
      <w:pPr>
        <w:pStyle w:val="a3"/>
        <w:spacing w:line="240" w:lineRule="exact"/>
        <w:ind w:firstLine="0"/>
        <w:rPr>
          <w:rFonts w:hint="eastAsia"/>
          <w:b/>
          <w:color w:val="000000" w:themeColor="text1"/>
          <w:sz w:val="22"/>
          <w:szCs w:val="22"/>
        </w:rPr>
      </w:pPr>
      <w:r>
        <w:rPr>
          <w:rFonts w:hint="eastAsia"/>
          <w:b/>
          <w:color w:val="000000" w:themeColor="text1"/>
          <w:sz w:val="22"/>
          <w:szCs w:val="22"/>
        </w:rPr>
        <w:t xml:space="preserve">  E</w:t>
      </w:r>
      <w:r w:rsidRPr="00150021">
        <w:rPr>
          <w:rFonts w:hint="eastAsia"/>
          <w:b/>
          <w:color w:val="000000" w:themeColor="text1"/>
          <w:sz w:val="22"/>
          <w:szCs w:val="22"/>
        </w:rPr>
        <w:t>：</w:t>
      </w:r>
      <w:r w:rsidRPr="00150021">
        <w:rPr>
          <w:rFonts w:hint="eastAsia"/>
          <w:b/>
          <w:color w:val="000000" w:themeColor="text1"/>
          <w:sz w:val="22"/>
          <w:szCs w:val="22"/>
        </w:rPr>
        <w:t>Teaching equipment, laboratory equipment, sound equipment, psychological consultation room equipment, student desks and chairs, student apartment supplies, library shelves, office furniture, cultural and educational office supplies, kindergarten teaching aids, toys, multimedia teaching equipment, campus network monitoring equipment, campus training equipment, glass Sales of utensils, environmental protection equipment</w:t>
      </w:r>
      <w:r w:rsidRPr="00150021">
        <w:rPr>
          <w:rFonts w:hint="eastAsia"/>
          <w:b/>
          <w:color w:val="000000" w:themeColor="text1"/>
          <w:sz w:val="22"/>
          <w:szCs w:val="22"/>
        </w:rPr>
        <w:t>.</w:t>
      </w:r>
    </w:p>
    <w:p w:rsidR="00123409" w:rsidRPr="00123409" w:rsidRDefault="00123409" w:rsidP="00D816A8">
      <w:pPr>
        <w:pStyle w:val="a3"/>
        <w:spacing w:line="240" w:lineRule="exact"/>
        <w:ind w:firstLine="0"/>
        <w:rPr>
          <w:b/>
          <w:color w:val="000000" w:themeColor="text1"/>
          <w:sz w:val="22"/>
          <w:szCs w:val="22"/>
        </w:rPr>
      </w:pPr>
      <w:r w:rsidRPr="00150021">
        <w:rPr>
          <w:rFonts w:hint="eastAsia"/>
          <w:b/>
          <w:color w:val="000000" w:themeColor="text1"/>
          <w:sz w:val="22"/>
          <w:szCs w:val="22"/>
        </w:rPr>
        <w:t xml:space="preserve">  O:</w:t>
      </w:r>
      <w:r w:rsidRPr="00150021">
        <w:rPr>
          <w:b/>
          <w:color w:val="000000" w:themeColor="text1"/>
          <w:sz w:val="22"/>
          <w:szCs w:val="22"/>
        </w:rPr>
        <w:t xml:space="preserve">  </w:t>
      </w:r>
      <w:r w:rsidRPr="00123409">
        <w:rPr>
          <w:rFonts w:hint="eastAsia"/>
          <w:b/>
          <w:color w:val="000000" w:themeColor="text1"/>
          <w:sz w:val="22"/>
          <w:szCs w:val="22"/>
        </w:rPr>
        <w:t xml:space="preserve">Teaching equipment, laboratory equipment, sound equipment, psychological consultation room equipment, student desks and chairs, student apartment supplies, library shelves, office furniture, cultural and educational office supplies, kindergarten teaching aids, toys, multimedia teaching </w:t>
      </w:r>
      <w:proofErr w:type="gramStart"/>
      <w:r w:rsidRPr="00123409">
        <w:rPr>
          <w:rFonts w:hint="eastAsia"/>
          <w:b/>
          <w:color w:val="000000" w:themeColor="text1"/>
          <w:sz w:val="22"/>
          <w:szCs w:val="22"/>
        </w:rPr>
        <w:t>equipment</w:t>
      </w:r>
      <w:proofErr w:type="gramEnd"/>
      <w:r w:rsidRPr="00123409">
        <w:rPr>
          <w:rFonts w:hint="eastAsia"/>
          <w:b/>
          <w:color w:val="000000" w:themeColor="text1"/>
          <w:sz w:val="22"/>
          <w:szCs w:val="22"/>
        </w:rPr>
        <w:t>, campus network monitoring equipment, campus training equipment, glass Sales of utensils, environmental protection equipment and related occupational health and safety management activities</w:t>
      </w:r>
      <w:r w:rsidR="00150021" w:rsidRPr="00150021">
        <w:rPr>
          <w:rFonts w:hint="eastAsia"/>
          <w:b/>
          <w:color w:val="000000" w:themeColor="text1"/>
          <w:sz w:val="22"/>
          <w:szCs w:val="22"/>
        </w:rPr>
        <w:t>.</w:t>
      </w:r>
    </w:p>
    <w:p w:rsidR="00123409" w:rsidRPr="00123409" w:rsidRDefault="00123409" w:rsidP="00D816A8">
      <w:pPr>
        <w:pStyle w:val="a3"/>
        <w:spacing w:line="240" w:lineRule="exact"/>
        <w:ind w:firstLine="0"/>
        <w:rPr>
          <w:rFonts w:hint="eastAsia"/>
          <w:b/>
          <w:color w:val="000000" w:themeColor="text1"/>
          <w:sz w:val="22"/>
          <w:szCs w:val="22"/>
        </w:rPr>
      </w:pPr>
    </w:p>
    <w:p w:rsidR="008E0BD0" w:rsidRDefault="008E0BD0" w:rsidP="0015041A">
      <w:pPr>
        <w:pStyle w:val="a3"/>
        <w:spacing w:line="240" w:lineRule="auto"/>
        <w:ind w:firstLine="0"/>
        <w:rPr>
          <w:rFonts w:hint="eastAsia"/>
          <w:b/>
          <w:color w:val="000000" w:themeColor="text1"/>
          <w:sz w:val="22"/>
          <w:szCs w:val="22"/>
        </w:rPr>
      </w:pPr>
    </w:p>
    <w:p w:rsidR="00292DB0" w:rsidRDefault="00292DB0" w:rsidP="0015041A">
      <w:pPr>
        <w:pStyle w:val="a3"/>
        <w:spacing w:line="240" w:lineRule="auto"/>
        <w:ind w:firstLine="0"/>
        <w:rPr>
          <w:b/>
          <w:color w:val="000000" w:themeColor="text1"/>
          <w:sz w:val="22"/>
          <w:szCs w:val="22"/>
        </w:rPr>
      </w:pPr>
    </w:p>
    <w:p w:rsidR="00FB5842" w:rsidRDefault="004E07C7">
      <w:pPr>
        <w:pStyle w:val="a3"/>
        <w:spacing w:line="360" w:lineRule="exact"/>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w:t>
      </w:r>
      <w:r w:rsidR="00D816A8">
        <w:rPr>
          <w:rFonts w:hint="eastAsia"/>
          <w:b/>
          <w:color w:val="000000" w:themeColor="text1"/>
          <w:sz w:val="22"/>
          <w:szCs w:val="22"/>
        </w:rPr>
        <w:t xml:space="preserve">    </w:t>
      </w:r>
      <w:r>
        <w:rPr>
          <w:rFonts w:hint="eastAsia"/>
          <w:b/>
          <w:color w:val="000000" w:themeColor="text1"/>
          <w:sz w:val="22"/>
          <w:szCs w:val="22"/>
        </w:rPr>
        <w:t>张；英文证书</w:t>
      </w:r>
      <w:r w:rsidR="00D816A8">
        <w:rPr>
          <w:rFonts w:hint="eastAsia"/>
          <w:b/>
          <w:color w:val="000000" w:themeColor="text1"/>
          <w:sz w:val="22"/>
          <w:szCs w:val="22"/>
        </w:rPr>
        <w:t xml:space="preserve">    </w:t>
      </w:r>
      <w:r>
        <w:rPr>
          <w:rFonts w:hint="eastAsia"/>
          <w:b/>
          <w:color w:val="000000" w:themeColor="text1"/>
          <w:sz w:val="22"/>
          <w:szCs w:val="22"/>
        </w:rPr>
        <w:t>张。</w:t>
      </w:r>
    </w:p>
    <w:p w:rsidR="00C14622" w:rsidRDefault="00C14622">
      <w:pPr>
        <w:pStyle w:val="a3"/>
        <w:spacing w:line="360" w:lineRule="exact"/>
        <w:ind w:firstLine="0"/>
        <w:rPr>
          <w:rFonts w:hint="eastAsia"/>
          <w:b/>
          <w:color w:val="000000" w:themeColor="text1"/>
          <w:sz w:val="22"/>
          <w:szCs w:val="22"/>
        </w:rPr>
      </w:pPr>
    </w:p>
    <w:p w:rsidR="00FB5842" w:rsidRDefault="004E07C7">
      <w:pPr>
        <w:pStyle w:val="a3"/>
        <w:spacing w:line="360" w:lineRule="exact"/>
        <w:ind w:firstLine="0"/>
        <w:rPr>
          <w:rFonts w:hint="eastAsia"/>
          <w:b/>
          <w:color w:val="000000" w:themeColor="text1"/>
          <w:sz w:val="22"/>
          <w:szCs w:val="22"/>
        </w:rPr>
      </w:pPr>
      <w:r>
        <w:rPr>
          <w:rFonts w:hint="eastAsia"/>
          <w:b/>
          <w:color w:val="000000" w:themeColor="text1"/>
          <w:sz w:val="22"/>
          <w:szCs w:val="22"/>
        </w:rPr>
        <w:t>备注：</w:t>
      </w:r>
    </w:p>
    <w:p w:rsidR="00C14622" w:rsidRDefault="00C14622">
      <w:pPr>
        <w:pStyle w:val="a3"/>
        <w:spacing w:line="360" w:lineRule="exact"/>
        <w:ind w:firstLine="0"/>
        <w:rPr>
          <w:b/>
          <w:color w:val="000000" w:themeColor="text1"/>
          <w:sz w:val="22"/>
          <w:szCs w:val="22"/>
        </w:rPr>
      </w:pPr>
    </w:p>
    <w:p w:rsidR="00FB5842" w:rsidRDefault="004E07C7">
      <w:pPr>
        <w:pStyle w:val="a3"/>
        <w:spacing w:line="360" w:lineRule="exact"/>
        <w:ind w:firstLine="0"/>
        <w:rPr>
          <w:rFonts w:hint="eastAsia"/>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D816A8">
        <w:rPr>
          <w:rFonts w:hint="eastAsia"/>
          <w:b/>
          <w:color w:val="000000" w:themeColor="text1"/>
          <w:sz w:val="22"/>
          <w:szCs w:val="22"/>
        </w:rPr>
        <w:t xml:space="preserve">                           </w:t>
      </w:r>
      <w:r>
        <w:rPr>
          <w:rFonts w:hint="eastAsia"/>
          <w:b/>
          <w:color w:val="000000" w:themeColor="text1"/>
          <w:sz w:val="22"/>
          <w:szCs w:val="22"/>
        </w:rPr>
        <w:t>组长确认：</w:t>
      </w:r>
    </w:p>
    <w:p w:rsidR="00C14622" w:rsidRPr="00C14622" w:rsidRDefault="00C14622">
      <w:pPr>
        <w:pStyle w:val="a3"/>
        <w:spacing w:line="360" w:lineRule="exact"/>
        <w:ind w:firstLine="0"/>
        <w:rPr>
          <w:b/>
          <w:color w:val="000000" w:themeColor="text1"/>
          <w:sz w:val="22"/>
          <w:szCs w:val="22"/>
        </w:rPr>
      </w:pPr>
      <w:bookmarkStart w:id="17" w:name="_GoBack"/>
      <w:bookmarkEnd w:id="17"/>
    </w:p>
    <w:p w:rsidR="00FB5842" w:rsidRDefault="004E07C7">
      <w:pPr>
        <w:pStyle w:val="a3"/>
        <w:spacing w:line="360" w:lineRule="exact"/>
        <w:ind w:firstLine="0"/>
        <w:rPr>
          <w:rFonts w:hint="eastAsia"/>
          <w:b/>
          <w:color w:val="000000" w:themeColor="text1"/>
          <w:sz w:val="22"/>
          <w:szCs w:val="22"/>
        </w:rPr>
      </w:pPr>
      <w:r>
        <w:rPr>
          <w:rFonts w:hint="eastAsia"/>
          <w:b/>
          <w:color w:val="000000" w:themeColor="text1"/>
          <w:sz w:val="22"/>
          <w:szCs w:val="22"/>
        </w:rPr>
        <w:t>日期：</w:t>
      </w:r>
      <w:r w:rsidR="00D816A8">
        <w:rPr>
          <w:rFonts w:hint="eastAsia"/>
          <w:b/>
          <w:color w:val="000000" w:themeColor="text1"/>
          <w:sz w:val="22"/>
          <w:szCs w:val="22"/>
        </w:rPr>
        <w:t xml:space="preserve">                                                </w:t>
      </w:r>
      <w:r>
        <w:rPr>
          <w:rFonts w:hint="eastAsia"/>
          <w:b/>
          <w:color w:val="000000" w:themeColor="text1"/>
          <w:sz w:val="22"/>
          <w:szCs w:val="22"/>
        </w:rPr>
        <w:t>日期：</w:t>
      </w:r>
    </w:p>
    <w:p w:rsidR="00C14622" w:rsidRDefault="00C14622">
      <w:pPr>
        <w:pStyle w:val="a3"/>
        <w:spacing w:line="360" w:lineRule="exact"/>
        <w:ind w:firstLine="0"/>
        <w:rPr>
          <w:b/>
          <w:color w:val="000000" w:themeColor="text1"/>
          <w:sz w:val="22"/>
          <w:szCs w:val="22"/>
        </w:rPr>
      </w:pPr>
    </w:p>
    <w:p w:rsidR="00FB5842" w:rsidRDefault="004E07C7">
      <w:pPr>
        <w:pStyle w:val="a3"/>
        <w:spacing w:line="0" w:lineRule="atLeast"/>
        <w:ind w:firstLine="0"/>
        <w:rPr>
          <w:b/>
          <w:color w:val="000000" w:themeColor="text1"/>
          <w:sz w:val="18"/>
          <w:szCs w:val="18"/>
        </w:rPr>
      </w:pPr>
      <w:r>
        <w:rPr>
          <w:b/>
          <w:color w:val="000000" w:themeColor="text1"/>
          <w:sz w:val="18"/>
          <w:szCs w:val="18"/>
        </w:rPr>
        <w:t>注：</w:t>
      </w:r>
    </w:p>
    <w:p w:rsidR="00FB5842" w:rsidRDefault="004E07C7" w:rsidP="00810C37">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FB5842" w:rsidSect="0015041A">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7C7" w:rsidRDefault="004E07C7">
      <w:r>
        <w:separator/>
      </w:r>
    </w:p>
  </w:endnote>
  <w:endnote w:type="continuationSeparator" w:id="0">
    <w:p w:rsidR="004E07C7" w:rsidRDefault="004E0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7C7" w:rsidRDefault="004E07C7">
      <w:r>
        <w:separator/>
      </w:r>
    </w:p>
  </w:footnote>
  <w:footnote w:type="continuationSeparator" w:id="0">
    <w:p w:rsidR="004E07C7" w:rsidRDefault="004E07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4E07C7" w:rsidP="00D47E31">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4E07C7"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4E07C7"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RDefault="004E07C7"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10C37"/>
    <w:rsid w:val="00123409"/>
    <w:rsid w:val="00150021"/>
    <w:rsid w:val="002564EE"/>
    <w:rsid w:val="00292DB0"/>
    <w:rsid w:val="004E07C7"/>
    <w:rsid w:val="00810C37"/>
    <w:rsid w:val="008E0BD0"/>
    <w:rsid w:val="00C14622"/>
    <w:rsid w:val="00D47E31"/>
    <w:rsid w:val="00D816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customStyle="1" w:styleId="apple-converted-space">
    <w:name w:val="apple-converted-space"/>
    <w:basedOn w:val="a0"/>
    <w:rsid w:val="00123409"/>
  </w:style>
  <w:style w:type="paragraph" w:customStyle="1" w:styleId="content">
    <w:name w:val="content"/>
    <w:basedOn w:val="a"/>
    <w:rsid w:val="00123409"/>
    <w:pPr>
      <w:widowControl/>
      <w:spacing w:before="100" w:beforeAutospacing="1" w:after="100" w:afterAutospacing="1"/>
      <w:jc w:val="left"/>
    </w:pPr>
    <w:rPr>
      <w:rFonts w:ascii="宋体" w:hAnsi="宋体" w:cs="宋体"/>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565456">
      <w:bodyDiv w:val="1"/>
      <w:marLeft w:val="0"/>
      <w:marRight w:val="0"/>
      <w:marTop w:val="0"/>
      <w:marBottom w:val="0"/>
      <w:divBdr>
        <w:top w:val="none" w:sz="0" w:space="0" w:color="auto"/>
        <w:left w:val="none" w:sz="0" w:space="0" w:color="auto"/>
        <w:bottom w:val="none" w:sz="0" w:space="0" w:color="auto"/>
        <w:right w:val="none" w:sz="0" w:space="0" w:color="auto"/>
      </w:divBdr>
      <w:divsChild>
        <w:div w:id="20810974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Pages>
  <Words>407</Words>
  <Characters>2325</Characters>
  <Application>Microsoft Office Word</Application>
  <DocSecurity>0</DocSecurity>
  <Lines>19</Lines>
  <Paragraphs>5</Paragraphs>
  <ScaleCrop>false</ScaleCrop>
  <Company>微软中国</Company>
  <LinksUpToDate>false</LinksUpToDate>
  <CharactersWithSpaces>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25</cp:revision>
  <cp:lastPrinted>2019-05-13T03:13:00Z</cp:lastPrinted>
  <dcterms:created xsi:type="dcterms:W3CDTF">2016-02-16T02:49:00Z</dcterms:created>
  <dcterms:modified xsi:type="dcterms:W3CDTF">2019-09-07T00:01:00Z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